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D59" w:rsidRPr="00052C81" w:rsidRDefault="00522D59" w:rsidP="00522D59">
      <w:pPr>
        <w:spacing w:after="0"/>
        <w:jc w:val="right"/>
        <w:rPr>
          <w:rFonts w:ascii="Times New Roman" w:hAnsi="Times New Roman" w:cs="Times New Roman"/>
          <w:sz w:val="20"/>
          <w:szCs w:val="28"/>
          <w:lang w:val="uk-UA"/>
        </w:rPr>
      </w:pPr>
      <w:r w:rsidRPr="00052C81">
        <w:rPr>
          <w:rFonts w:ascii="Times New Roman" w:hAnsi="Times New Roman" w:cs="Times New Roman"/>
          <w:sz w:val="20"/>
          <w:szCs w:val="28"/>
          <w:lang w:val="uk-UA"/>
        </w:rPr>
        <w:t>Додаток до Правил призначення академічних стипендій</w:t>
      </w:r>
    </w:p>
    <w:p w:rsidR="00522D59" w:rsidRPr="00052C81" w:rsidRDefault="00522D59" w:rsidP="00522D59">
      <w:pPr>
        <w:spacing w:after="0"/>
        <w:jc w:val="right"/>
        <w:rPr>
          <w:rFonts w:ascii="Times New Roman" w:hAnsi="Times New Roman" w:cs="Times New Roman"/>
          <w:sz w:val="20"/>
          <w:szCs w:val="28"/>
          <w:lang w:val="uk-UA"/>
        </w:rPr>
      </w:pPr>
      <w:r w:rsidRPr="00052C81">
        <w:rPr>
          <w:rFonts w:ascii="Times New Roman" w:hAnsi="Times New Roman" w:cs="Times New Roman"/>
          <w:sz w:val="20"/>
          <w:szCs w:val="28"/>
          <w:lang w:val="uk-UA"/>
        </w:rPr>
        <w:t>у Вищому державному навчальному закладі України</w:t>
      </w:r>
    </w:p>
    <w:p w:rsidR="00522D59" w:rsidRPr="00052C81" w:rsidRDefault="00522D59" w:rsidP="00522D59">
      <w:pPr>
        <w:spacing w:after="0"/>
        <w:jc w:val="right"/>
        <w:rPr>
          <w:rFonts w:ascii="Times New Roman" w:hAnsi="Times New Roman" w:cs="Times New Roman"/>
          <w:sz w:val="20"/>
          <w:szCs w:val="28"/>
          <w:lang w:val="uk-UA"/>
        </w:rPr>
      </w:pPr>
      <w:r w:rsidRPr="00052C81">
        <w:rPr>
          <w:rFonts w:ascii="Times New Roman" w:hAnsi="Times New Roman" w:cs="Times New Roman"/>
          <w:sz w:val="20"/>
          <w:szCs w:val="28"/>
          <w:lang w:val="uk-UA"/>
        </w:rPr>
        <w:t>«Буковинський державний медичний університет»</w:t>
      </w:r>
    </w:p>
    <w:p w:rsidR="00522D59" w:rsidRPr="00052C81" w:rsidRDefault="00522D59" w:rsidP="00522D59">
      <w:pPr>
        <w:spacing w:after="0"/>
        <w:jc w:val="right"/>
        <w:rPr>
          <w:rFonts w:ascii="Times New Roman" w:hAnsi="Times New Roman" w:cs="Times New Roman"/>
          <w:sz w:val="20"/>
          <w:szCs w:val="28"/>
          <w:lang w:val="uk-UA"/>
        </w:rPr>
      </w:pPr>
    </w:p>
    <w:p w:rsidR="00522D59" w:rsidRPr="00052C81" w:rsidRDefault="00522D59" w:rsidP="00FB4351">
      <w:pPr>
        <w:spacing w:after="0"/>
        <w:jc w:val="center"/>
        <w:rPr>
          <w:rFonts w:ascii="Times New Roman" w:hAnsi="Times New Roman" w:cs="Times New Roman"/>
          <w:b/>
          <w:sz w:val="28"/>
          <w:szCs w:val="28"/>
          <w:lang w:val="uk-UA"/>
        </w:rPr>
      </w:pPr>
    </w:p>
    <w:p w:rsidR="00FB4351" w:rsidRPr="00052C81" w:rsidRDefault="003A02F7" w:rsidP="00FB4351">
      <w:pPr>
        <w:spacing w:after="0"/>
        <w:jc w:val="center"/>
        <w:rPr>
          <w:rFonts w:ascii="Times New Roman" w:hAnsi="Times New Roman" w:cs="Times New Roman"/>
          <w:sz w:val="28"/>
          <w:szCs w:val="28"/>
          <w:lang w:val="uk-UA"/>
        </w:rPr>
      </w:pPr>
      <w:r w:rsidRPr="00052C81">
        <w:rPr>
          <w:rFonts w:ascii="Times New Roman" w:hAnsi="Times New Roman" w:cs="Times New Roman"/>
          <w:b/>
          <w:sz w:val="28"/>
          <w:szCs w:val="28"/>
          <w:lang w:val="uk-UA"/>
        </w:rPr>
        <w:t>ПОРЯДОК</w:t>
      </w:r>
      <w:r w:rsidR="00554B0D" w:rsidRPr="00052C81">
        <w:rPr>
          <w:rFonts w:ascii="Times New Roman" w:hAnsi="Times New Roman" w:cs="Times New Roman"/>
          <w:b/>
          <w:sz w:val="28"/>
          <w:szCs w:val="28"/>
          <w:lang w:val="uk-UA"/>
        </w:rPr>
        <w:br/>
      </w:r>
      <w:r w:rsidR="00FB4351" w:rsidRPr="00052C81">
        <w:rPr>
          <w:rFonts w:ascii="Times New Roman" w:hAnsi="Times New Roman" w:cs="Times New Roman"/>
          <w:sz w:val="28"/>
          <w:szCs w:val="28"/>
          <w:lang w:val="uk-UA"/>
        </w:rPr>
        <w:t xml:space="preserve">формування рейтингу успішності </w:t>
      </w:r>
      <w:r w:rsidR="00DE31EF" w:rsidRPr="00052C81">
        <w:rPr>
          <w:rFonts w:ascii="Times New Roman" w:hAnsi="Times New Roman" w:cs="Times New Roman"/>
          <w:sz w:val="28"/>
          <w:szCs w:val="28"/>
          <w:lang w:val="uk-UA"/>
        </w:rPr>
        <w:t xml:space="preserve">студентів для призначення академічних стипендій </w:t>
      </w:r>
      <w:r w:rsidR="00FB4351" w:rsidRPr="00052C81">
        <w:rPr>
          <w:rFonts w:ascii="Times New Roman" w:hAnsi="Times New Roman" w:cs="Times New Roman"/>
          <w:sz w:val="28"/>
          <w:szCs w:val="28"/>
          <w:lang w:val="uk-UA"/>
        </w:rPr>
        <w:t xml:space="preserve">у Вищому державному навчальному закладі України </w:t>
      </w:r>
      <w:r w:rsidR="00FB4351" w:rsidRPr="00052C81">
        <w:rPr>
          <w:rFonts w:ascii="Times New Roman" w:hAnsi="Times New Roman" w:cs="Times New Roman"/>
          <w:sz w:val="28"/>
          <w:szCs w:val="28"/>
          <w:lang w:val="uk-UA"/>
        </w:rPr>
        <w:br/>
        <w:t xml:space="preserve">«Буковинський державний медичний університет» </w:t>
      </w:r>
    </w:p>
    <w:p w:rsidR="00554B0D" w:rsidRPr="00052C81" w:rsidRDefault="00554B0D" w:rsidP="00FB4351">
      <w:pPr>
        <w:spacing w:after="0"/>
        <w:jc w:val="center"/>
        <w:rPr>
          <w:rFonts w:ascii="Times New Roman" w:hAnsi="Times New Roman" w:cs="Times New Roman"/>
          <w:sz w:val="28"/>
          <w:szCs w:val="28"/>
          <w:lang w:val="uk-UA"/>
        </w:rPr>
      </w:pPr>
    </w:p>
    <w:p w:rsidR="00FB4351" w:rsidRPr="00052C81" w:rsidRDefault="00FB4351" w:rsidP="00FB4351">
      <w:pPr>
        <w:spacing w:after="0"/>
        <w:jc w:val="center"/>
        <w:rPr>
          <w:rFonts w:ascii="Times New Roman" w:hAnsi="Times New Roman" w:cs="Times New Roman"/>
          <w:b/>
          <w:sz w:val="28"/>
          <w:szCs w:val="28"/>
          <w:lang w:val="uk-UA"/>
        </w:rPr>
      </w:pPr>
      <w:r w:rsidRPr="00052C81">
        <w:rPr>
          <w:rFonts w:ascii="Times New Roman" w:hAnsi="Times New Roman" w:cs="Times New Roman"/>
          <w:b/>
          <w:sz w:val="28"/>
          <w:szCs w:val="28"/>
          <w:lang w:val="uk-UA"/>
        </w:rPr>
        <w:t>І. Загальні положення</w:t>
      </w:r>
    </w:p>
    <w:p w:rsidR="00FB4351" w:rsidRPr="00052C81" w:rsidRDefault="00FB4351" w:rsidP="00554B0D">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1. Порядок формування рейтингу успішності студентів </w:t>
      </w:r>
      <w:r w:rsidR="006B1FEB" w:rsidRPr="00052C81">
        <w:rPr>
          <w:rFonts w:ascii="Times New Roman" w:hAnsi="Times New Roman" w:cs="Times New Roman"/>
          <w:sz w:val="28"/>
          <w:szCs w:val="28"/>
          <w:lang w:val="uk-UA"/>
        </w:rPr>
        <w:t>у Вищому державному навчальному закладі України «Буковинський державний медичний університет» (далі - Університет)</w:t>
      </w:r>
      <w:r w:rsidRPr="00052C81">
        <w:rPr>
          <w:rFonts w:ascii="Times New Roman" w:hAnsi="Times New Roman" w:cs="Times New Roman"/>
          <w:sz w:val="28"/>
          <w:szCs w:val="28"/>
          <w:lang w:val="uk-UA"/>
        </w:rPr>
        <w:t xml:space="preserve"> для призначення академічних стипендій (далі – Порядок) розроблено відповідно до Порядку призначення і виплати стипендій, затвердженого постановою Кабінету Міністрів України від 12 липня 2004 р. № 882 (в редакції постанови Кабінету Міністрів України від 28 грудня 2016 р. № 1050) (далі – Порядок КМУ).</w:t>
      </w:r>
    </w:p>
    <w:p w:rsidR="002A3D27" w:rsidRPr="00052C81" w:rsidRDefault="00FB4351" w:rsidP="00FB4351">
      <w:pPr>
        <w:spacing w:after="0"/>
        <w:ind w:firstLine="709"/>
        <w:jc w:val="both"/>
        <w:rPr>
          <w:rFonts w:ascii="Times New Roman" w:hAnsi="Times New Roman" w:cs="Times New Roman"/>
          <w:sz w:val="28"/>
          <w:lang w:val="uk-UA"/>
        </w:rPr>
      </w:pPr>
      <w:r w:rsidRPr="00052C81">
        <w:rPr>
          <w:rFonts w:ascii="Times New Roman" w:hAnsi="Times New Roman" w:cs="Times New Roman"/>
          <w:sz w:val="28"/>
          <w:szCs w:val="28"/>
          <w:lang w:val="uk-UA"/>
        </w:rPr>
        <w:t xml:space="preserve">2. </w:t>
      </w:r>
      <w:r w:rsidR="002A3D27" w:rsidRPr="00052C81">
        <w:rPr>
          <w:rFonts w:ascii="Times New Roman" w:hAnsi="Times New Roman" w:cs="Times New Roman"/>
          <w:sz w:val="28"/>
          <w:lang w:val="uk-UA"/>
        </w:rPr>
        <w:t xml:space="preserve">Цей Порядок визначає формування рейтингу успішності здобувачів вищої освіти за денною формою навчання ступенів бакалавра, магістра, освітньо-кваліфікаційних рівнів молодшого спеціаліста, спеціаліста, які навчаються за державним замовленням в Університеті. </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3. Цей Порядок не стосується академічних стипендій осіб:</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які навчаються згідно з угодами, укладеними між університетом та фізичними або юридичними особами, стипендії яким можуть виплачуватися за рахунок коштів таких осіб, якщо це передбачено умовами укладеної угоди;</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які є іноземцями і навчаються в </w:t>
      </w:r>
      <w:r w:rsidR="002A3D27" w:rsidRPr="00052C81">
        <w:rPr>
          <w:rFonts w:ascii="Times New Roman" w:hAnsi="Times New Roman" w:cs="Times New Roman"/>
          <w:sz w:val="28"/>
          <w:szCs w:val="28"/>
          <w:lang w:val="uk-UA"/>
        </w:rPr>
        <w:t xml:space="preserve">Університеті </w:t>
      </w:r>
      <w:r w:rsidRPr="00052C81">
        <w:rPr>
          <w:rFonts w:ascii="Times New Roman" w:hAnsi="Times New Roman" w:cs="Times New Roman"/>
          <w:sz w:val="28"/>
          <w:szCs w:val="28"/>
          <w:lang w:val="uk-UA"/>
        </w:rPr>
        <w:t xml:space="preserve">згідно з угодами про міжнародну академічну мобільність, виплата стипендій яким може здійснюватися за рахунок власних надходжень </w:t>
      </w:r>
      <w:r w:rsidR="002A3D27" w:rsidRPr="00052C81">
        <w:rPr>
          <w:rFonts w:ascii="Times New Roman" w:hAnsi="Times New Roman" w:cs="Times New Roman"/>
          <w:sz w:val="28"/>
          <w:szCs w:val="28"/>
          <w:lang w:val="uk-UA"/>
        </w:rPr>
        <w:t>Університету</w:t>
      </w:r>
      <w:r w:rsidRPr="00052C81">
        <w:rPr>
          <w:rFonts w:ascii="Times New Roman" w:hAnsi="Times New Roman" w:cs="Times New Roman"/>
          <w:sz w:val="28"/>
          <w:szCs w:val="28"/>
          <w:lang w:val="uk-UA"/>
        </w:rPr>
        <w:t>.</w:t>
      </w:r>
    </w:p>
    <w:p w:rsidR="002A3D27" w:rsidRPr="00052C81" w:rsidRDefault="002A3D27" w:rsidP="00FB4351">
      <w:pPr>
        <w:spacing w:after="0"/>
        <w:jc w:val="center"/>
        <w:rPr>
          <w:rFonts w:ascii="Times New Roman" w:hAnsi="Times New Roman" w:cs="Times New Roman"/>
          <w:b/>
          <w:sz w:val="28"/>
          <w:szCs w:val="28"/>
          <w:lang w:val="uk-UA"/>
        </w:rPr>
      </w:pPr>
    </w:p>
    <w:p w:rsidR="00FB4351" w:rsidRPr="00052C81" w:rsidRDefault="00FB4351" w:rsidP="00FB4351">
      <w:pPr>
        <w:spacing w:after="0"/>
        <w:jc w:val="center"/>
        <w:rPr>
          <w:rFonts w:ascii="Times New Roman" w:hAnsi="Times New Roman" w:cs="Times New Roman"/>
          <w:b/>
          <w:sz w:val="28"/>
          <w:szCs w:val="28"/>
          <w:lang w:val="uk-UA"/>
        </w:rPr>
      </w:pPr>
      <w:r w:rsidRPr="00052C81">
        <w:rPr>
          <w:rFonts w:ascii="Times New Roman" w:hAnsi="Times New Roman" w:cs="Times New Roman"/>
          <w:b/>
          <w:sz w:val="28"/>
          <w:szCs w:val="28"/>
          <w:lang w:val="uk-UA"/>
        </w:rPr>
        <w:t>ІІ. Стипендіальний фонд</w:t>
      </w:r>
    </w:p>
    <w:p w:rsidR="00FB4351" w:rsidRPr="00052C81" w:rsidRDefault="00FB4351" w:rsidP="00FB4351">
      <w:pPr>
        <w:tabs>
          <w:tab w:val="left" w:pos="544"/>
        </w:tabs>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1. Університет розрахову</w:t>
      </w:r>
      <w:r w:rsidR="00CB0A3B" w:rsidRPr="00052C81">
        <w:rPr>
          <w:rFonts w:ascii="Times New Roman" w:hAnsi="Times New Roman" w:cs="Times New Roman"/>
          <w:sz w:val="28"/>
          <w:szCs w:val="28"/>
          <w:lang w:val="uk-UA"/>
        </w:rPr>
        <w:t>є</w:t>
      </w:r>
      <w:r w:rsidRPr="00052C81">
        <w:rPr>
          <w:rFonts w:ascii="Times New Roman" w:hAnsi="Times New Roman" w:cs="Times New Roman"/>
          <w:sz w:val="28"/>
          <w:szCs w:val="28"/>
          <w:lang w:val="uk-UA"/>
        </w:rPr>
        <w:t xml:space="preserve"> стипендіальний фонд для призначення академічних стипендій на основі рейтингу успішності здобувачів вищої освіти з урахуванням:</w:t>
      </w:r>
    </w:p>
    <w:p w:rsidR="00FB4351" w:rsidRPr="00052C81" w:rsidRDefault="00FB4351" w:rsidP="00FB4351">
      <w:pPr>
        <w:tabs>
          <w:tab w:val="left" w:pos="544"/>
        </w:tabs>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розмірів академічних стипендій, затверджених у встановленому порядку Кабінетом Міністрів України; </w:t>
      </w:r>
    </w:p>
    <w:p w:rsidR="00FB4351" w:rsidRPr="00052C81" w:rsidRDefault="00FB4351" w:rsidP="00FB4351">
      <w:pPr>
        <w:tabs>
          <w:tab w:val="left" w:pos="544"/>
        </w:tabs>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видатків на виплату академічних стипендій, затверджених університету у встановленому порядку;</w:t>
      </w:r>
    </w:p>
    <w:p w:rsidR="00FB4351" w:rsidRPr="00052C81" w:rsidRDefault="00FB4351" w:rsidP="00FB4351">
      <w:pPr>
        <w:tabs>
          <w:tab w:val="left" w:pos="559"/>
        </w:tabs>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lastRenderedPageBreak/>
        <w:t>затвердженого ректором університету реєстру осіб, яким в установленому порядку призначені академічні стипендії за результатами останнього навчального семестру, та їх успішності;</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реєстру осіб, які відповідно до рішення ректора університету протягом певного періоду зберігають право на отримання академічних стипендій.</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2. Місячний обсяг стипендіального фонду університету забезпечує виплату академічних стипендій:</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встановленому ліміту стипендіатів;</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за особливі успіхи у навчанні, у тому числі, </w:t>
      </w:r>
      <w:r w:rsidRPr="00052C81">
        <w:rPr>
          <w:rFonts w:ascii="Times New Roman" w:hAnsi="Times New Roman" w:cs="Times New Roman"/>
          <w:sz w:val="28"/>
          <w:szCs w:val="28"/>
          <w:shd w:val="clear" w:color="auto" w:fill="FFFFFF"/>
          <w:lang w:val="uk-UA"/>
        </w:rPr>
        <w:t>заснованих Президентом України, Верховною Радою України, Кабінетом Міністрів України, розміри та порядок призначення яких визначаються окремими нормативно-правовими актами;</w:t>
      </w:r>
    </w:p>
    <w:p w:rsidR="00FB4351" w:rsidRPr="00052C81" w:rsidRDefault="00FB4351" w:rsidP="00FB4351">
      <w:pPr>
        <w:tabs>
          <w:tab w:val="left" w:pos="540"/>
        </w:tabs>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особам, призваним на військову службу у зв’язку з оголошенням </w:t>
      </w:r>
      <w:hyperlink r:id="rId8" w:anchor="w12" w:history="1">
        <w:r w:rsidRPr="00052C81">
          <w:rPr>
            <w:rFonts w:ascii="Times New Roman" w:hAnsi="Times New Roman" w:cs="Times New Roman"/>
            <w:sz w:val="28"/>
            <w:szCs w:val="28"/>
            <w:lang w:val="uk-UA"/>
          </w:rPr>
          <w:t>мобіл</w:t>
        </w:r>
      </w:hyperlink>
      <w:r w:rsidRPr="00052C81">
        <w:rPr>
          <w:rFonts w:ascii="Times New Roman" w:hAnsi="Times New Roman" w:cs="Times New Roman"/>
          <w:sz w:val="28"/>
          <w:szCs w:val="28"/>
          <w:lang w:val="uk-UA"/>
        </w:rPr>
        <w:t>ізації, протягом строку перебування на військовій службі, і яким виплачується академічна стипендія у розмірі, встановленому за результатами навчання в останньому перед призовом навчальному семестрі;</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особам, які протягом попереднього навчального семестру отримували академічну стипендію і внаслідок тимчасової непрацездатності, підтвердженої довідкою закладу охорони здоров’я, не склали семестровий контроль у строк, визначений навчальним планом, а також, перерахунок коштів та виплату академічної стипендії у повному обсязі в разі її призначення після ліквідації академічної заборгованості  після припинення тимчасової непрацездатності;</w:t>
      </w:r>
    </w:p>
    <w:p w:rsidR="00FB4351" w:rsidRPr="00052C81" w:rsidRDefault="00FB4351" w:rsidP="0066626D">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особам, які реалізували право на академічну мобільність, і щодо яких стипендіальною комісією прийнято позитивне рішення стосовно виплати у повному обсязі академічної стипендії, яка не була виплачена за весь період їх навчання за програмою академічної мобільності в іншому навчальному закладі на території України чи поза її межами відповідно до абзацу восьмого </w:t>
      </w:r>
      <w:r w:rsidR="0066626D" w:rsidRPr="00052C81">
        <w:rPr>
          <w:rFonts w:ascii="Times New Roman" w:hAnsi="Times New Roman" w:cs="Times New Roman"/>
          <w:sz w:val="28"/>
          <w:szCs w:val="28"/>
          <w:lang w:val="uk-UA"/>
        </w:rPr>
        <w:br/>
      </w:r>
      <w:r w:rsidRPr="00052C81">
        <w:rPr>
          <w:rFonts w:ascii="Times New Roman" w:hAnsi="Times New Roman" w:cs="Times New Roman"/>
          <w:sz w:val="28"/>
          <w:szCs w:val="28"/>
          <w:lang w:val="uk-UA"/>
        </w:rPr>
        <w:t>пункту 14 Порядку КМУ.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3. Стипендіальний фонд для призначення академічних стипендій на основі рейтингу успішності студентів університету розраховується з урахуванням:</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видатків на стипендіальне забезпечення, затверджених університету у встановленому порядку;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раніше сформованих зобов’язань з виплати академічних стипендій студентам;</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зобов’язань з виплати академічних стипендій студентам, сформованих у поточному місяці.</w:t>
      </w:r>
    </w:p>
    <w:p w:rsidR="002A3D27" w:rsidRPr="00052C81" w:rsidRDefault="002A3D27" w:rsidP="00FB4351">
      <w:pPr>
        <w:spacing w:after="0"/>
        <w:ind w:firstLine="709"/>
        <w:jc w:val="both"/>
        <w:rPr>
          <w:rFonts w:ascii="Times New Roman" w:hAnsi="Times New Roman" w:cs="Times New Roman"/>
          <w:sz w:val="28"/>
          <w:szCs w:val="28"/>
          <w:lang w:val="uk-UA"/>
        </w:rPr>
      </w:pP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lastRenderedPageBreak/>
        <w:t>4. До раніше сформованих належать зобов’язання з виплати академічних стипендій студентам:</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раніше сформовані на основі рейтингу успішності студентів;</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перед особами, які є іноземцями і навчаються в державних або комунальних навчальних закладах відповідно до міжнародних договорів України або актів Кабінету Міністрів України, і виплата стипендій яким здійснюються відповідно до зазначених документів;</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перед особами, призваними на військову службу у зв’язку з оголошенням </w:t>
      </w:r>
      <w:hyperlink r:id="rId9" w:anchor="w12" w:history="1">
        <w:r w:rsidRPr="00052C81">
          <w:rPr>
            <w:rFonts w:ascii="Times New Roman" w:hAnsi="Times New Roman" w:cs="Times New Roman"/>
            <w:sz w:val="28"/>
            <w:szCs w:val="28"/>
            <w:lang w:val="uk-UA"/>
          </w:rPr>
          <w:t>мобіл</w:t>
        </w:r>
      </w:hyperlink>
      <w:r w:rsidRPr="00052C81">
        <w:rPr>
          <w:rFonts w:ascii="Times New Roman" w:hAnsi="Times New Roman" w:cs="Times New Roman"/>
          <w:sz w:val="28"/>
          <w:szCs w:val="28"/>
          <w:lang w:val="uk-UA"/>
        </w:rPr>
        <w:t>ізації, протягом строку перебування на військовій службі, яким виплачується стипендія у розмірі, встановленому за результатами навчання в останньому перед призовом навчальному семестрі;</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перед особами, яка протягом попереднього навчального семестру отримували академічну стипендію і внаслідок тимчасової непрацездатності, підтвердженої довідкою закладу охорони здоров’я, не склали семестровий контроль у строк, визначений навчальним планом, а також в разі призначення академічної стипендії після ліквідації академічної заборгованості, якщо здійснюється перерахунок коштів та виплата академічної стипендії у повному обсязі за попередні місяці;</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перед особами, які реалізували право на академічну мобільність, щодо яких прийнято позитивне рішення стипендіальної комісії про виплату в повному обсязі стипендії, що не була виплачена за весь період їх навчання за програмою академічної мобільності в іншому навчальному закладі на території України чи поза її межами відповідно до абзацу восьмого пункту 14 Порядку КМУ;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щодо заборгованості з виплати стипендій, яка не була виплачена на початок поточного місяця.</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При розрахунку стипендіального фонду враховується припинення зобов’язань з виплати академічних стипендій студентам у встановлених законодавством випадках.</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5. До зобов’язань з виплати академічних стипендій студентам, сформованих у поточному місяці, належать:</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сформовані в поточному місяці на основі рейтингу успішності студентів за результатами семестрового контролю до місяця, в якому закінчується складання наступного семестрового контролю або закінчення навчання включно, або на поточний місяць;</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сформовані в поточному місяці перед особами, які мають право на призначення академічної стипендії після ліквідації академічної заборгованості до місяця, в якому закінчується складання наступного семестрового контролю або закінчення навчання включно, або на поточний місяць;</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lastRenderedPageBreak/>
        <w:t xml:space="preserve">сформовані в поточному місяці перед особами, які були раніше призвані на військову службу у зв’язку з оголошенням </w:t>
      </w:r>
      <w:hyperlink r:id="rId10" w:anchor="w12" w:history="1">
        <w:r w:rsidRPr="00052C81">
          <w:rPr>
            <w:rFonts w:ascii="Times New Roman" w:hAnsi="Times New Roman" w:cs="Times New Roman"/>
            <w:sz w:val="28"/>
            <w:szCs w:val="28"/>
            <w:lang w:val="uk-UA"/>
          </w:rPr>
          <w:t>мобіл</w:t>
        </w:r>
      </w:hyperlink>
      <w:r w:rsidRPr="00052C81">
        <w:rPr>
          <w:rFonts w:ascii="Times New Roman" w:hAnsi="Times New Roman" w:cs="Times New Roman"/>
          <w:sz w:val="28"/>
          <w:szCs w:val="28"/>
          <w:lang w:val="uk-UA"/>
        </w:rPr>
        <w:t>ізації, якщо таким студентам було призначено академічну стипендію за результатами семестрового контролю, який передував перериванню навчання, до місяця завершення наступного семестрового контролю включно або завершення навчання, а також в інших випадках, передбачених законодавством.</w:t>
      </w:r>
    </w:p>
    <w:p w:rsidR="00FB4351" w:rsidRPr="00052C81" w:rsidRDefault="00FB4351" w:rsidP="00FB4351">
      <w:pPr>
        <w:spacing w:after="0"/>
        <w:ind w:firstLine="709"/>
        <w:jc w:val="both"/>
        <w:rPr>
          <w:rFonts w:ascii="Times New Roman" w:hAnsi="Times New Roman" w:cs="Times New Roman"/>
          <w:sz w:val="28"/>
          <w:szCs w:val="28"/>
          <w:lang w:val="uk-UA"/>
        </w:rPr>
      </w:pPr>
    </w:p>
    <w:p w:rsidR="00FB4351" w:rsidRPr="00052C81" w:rsidRDefault="00FB4351" w:rsidP="00FB4351">
      <w:pPr>
        <w:spacing w:after="0"/>
        <w:jc w:val="center"/>
        <w:rPr>
          <w:rFonts w:ascii="Times New Roman" w:hAnsi="Times New Roman" w:cs="Times New Roman"/>
          <w:b/>
          <w:sz w:val="28"/>
          <w:szCs w:val="28"/>
          <w:lang w:val="uk-UA"/>
        </w:rPr>
      </w:pPr>
      <w:r w:rsidRPr="00052C81">
        <w:rPr>
          <w:rFonts w:ascii="Times New Roman" w:hAnsi="Times New Roman" w:cs="Times New Roman"/>
          <w:b/>
          <w:sz w:val="28"/>
          <w:szCs w:val="28"/>
          <w:lang w:val="uk-UA"/>
        </w:rPr>
        <w:t>ІІІ. Ліміт стипендіатів</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1. Ліміт стипендіатів визначає частку студентів денної форми навчання, які навчаються за державним замовленням на певному факультеті, курсі за певною спеціальністю (напрямом підготовки), і набувають право на призначення академічної стипендії до місяця завершення наступного семестрового контролю включно або завершення навчання.</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Розрізняють такі види лімітів стипендіатів:</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загальний ліміт стипендіатів - однаковий для всіх факультетів, курсів та спеціальностей (напрямів підготовки)</w:t>
      </w:r>
      <w:r w:rsidR="0066626D" w:rsidRPr="00052C81">
        <w:rPr>
          <w:rFonts w:ascii="Times New Roman" w:hAnsi="Times New Roman" w:cs="Times New Roman"/>
          <w:sz w:val="28"/>
          <w:szCs w:val="28"/>
          <w:lang w:val="uk-UA"/>
        </w:rPr>
        <w:t>,</w:t>
      </w:r>
      <w:r w:rsidRPr="00052C81">
        <w:rPr>
          <w:rFonts w:ascii="Times New Roman" w:hAnsi="Times New Roman" w:cs="Times New Roman"/>
          <w:sz w:val="28"/>
          <w:szCs w:val="28"/>
          <w:lang w:val="uk-UA"/>
        </w:rPr>
        <w:t xml:space="preserve"> ліміт стипендіатів, яким буде призначатися академічна стипендія за результатами семестрового контролю на основі здобутого ними рейтингового </w:t>
      </w:r>
      <w:proofErr w:type="spellStart"/>
      <w:r w:rsidRPr="00052C81">
        <w:rPr>
          <w:rFonts w:ascii="Times New Roman" w:hAnsi="Times New Roman" w:cs="Times New Roman"/>
          <w:sz w:val="28"/>
          <w:szCs w:val="28"/>
          <w:lang w:val="uk-UA"/>
        </w:rPr>
        <w:t>бала</w:t>
      </w:r>
      <w:proofErr w:type="spellEnd"/>
      <w:r w:rsidRPr="00052C81">
        <w:rPr>
          <w:rFonts w:ascii="Times New Roman" w:hAnsi="Times New Roman" w:cs="Times New Roman"/>
          <w:sz w:val="28"/>
          <w:szCs w:val="28"/>
          <w:lang w:val="uk-UA"/>
        </w:rPr>
        <w:t>, включаючи академічну стипендію за особливі успіхи в навчанні;</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ліміт стипендіатів-відмінників, яким буде призначатись академічна стипендія за особливі успіхи в навчанні на основі здобутого ними рейтингового </w:t>
      </w:r>
      <w:proofErr w:type="spellStart"/>
      <w:r w:rsidRPr="00052C81">
        <w:rPr>
          <w:rFonts w:ascii="Times New Roman" w:hAnsi="Times New Roman" w:cs="Times New Roman"/>
          <w:sz w:val="28"/>
          <w:szCs w:val="28"/>
          <w:lang w:val="uk-UA"/>
        </w:rPr>
        <w:t>бала</w:t>
      </w:r>
      <w:proofErr w:type="spellEnd"/>
      <w:r w:rsidRPr="00052C81">
        <w:rPr>
          <w:rFonts w:ascii="Times New Roman" w:hAnsi="Times New Roman" w:cs="Times New Roman"/>
          <w:sz w:val="28"/>
          <w:szCs w:val="28"/>
          <w:lang w:val="uk-UA"/>
        </w:rPr>
        <w:t xml:space="preserve"> (може встановлюватись різний для факультетів, курсів та спеціальностей (напрямів підготовки));</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ліміт першокурсників-стипендіатів, які зараховані на перший рік навчання і яким до першого семестрового контролю буде призначатися академічна стипендія на підставі конкурсного </w:t>
      </w:r>
      <w:proofErr w:type="spellStart"/>
      <w:r w:rsidRPr="00052C81">
        <w:rPr>
          <w:rFonts w:ascii="Times New Roman" w:hAnsi="Times New Roman" w:cs="Times New Roman"/>
          <w:sz w:val="28"/>
          <w:szCs w:val="28"/>
          <w:lang w:val="uk-UA"/>
        </w:rPr>
        <w:t>бала</w:t>
      </w:r>
      <w:proofErr w:type="spellEnd"/>
      <w:r w:rsidRPr="00052C81">
        <w:rPr>
          <w:rFonts w:ascii="Times New Roman" w:hAnsi="Times New Roman" w:cs="Times New Roman"/>
          <w:sz w:val="28"/>
          <w:szCs w:val="28"/>
          <w:lang w:val="uk-UA"/>
        </w:rPr>
        <w:t>, здобутого під час вступу до навчального закладу.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Ліміти стипендіатів встановл</w:t>
      </w:r>
      <w:r w:rsidR="002A3D27" w:rsidRPr="00052C81">
        <w:rPr>
          <w:rFonts w:ascii="Times New Roman" w:hAnsi="Times New Roman" w:cs="Times New Roman"/>
          <w:sz w:val="28"/>
          <w:szCs w:val="28"/>
          <w:lang w:val="uk-UA"/>
        </w:rPr>
        <w:t>юються</w:t>
      </w:r>
      <w:r w:rsidRPr="00052C81">
        <w:rPr>
          <w:rFonts w:ascii="Times New Roman" w:hAnsi="Times New Roman" w:cs="Times New Roman"/>
          <w:sz w:val="28"/>
          <w:szCs w:val="28"/>
          <w:lang w:val="uk-UA"/>
        </w:rPr>
        <w:t xml:space="preserve"> вченою радою </w:t>
      </w:r>
      <w:r w:rsidR="002A3D27" w:rsidRPr="00052C81">
        <w:rPr>
          <w:rFonts w:ascii="Times New Roman" w:hAnsi="Times New Roman" w:cs="Times New Roman"/>
          <w:sz w:val="28"/>
          <w:szCs w:val="28"/>
          <w:lang w:val="uk-UA"/>
        </w:rPr>
        <w:t xml:space="preserve">Університету </w:t>
      </w:r>
      <w:r w:rsidRPr="00052C81">
        <w:rPr>
          <w:rFonts w:ascii="Times New Roman" w:hAnsi="Times New Roman" w:cs="Times New Roman"/>
          <w:sz w:val="28"/>
          <w:szCs w:val="28"/>
          <w:lang w:val="uk-UA"/>
        </w:rPr>
        <w:t>перед початком підведення підсумків кожного семестрового контролю. Ліміт першокурсників-стипендіатів встановлюється до 1 липня попереднього навчального року.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2. Загальний ліміт стипендіатів </w:t>
      </w:r>
      <w:r w:rsidR="002A3D27" w:rsidRPr="00052C81">
        <w:rPr>
          <w:rFonts w:ascii="Times New Roman" w:hAnsi="Times New Roman" w:cs="Times New Roman"/>
          <w:sz w:val="28"/>
          <w:szCs w:val="28"/>
          <w:lang w:val="uk-UA"/>
        </w:rPr>
        <w:t xml:space="preserve">встановлюються </w:t>
      </w:r>
      <w:r w:rsidR="0066626D" w:rsidRPr="00052C81">
        <w:rPr>
          <w:rFonts w:ascii="Times New Roman" w:hAnsi="Times New Roman" w:cs="Times New Roman"/>
          <w:sz w:val="28"/>
          <w:szCs w:val="28"/>
          <w:lang w:val="uk-UA"/>
        </w:rPr>
        <w:t xml:space="preserve">у </w:t>
      </w:r>
      <w:r w:rsidR="002A3D27" w:rsidRPr="00052C81">
        <w:rPr>
          <w:rFonts w:ascii="Times New Roman" w:hAnsi="Times New Roman" w:cs="Times New Roman"/>
          <w:sz w:val="28"/>
          <w:szCs w:val="28"/>
          <w:lang w:val="uk-UA"/>
        </w:rPr>
        <w:t xml:space="preserve">відсотках (у діапазоні </w:t>
      </w:r>
      <w:r w:rsidR="0066626D" w:rsidRPr="00052C81">
        <w:rPr>
          <w:rFonts w:ascii="Times New Roman" w:hAnsi="Times New Roman" w:cs="Times New Roman"/>
          <w:sz w:val="28"/>
          <w:szCs w:val="28"/>
          <w:lang w:val="uk-UA"/>
        </w:rPr>
        <w:t>40</w:t>
      </w:r>
      <w:r w:rsidR="002A3D27" w:rsidRPr="00052C81">
        <w:rPr>
          <w:rFonts w:ascii="Times New Roman" w:hAnsi="Times New Roman" w:cs="Times New Roman"/>
          <w:sz w:val="28"/>
          <w:szCs w:val="28"/>
          <w:lang w:val="uk-UA"/>
        </w:rPr>
        <w:t>-45</w:t>
      </w:r>
      <w:r w:rsidR="0066626D" w:rsidRPr="00052C81">
        <w:rPr>
          <w:rFonts w:ascii="Times New Roman" w:hAnsi="Times New Roman" w:cs="Times New Roman"/>
          <w:sz w:val="28"/>
          <w:szCs w:val="28"/>
          <w:lang w:val="uk-UA"/>
        </w:rPr>
        <w:t>%</w:t>
      </w:r>
      <w:r w:rsidR="002A3D27" w:rsidRPr="00052C81">
        <w:rPr>
          <w:rFonts w:ascii="Times New Roman" w:hAnsi="Times New Roman" w:cs="Times New Roman"/>
          <w:sz w:val="28"/>
          <w:szCs w:val="28"/>
          <w:lang w:val="uk-UA"/>
        </w:rPr>
        <w:t>)</w:t>
      </w:r>
      <w:r w:rsidRPr="00052C81">
        <w:rPr>
          <w:rFonts w:ascii="Times New Roman" w:hAnsi="Times New Roman" w:cs="Times New Roman"/>
          <w:sz w:val="28"/>
          <w:szCs w:val="28"/>
          <w:lang w:val="uk-UA"/>
        </w:rPr>
        <w:t xml:space="preserve"> фактичної кількості студентів денної форми навчання, які навчаються за державним замовленням на певному факультеті, курсі за певною спеціальністю (напрямом підготовки) станом на перше число місяця, наступного за датою закінчення семестрового контролю згідно з навчальними планами для відповідних факультетів, курсів та спеціальностей (напрямів підготовки).</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lastRenderedPageBreak/>
        <w:t xml:space="preserve">3. Конкретна кількість стипендіатів (включаючи академічну стипендію за особливі успіхи в навчанні) визначається стипендіальною комісією на певному факультеті, курсі за певною спеціальністю (напрямом підготовки) шляхом округлення до цілого числа в бік зменшення добутку ліміту стипендіатів на фактичну кількість студентів денної форми навчання, які навчаються за державним замовленням на певному факультеті, курсі за певною спеціальністю (напрямом підготовки) станом на перше число місяця, наступного за датою закінчення семестрового контролю або приступили до навчання через десять днів після його початку (для першокурсників). </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У разі одночасної наявності на певному факультеті, курсі за певною спеціальністю (напрямом підготовки) студентів, які навчаються за повним та скороченим термінами навчання, ліміти стипендіатів для них розраховуються окремо. За рішенням стипендіальної комісії спільно може бути розраховано ліміт стипендіатів для різних курсів та/або факультетів за певною спеціальністю (напрямом підготовки), якщо відповідні студенти складали семестровий контроль за однаковим навчальним планом.</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У разі наявності двох осіб на курсі за певною спеціальністю (напрямом підготовки) кількість стипендіатів складає одну особу.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За наявності на курсі однієї особи за п</w:t>
      </w:r>
      <w:r w:rsidR="000214A7" w:rsidRPr="00052C81">
        <w:rPr>
          <w:rFonts w:ascii="Times New Roman" w:hAnsi="Times New Roman" w:cs="Times New Roman"/>
          <w:sz w:val="28"/>
          <w:szCs w:val="28"/>
          <w:lang w:val="uk-UA"/>
        </w:rPr>
        <w:t xml:space="preserve">евною спеціальністю, призначення академічної стипендії </w:t>
      </w:r>
      <w:r w:rsidRPr="00052C81">
        <w:rPr>
          <w:rFonts w:ascii="Times New Roman" w:hAnsi="Times New Roman" w:cs="Times New Roman"/>
          <w:sz w:val="28"/>
          <w:szCs w:val="28"/>
          <w:lang w:val="uk-UA"/>
        </w:rPr>
        <w:t>відбувається</w:t>
      </w:r>
      <w:r w:rsidR="000214A7" w:rsidRPr="00052C81">
        <w:rPr>
          <w:rFonts w:ascii="Times New Roman" w:hAnsi="Times New Roman" w:cs="Times New Roman"/>
          <w:sz w:val="28"/>
          <w:szCs w:val="28"/>
          <w:lang w:val="uk-UA"/>
        </w:rPr>
        <w:t xml:space="preserve"> за умови успішності студента</w:t>
      </w:r>
      <w:r w:rsidRPr="00052C81">
        <w:rPr>
          <w:rFonts w:ascii="Times New Roman" w:hAnsi="Times New Roman" w:cs="Times New Roman"/>
          <w:sz w:val="28"/>
          <w:szCs w:val="28"/>
          <w:lang w:val="uk-UA"/>
        </w:rPr>
        <w:t xml:space="preserve"> при середньому балі 4,9 і вище.</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4. Перевищення лімітів стипендіатів </w:t>
      </w:r>
      <w:r w:rsidR="002A3D27" w:rsidRPr="00052C81">
        <w:rPr>
          <w:rFonts w:ascii="Times New Roman" w:hAnsi="Times New Roman" w:cs="Times New Roman"/>
          <w:sz w:val="28"/>
          <w:szCs w:val="28"/>
          <w:lang w:val="uk-UA"/>
        </w:rPr>
        <w:t>до</w:t>
      </w:r>
      <w:r w:rsidRPr="00052C81">
        <w:rPr>
          <w:rFonts w:ascii="Times New Roman" w:hAnsi="Times New Roman" w:cs="Times New Roman"/>
          <w:sz w:val="28"/>
          <w:szCs w:val="28"/>
          <w:lang w:val="uk-UA"/>
        </w:rPr>
        <w:t xml:space="preserve">пускається в разі призначення академічної стипендії після ліквідації академічної заборгованості, повернення до навчання студентів після академічної відпустки з медичних підстав, по закінченню відпустки у зв’язку з вагітністю та пологами, з догляду за дитиною, а також раніше призваним на військову службу у зв’язку з оголошенням </w:t>
      </w:r>
      <w:hyperlink r:id="rId11" w:anchor="w12" w:history="1">
        <w:r w:rsidRPr="00052C81">
          <w:rPr>
            <w:rFonts w:ascii="Times New Roman" w:hAnsi="Times New Roman" w:cs="Times New Roman"/>
            <w:sz w:val="28"/>
            <w:szCs w:val="28"/>
            <w:lang w:val="uk-UA"/>
          </w:rPr>
          <w:t>мобіл</w:t>
        </w:r>
      </w:hyperlink>
      <w:r w:rsidRPr="00052C81">
        <w:rPr>
          <w:rFonts w:ascii="Times New Roman" w:hAnsi="Times New Roman" w:cs="Times New Roman"/>
          <w:sz w:val="28"/>
          <w:szCs w:val="28"/>
          <w:lang w:val="uk-UA"/>
        </w:rPr>
        <w:t>ізації, оскільки призначення академічних стипендій цим категоріям студентів не може бути підставою для перегляду рішень про призначення академічних стипендій іншим особам.</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5. З урахуванням наявних видатків на стипендіальне забезпечення ліміт стипендіатів і ліміт стипендіатів-відмінників може підвищуватись рішенням стипендіальної комісії університету строком на один місяць з наданням права окремим студентам на призначення академічної стипендії (заміну академічної стипендії на академічну стипендію за особливі успіхи в навчанні) в поточному місяці.</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6. Право на призначення академічної стипендії до завершення навчання мають студенти, для яких навчальними планами для відповідних факультетів, курсів та спеціальностей (напрямів підготовки) не передбачається надалі проведення семестрового контролю.</w:t>
      </w:r>
    </w:p>
    <w:p w:rsidR="00FB4351" w:rsidRPr="00052C81" w:rsidRDefault="00FB4351" w:rsidP="00FB4351">
      <w:pPr>
        <w:spacing w:after="0"/>
        <w:jc w:val="center"/>
        <w:rPr>
          <w:rFonts w:ascii="Times New Roman" w:hAnsi="Times New Roman" w:cs="Times New Roman"/>
          <w:b/>
          <w:sz w:val="28"/>
          <w:szCs w:val="28"/>
          <w:lang w:val="uk-UA"/>
        </w:rPr>
      </w:pPr>
      <w:r w:rsidRPr="00052C81">
        <w:rPr>
          <w:rFonts w:ascii="Times New Roman" w:hAnsi="Times New Roman" w:cs="Times New Roman"/>
          <w:b/>
          <w:sz w:val="28"/>
          <w:szCs w:val="28"/>
          <w:lang w:val="uk-UA"/>
        </w:rPr>
        <w:lastRenderedPageBreak/>
        <w:t>ІV. Рейтинг успішності</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1. Порядок формування рейтингу успішності </w:t>
      </w:r>
      <w:r w:rsidR="00954836" w:rsidRPr="00052C81">
        <w:rPr>
          <w:rFonts w:ascii="Times New Roman" w:hAnsi="Times New Roman" w:cs="Times New Roman"/>
          <w:sz w:val="28"/>
          <w:szCs w:val="28"/>
          <w:lang w:val="uk-UA"/>
        </w:rPr>
        <w:t>є додатком</w:t>
      </w:r>
      <w:r w:rsidRPr="00052C81">
        <w:rPr>
          <w:rFonts w:ascii="Times New Roman" w:hAnsi="Times New Roman" w:cs="Times New Roman"/>
          <w:sz w:val="28"/>
          <w:szCs w:val="28"/>
          <w:lang w:val="uk-UA"/>
        </w:rPr>
        <w:t xml:space="preserve"> до Правил призначення стипендій у </w:t>
      </w:r>
      <w:r w:rsidR="00954836" w:rsidRPr="00052C81">
        <w:rPr>
          <w:rFonts w:ascii="Times New Roman" w:hAnsi="Times New Roman" w:cs="Times New Roman"/>
          <w:sz w:val="28"/>
          <w:szCs w:val="28"/>
          <w:lang w:val="uk-UA"/>
        </w:rPr>
        <w:t>В</w:t>
      </w:r>
      <w:r w:rsidRPr="00052C81">
        <w:rPr>
          <w:rFonts w:ascii="Times New Roman" w:hAnsi="Times New Roman" w:cs="Times New Roman"/>
          <w:sz w:val="28"/>
          <w:szCs w:val="28"/>
          <w:lang w:val="uk-UA"/>
        </w:rPr>
        <w:t xml:space="preserve">ищому </w:t>
      </w:r>
      <w:r w:rsidR="00954836" w:rsidRPr="00052C81">
        <w:rPr>
          <w:rFonts w:ascii="Times New Roman" w:hAnsi="Times New Roman" w:cs="Times New Roman"/>
          <w:sz w:val="28"/>
          <w:szCs w:val="28"/>
          <w:lang w:val="uk-UA"/>
        </w:rPr>
        <w:t xml:space="preserve">державному </w:t>
      </w:r>
      <w:r w:rsidRPr="00052C81">
        <w:rPr>
          <w:rFonts w:ascii="Times New Roman" w:hAnsi="Times New Roman" w:cs="Times New Roman"/>
          <w:sz w:val="28"/>
          <w:szCs w:val="28"/>
          <w:lang w:val="uk-UA"/>
        </w:rPr>
        <w:t xml:space="preserve">навчальному закладі </w:t>
      </w:r>
      <w:r w:rsidR="00954836" w:rsidRPr="00052C81">
        <w:rPr>
          <w:rFonts w:ascii="Times New Roman" w:hAnsi="Times New Roman" w:cs="Times New Roman"/>
          <w:sz w:val="28"/>
          <w:szCs w:val="28"/>
          <w:lang w:val="uk-UA"/>
        </w:rPr>
        <w:t>України «Буковинський державний медичний університет»</w:t>
      </w:r>
      <w:r w:rsidRPr="00052C81">
        <w:rPr>
          <w:rFonts w:ascii="Times New Roman" w:hAnsi="Times New Roman" w:cs="Times New Roman"/>
          <w:sz w:val="28"/>
          <w:szCs w:val="28"/>
          <w:lang w:val="uk-UA"/>
        </w:rPr>
        <w:t>.</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2. Рейтинг успішності студентів першого року навчання усіх ступенів (освітньо-кваліфікаційних рівнів) до першого семестрового контролю, формується на підставі конкурсного </w:t>
      </w:r>
      <w:proofErr w:type="spellStart"/>
      <w:r w:rsidRPr="00052C81">
        <w:rPr>
          <w:rFonts w:ascii="Times New Roman" w:hAnsi="Times New Roman" w:cs="Times New Roman"/>
          <w:sz w:val="28"/>
          <w:szCs w:val="28"/>
          <w:lang w:val="uk-UA"/>
        </w:rPr>
        <w:t>бала</w:t>
      </w:r>
      <w:proofErr w:type="spellEnd"/>
      <w:r w:rsidRPr="00052C81">
        <w:rPr>
          <w:rFonts w:ascii="Times New Roman" w:hAnsi="Times New Roman" w:cs="Times New Roman"/>
          <w:sz w:val="28"/>
          <w:szCs w:val="28"/>
          <w:lang w:val="uk-UA"/>
        </w:rPr>
        <w:t xml:space="preserve">, отриманого ними під час вступу на навчання. </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3. Рейтинги успішності студентів для призначення академічних стипендій на наступні навчальні семестри, складаються за результатами останнього семестрового контролю за кожним факультетом, курсом і за кожною спеціальністю (напрямом підготовки) на підставі підсумкових оцінок з дисциплін, з урахуванням участі у науковій</w:t>
      </w:r>
      <w:r w:rsidR="009F2628" w:rsidRPr="00052C81">
        <w:rPr>
          <w:rFonts w:ascii="Times New Roman" w:hAnsi="Times New Roman" w:cs="Times New Roman"/>
          <w:sz w:val="28"/>
          <w:szCs w:val="28"/>
          <w:lang w:val="uk-UA"/>
        </w:rPr>
        <w:t xml:space="preserve"> діяльності</w:t>
      </w:r>
      <w:r w:rsidRPr="00052C81">
        <w:rPr>
          <w:rFonts w:ascii="Times New Roman" w:hAnsi="Times New Roman" w:cs="Times New Roman"/>
          <w:sz w:val="28"/>
          <w:szCs w:val="28"/>
          <w:lang w:val="uk-UA"/>
        </w:rPr>
        <w:t>, громадському житті та спортивн</w:t>
      </w:r>
      <w:r w:rsidR="009F2628" w:rsidRPr="00052C81">
        <w:rPr>
          <w:rFonts w:ascii="Times New Roman" w:hAnsi="Times New Roman" w:cs="Times New Roman"/>
          <w:sz w:val="28"/>
          <w:szCs w:val="28"/>
          <w:lang w:val="uk-UA"/>
        </w:rPr>
        <w:t>их</w:t>
      </w:r>
      <w:r w:rsidRPr="00052C81">
        <w:rPr>
          <w:rFonts w:ascii="Times New Roman" w:hAnsi="Times New Roman" w:cs="Times New Roman"/>
          <w:sz w:val="28"/>
          <w:szCs w:val="28"/>
          <w:lang w:val="uk-UA"/>
        </w:rPr>
        <w:t xml:space="preserve"> дос</w:t>
      </w:r>
      <w:r w:rsidR="009F2628" w:rsidRPr="00052C81">
        <w:rPr>
          <w:rFonts w:ascii="Times New Roman" w:hAnsi="Times New Roman" w:cs="Times New Roman"/>
          <w:sz w:val="28"/>
          <w:szCs w:val="28"/>
          <w:lang w:val="uk-UA"/>
        </w:rPr>
        <w:t>ягненнях</w:t>
      </w:r>
      <w:r w:rsidRPr="00052C81">
        <w:rPr>
          <w:rFonts w:ascii="Times New Roman" w:hAnsi="Times New Roman" w:cs="Times New Roman"/>
          <w:sz w:val="28"/>
          <w:szCs w:val="28"/>
          <w:lang w:val="uk-UA"/>
        </w:rPr>
        <w:t xml:space="preserve">. Перелік показників оцінювання навчальних досягнень включає всі </w:t>
      </w:r>
      <w:r w:rsidR="00954836" w:rsidRPr="00052C81">
        <w:rPr>
          <w:rFonts w:ascii="Times New Roman" w:hAnsi="Times New Roman" w:cs="Times New Roman"/>
          <w:sz w:val="28"/>
          <w:szCs w:val="28"/>
          <w:lang w:val="uk-UA"/>
        </w:rPr>
        <w:t>підсумкові</w:t>
      </w:r>
      <w:r w:rsidRPr="00052C81">
        <w:rPr>
          <w:rFonts w:ascii="Times New Roman" w:hAnsi="Times New Roman" w:cs="Times New Roman"/>
          <w:sz w:val="28"/>
          <w:szCs w:val="28"/>
          <w:lang w:val="uk-UA"/>
        </w:rPr>
        <w:t xml:space="preserve"> оцінки з </w:t>
      </w:r>
      <w:r w:rsidR="00954836" w:rsidRPr="00052C81">
        <w:rPr>
          <w:rFonts w:ascii="Times New Roman" w:hAnsi="Times New Roman" w:cs="Times New Roman"/>
          <w:sz w:val="28"/>
          <w:szCs w:val="28"/>
          <w:lang w:val="uk-UA"/>
        </w:rPr>
        <w:t xml:space="preserve">завершених </w:t>
      </w:r>
      <w:r w:rsidRPr="00052C81">
        <w:rPr>
          <w:rFonts w:ascii="Times New Roman" w:hAnsi="Times New Roman" w:cs="Times New Roman"/>
          <w:sz w:val="28"/>
          <w:szCs w:val="28"/>
          <w:lang w:val="uk-UA"/>
        </w:rPr>
        <w:t xml:space="preserve">дисциплін, а також може включати екзаменаційні оцінки, оцінки за диференційовані заліки, </w:t>
      </w:r>
      <w:r w:rsidR="00954836" w:rsidRPr="00052C81">
        <w:rPr>
          <w:rFonts w:ascii="Times New Roman" w:hAnsi="Times New Roman" w:cs="Times New Roman"/>
          <w:sz w:val="28"/>
          <w:szCs w:val="28"/>
          <w:lang w:val="uk-UA"/>
        </w:rPr>
        <w:t xml:space="preserve">заліки, </w:t>
      </w:r>
      <w:r w:rsidRPr="00052C81">
        <w:rPr>
          <w:rFonts w:ascii="Times New Roman" w:hAnsi="Times New Roman" w:cs="Times New Roman"/>
          <w:sz w:val="28"/>
          <w:szCs w:val="28"/>
          <w:lang w:val="uk-UA"/>
        </w:rPr>
        <w:t xml:space="preserve">захисти практик тощо. Перелік </w:t>
      </w:r>
      <w:r w:rsidR="00D20FFB" w:rsidRPr="00052C81">
        <w:rPr>
          <w:rFonts w:ascii="Times New Roman" w:hAnsi="Times New Roman" w:cs="Times New Roman"/>
          <w:sz w:val="28"/>
          <w:szCs w:val="28"/>
          <w:lang w:val="uk-UA"/>
        </w:rPr>
        <w:t>таких показників встановлюється вченою радою факультету</w:t>
      </w:r>
      <w:r w:rsidRPr="00052C81">
        <w:rPr>
          <w:rFonts w:ascii="Times New Roman" w:hAnsi="Times New Roman" w:cs="Times New Roman"/>
          <w:sz w:val="28"/>
          <w:szCs w:val="28"/>
          <w:lang w:val="uk-UA"/>
        </w:rPr>
        <w:t xml:space="preserve"> не пізніше початку семестру</w:t>
      </w:r>
      <w:r w:rsidR="00954836" w:rsidRPr="00052C81">
        <w:rPr>
          <w:rFonts w:ascii="Times New Roman" w:hAnsi="Times New Roman" w:cs="Times New Roman"/>
          <w:sz w:val="28"/>
          <w:szCs w:val="28"/>
          <w:lang w:val="uk-UA"/>
        </w:rPr>
        <w:t xml:space="preserve"> та доводиться до відома студентів шляхом їх оприлюднення на веб-сайті факультету не </w:t>
      </w:r>
      <w:r w:rsidR="00954836" w:rsidRPr="00052C81">
        <w:rPr>
          <w:rFonts w:ascii="Times New Roman" w:hAnsi="Times New Roman" w:cs="Times New Roman"/>
          <w:sz w:val="28"/>
          <w:szCs w:val="28"/>
          <w:lang w:val="uk-UA"/>
        </w:rPr>
        <w:t>пізніше ніж через три робочих дні після його затвердження</w:t>
      </w:r>
      <w:r w:rsidRPr="00052C81">
        <w:rPr>
          <w:rFonts w:ascii="Times New Roman" w:hAnsi="Times New Roman" w:cs="Times New Roman"/>
          <w:sz w:val="28"/>
          <w:szCs w:val="28"/>
          <w:lang w:val="uk-UA"/>
        </w:rPr>
        <w:t>. У другому семестрі 2016/17 навчального року – не пізніше 15 лютого 2017 року.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Для розрахунку показників встановлюється оцінки тільки завершених дисциплін та виробничих практик відповідно до навчального плану.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Рейтинги успішності студентів для призначення академічних стипендій за результатами першого семестрового контролю 2016/17 навчального року формуються за середнім балом семестрового контролю до початку першого семестрового контролю 2016/17 навчального року.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4. До рейтингу успішності включаються всі студенти, які навчаються на певній спеціальності (напрямі підготовки) та курсі в межах факультету за денною формою навчання, крім осіб, які:</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протягом навчального семестру до початку семестрового контролю або під час семестрового контролю отримали незадовільну підсумкову оцінку або не з’явились на контрольний захід без поважної причини з будь-якої дисципліни, у тому числі в разі успішного повторного складання контрольного заходу з метою покращення отриманої раніше оцінки;</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до дати завершення семестрового контролю, визначеної навчальним планом, не склали семестровий контроль з будь-якої дисципліни, практики, крім випадку, передбаченого абзацом п’ятим пункту другого розділу ІІ цього Порядку.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lastRenderedPageBreak/>
        <w:t xml:space="preserve">виконали навчальне навантаження в кредитах Європейської кредитної </w:t>
      </w:r>
      <w:proofErr w:type="spellStart"/>
      <w:r w:rsidRPr="00052C81">
        <w:rPr>
          <w:rFonts w:ascii="Times New Roman" w:hAnsi="Times New Roman" w:cs="Times New Roman"/>
          <w:sz w:val="28"/>
          <w:szCs w:val="28"/>
          <w:lang w:val="uk-UA"/>
        </w:rPr>
        <w:t>трансферно</w:t>
      </w:r>
      <w:proofErr w:type="spellEnd"/>
      <w:r w:rsidRPr="00052C81">
        <w:rPr>
          <w:rFonts w:ascii="Times New Roman" w:hAnsi="Times New Roman" w:cs="Times New Roman"/>
          <w:sz w:val="28"/>
          <w:szCs w:val="28"/>
          <w:lang w:val="uk-UA"/>
        </w:rPr>
        <w:t>-накопичувальної системи (далі – ЄКТС) за поточний навчальний рік, семестр або з початку навчання в обсязі, меншому ніж мінімальний норматив, встановлений (робочим) навчальним планом для відповідного факультету, семестру та спеціальності (напряму підготовки).</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5. Рейтинговий бал студента розраховується за формулою:</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24"/>
          <w:sz w:val="28"/>
          <w:szCs w:val="28"/>
          <w:lang w:val="uk-UA"/>
        </w:rPr>
        <w:object w:dxaOrig="3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42pt" o:ole="">
            <v:imagedata r:id="rId12" o:title=""/>
          </v:shape>
          <o:OLEObject Type="Embed" ProgID="Equation.3" ShapeID="_x0000_i1025" DrawAspect="Content" ObjectID="_1547295106" r:id="rId13"/>
        </w:object>
      </w:r>
      <w:r w:rsidRPr="00052C81">
        <w:rPr>
          <w:rFonts w:ascii="Times New Roman" w:hAnsi="Times New Roman" w:cs="Times New Roman"/>
          <w:sz w:val="28"/>
          <w:szCs w:val="28"/>
          <w:lang w:val="uk-UA"/>
        </w:rPr>
        <w:t>,</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де: </w:t>
      </w:r>
      <w:r w:rsidRPr="00052C81">
        <w:rPr>
          <w:rFonts w:ascii="Times New Roman" w:hAnsi="Times New Roman" w:cs="Times New Roman"/>
          <w:position w:val="-6"/>
          <w:sz w:val="28"/>
          <w:szCs w:val="28"/>
          <w:lang w:val="uk-UA"/>
        </w:rPr>
        <w:object w:dxaOrig="200" w:dyaOrig="220">
          <v:shape id="_x0000_i1026" type="#_x0000_t75" style="width:13.5pt;height:14.25pt" o:ole="">
            <v:imagedata r:id="rId14" o:title=""/>
          </v:shape>
          <o:OLEObject Type="Embed" ProgID="Equation.3" ShapeID="_x0000_i1026" DrawAspect="Content" ObjectID="_1547295107" r:id="rId15"/>
        </w:object>
      </w:r>
      <w:r w:rsidRPr="00052C81">
        <w:rPr>
          <w:rFonts w:ascii="Times New Roman" w:hAnsi="Times New Roman" w:cs="Times New Roman"/>
          <w:sz w:val="28"/>
          <w:szCs w:val="28"/>
          <w:lang w:val="uk-UA"/>
        </w:rPr>
        <w:t>– максимальна оцінка</w:t>
      </w:r>
      <w:r w:rsidR="00954836" w:rsidRPr="00052C81">
        <w:rPr>
          <w:rFonts w:ascii="Times New Roman" w:hAnsi="Times New Roman" w:cs="Times New Roman"/>
          <w:sz w:val="28"/>
          <w:szCs w:val="28"/>
          <w:lang w:val="uk-UA"/>
        </w:rPr>
        <w:t xml:space="preserve">, встановлена </w:t>
      </w:r>
      <w:r w:rsidRPr="00052C81">
        <w:rPr>
          <w:rFonts w:ascii="Times New Roman" w:hAnsi="Times New Roman" w:cs="Times New Roman"/>
          <w:sz w:val="28"/>
          <w:szCs w:val="28"/>
          <w:lang w:val="uk-UA"/>
        </w:rPr>
        <w:t xml:space="preserve">за навчальні досягнення в університеті </w:t>
      </w:r>
      <w:r w:rsidR="00144493" w:rsidRPr="00052C81">
        <w:rPr>
          <w:rFonts w:ascii="Times New Roman" w:hAnsi="Times New Roman" w:cs="Times New Roman"/>
          <w:sz w:val="28"/>
          <w:szCs w:val="28"/>
          <w:lang w:val="uk-UA"/>
        </w:rPr>
        <w:t xml:space="preserve">- </w:t>
      </w:r>
      <w:r w:rsidRPr="00052C81">
        <w:rPr>
          <w:rFonts w:ascii="Times New Roman" w:hAnsi="Times New Roman" w:cs="Times New Roman"/>
          <w:sz w:val="28"/>
          <w:szCs w:val="28"/>
          <w:lang w:val="uk-UA"/>
        </w:rPr>
        <w:t>95;</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12"/>
          <w:sz w:val="28"/>
          <w:szCs w:val="28"/>
          <w:lang w:val="uk-UA"/>
        </w:rPr>
        <w:object w:dxaOrig="240" w:dyaOrig="360">
          <v:shape id="_x0000_i1027" type="#_x0000_t75" style="width:15.75pt;height:24pt" o:ole="">
            <v:imagedata r:id="rId16" o:title=""/>
          </v:shape>
          <o:OLEObject Type="Embed" ProgID="Equation.3" ShapeID="_x0000_i1027" DrawAspect="Content" ObjectID="_1547295108" r:id="rId17"/>
        </w:object>
      </w:r>
      <w:r w:rsidRPr="00052C81">
        <w:rPr>
          <w:rFonts w:ascii="Times New Roman" w:hAnsi="Times New Roman" w:cs="Times New Roman"/>
          <w:sz w:val="28"/>
          <w:szCs w:val="28"/>
          <w:lang w:val="uk-UA"/>
        </w:rPr>
        <w:t xml:space="preserve"> – додатній ваговий коефіцієнт </w:t>
      </w:r>
      <w:r w:rsidRPr="00052C81">
        <w:rPr>
          <w:rFonts w:ascii="Times New Roman" w:hAnsi="Times New Roman" w:cs="Times New Roman"/>
          <w:position w:val="-6"/>
          <w:sz w:val="28"/>
          <w:szCs w:val="28"/>
          <w:lang w:val="uk-UA"/>
        </w:rPr>
        <w:object w:dxaOrig="139" w:dyaOrig="260">
          <v:shape id="_x0000_i1028" type="#_x0000_t75" style="width:10.5pt;height:19.5pt" o:ole="">
            <v:imagedata r:id="rId18" o:title=""/>
          </v:shape>
          <o:OLEObject Type="Embed" ProgID="Equation.3" ShapeID="_x0000_i1028" DrawAspect="Content" ObjectID="_1547295109" r:id="rId19"/>
        </w:object>
      </w:r>
      <w:r w:rsidRPr="00052C81">
        <w:rPr>
          <w:rFonts w:ascii="Times New Roman" w:hAnsi="Times New Roman" w:cs="Times New Roman"/>
          <w:sz w:val="28"/>
          <w:szCs w:val="28"/>
          <w:lang w:val="uk-UA"/>
        </w:rPr>
        <w:t>-ї дисципліни, практики</w:t>
      </w:r>
      <w:r w:rsidR="00144493" w:rsidRPr="00052C81">
        <w:rPr>
          <w:rFonts w:ascii="Times New Roman" w:hAnsi="Times New Roman" w:cs="Times New Roman"/>
          <w:sz w:val="28"/>
          <w:szCs w:val="28"/>
          <w:lang w:val="uk-UA"/>
        </w:rPr>
        <w:t>, який дорівнює кількості кредитів ЄКТС</w:t>
      </w:r>
      <w:r w:rsidR="003E7FB0" w:rsidRPr="00052C81">
        <w:rPr>
          <w:rFonts w:ascii="Times New Roman" w:hAnsi="Times New Roman" w:cs="Times New Roman"/>
          <w:sz w:val="28"/>
          <w:szCs w:val="28"/>
          <w:lang w:val="uk-UA"/>
        </w:rPr>
        <w:t xml:space="preserve"> цієї дисципліни</w:t>
      </w:r>
      <w:r w:rsidRPr="00052C81">
        <w:rPr>
          <w:rFonts w:ascii="Times New Roman" w:hAnsi="Times New Roman" w:cs="Times New Roman"/>
          <w:sz w:val="28"/>
          <w:szCs w:val="28"/>
          <w:lang w:val="uk-UA"/>
        </w:rPr>
        <w:t>;</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12"/>
          <w:sz w:val="28"/>
          <w:szCs w:val="28"/>
          <w:lang w:val="uk-UA"/>
        </w:rPr>
        <w:object w:dxaOrig="279" w:dyaOrig="360">
          <v:shape id="_x0000_i1029" type="#_x0000_t75" style="width:18pt;height:24pt" o:ole="">
            <v:imagedata r:id="rId20" o:title=""/>
          </v:shape>
          <o:OLEObject Type="Embed" ProgID="Equation.3" ShapeID="_x0000_i1029" DrawAspect="Content" ObjectID="_1547295110" r:id="rId21"/>
        </w:object>
      </w:r>
      <w:r w:rsidRPr="00052C81">
        <w:rPr>
          <w:rFonts w:ascii="Times New Roman" w:hAnsi="Times New Roman" w:cs="Times New Roman"/>
          <w:sz w:val="28"/>
          <w:szCs w:val="28"/>
          <w:lang w:val="uk-UA"/>
        </w:rPr>
        <w:t xml:space="preserve"> – підсумкова оцінка студента з </w:t>
      </w:r>
      <w:r w:rsidRPr="00052C81">
        <w:rPr>
          <w:rFonts w:ascii="Times New Roman" w:hAnsi="Times New Roman" w:cs="Times New Roman"/>
          <w:position w:val="-6"/>
          <w:sz w:val="28"/>
          <w:szCs w:val="28"/>
          <w:lang w:val="uk-UA"/>
        </w:rPr>
        <w:object w:dxaOrig="139" w:dyaOrig="260">
          <v:shape id="_x0000_i1030" type="#_x0000_t75" style="width:10.5pt;height:19.5pt" o:ole="">
            <v:imagedata r:id="rId18" o:title=""/>
          </v:shape>
          <o:OLEObject Type="Embed" ProgID="Equation.3" ShapeID="_x0000_i1030" DrawAspect="Content" ObjectID="_1547295111" r:id="rId22"/>
        </w:object>
      </w:r>
      <w:r w:rsidRPr="00052C81">
        <w:rPr>
          <w:rFonts w:ascii="Times New Roman" w:hAnsi="Times New Roman" w:cs="Times New Roman"/>
          <w:sz w:val="28"/>
          <w:szCs w:val="28"/>
          <w:lang w:val="uk-UA"/>
        </w:rPr>
        <w:t>-ї дисципліни, практики</w:t>
      </w:r>
      <w:r w:rsidR="00144493" w:rsidRPr="00052C81">
        <w:rPr>
          <w:rFonts w:ascii="Times New Roman" w:hAnsi="Times New Roman" w:cs="Times New Roman"/>
          <w:sz w:val="28"/>
          <w:szCs w:val="28"/>
          <w:lang w:val="uk-UA"/>
        </w:rPr>
        <w:t xml:space="preserve"> за </w:t>
      </w:r>
      <w:r w:rsidR="001D494D" w:rsidRPr="00052C81">
        <w:rPr>
          <w:rFonts w:ascii="Times New Roman" w:hAnsi="Times New Roman" w:cs="Times New Roman"/>
          <w:sz w:val="28"/>
          <w:szCs w:val="28"/>
          <w:lang w:val="uk-UA"/>
        </w:rPr>
        <w:t>чотири</w:t>
      </w:r>
      <w:r w:rsidR="00144493" w:rsidRPr="00052C81">
        <w:rPr>
          <w:rFonts w:ascii="Times New Roman" w:hAnsi="Times New Roman" w:cs="Times New Roman"/>
          <w:sz w:val="28"/>
          <w:szCs w:val="28"/>
          <w:lang w:val="uk-UA"/>
        </w:rPr>
        <w:t>бальною шкалою</w:t>
      </w:r>
      <w:r w:rsidRPr="00052C81">
        <w:rPr>
          <w:rFonts w:ascii="Times New Roman" w:hAnsi="Times New Roman" w:cs="Times New Roman"/>
          <w:sz w:val="28"/>
          <w:szCs w:val="28"/>
          <w:lang w:val="uk-UA"/>
        </w:rPr>
        <w:t>;</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12"/>
          <w:sz w:val="28"/>
          <w:szCs w:val="28"/>
          <w:lang w:val="uk-UA"/>
        </w:rPr>
        <w:object w:dxaOrig="1900" w:dyaOrig="360">
          <v:shape id="_x0000_i1031" type="#_x0000_t75" style="width:131.25pt;height:24.75pt" o:ole="">
            <v:imagedata r:id="rId23" o:title=""/>
          </v:shape>
          <o:OLEObject Type="Embed" ProgID="Equation.3" ShapeID="_x0000_i1031" DrawAspect="Content" ObjectID="_1547295112" r:id="rId24"/>
        </w:object>
      </w:r>
      <w:r w:rsidRPr="00052C81">
        <w:rPr>
          <w:rFonts w:ascii="Times New Roman" w:hAnsi="Times New Roman" w:cs="Times New Roman"/>
          <w:sz w:val="28"/>
          <w:szCs w:val="28"/>
          <w:lang w:val="uk-UA"/>
        </w:rPr>
        <w:t xml:space="preserve"> – сума вагових коефіцієнтів дисциплін</w:t>
      </w:r>
      <w:r w:rsidR="003E7FB0" w:rsidRPr="00052C81">
        <w:rPr>
          <w:rFonts w:ascii="Times New Roman" w:hAnsi="Times New Roman" w:cs="Times New Roman"/>
          <w:sz w:val="28"/>
          <w:szCs w:val="28"/>
          <w:lang w:val="uk-UA"/>
        </w:rPr>
        <w:t xml:space="preserve">, </w:t>
      </w:r>
      <w:r w:rsidRPr="00052C81">
        <w:rPr>
          <w:rFonts w:ascii="Times New Roman" w:hAnsi="Times New Roman" w:cs="Times New Roman"/>
          <w:sz w:val="28"/>
          <w:szCs w:val="28"/>
          <w:lang w:val="uk-UA"/>
        </w:rPr>
        <w:t>практик</w:t>
      </w:r>
      <w:r w:rsidR="00144493" w:rsidRPr="00052C81">
        <w:rPr>
          <w:rFonts w:ascii="Times New Roman" w:hAnsi="Times New Roman" w:cs="Times New Roman"/>
          <w:sz w:val="28"/>
          <w:szCs w:val="28"/>
          <w:lang w:val="uk-UA"/>
        </w:rPr>
        <w:t xml:space="preserve">, яка відповідає </w:t>
      </w:r>
      <w:r w:rsidR="003E7FB0" w:rsidRPr="00052C81">
        <w:rPr>
          <w:rFonts w:ascii="Times New Roman" w:hAnsi="Times New Roman" w:cs="Times New Roman"/>
          <w:sz w:val="28"/>
          <w:szCs w:val="28"/>
          <w:lang w:val="uk-UA"/>
        </w:rPr>
        <w:t xml:space="preserve">сумі </w:t>
      </w:r>
      <w:r w:rsidR="00144493" w:rsidRPr="00052C81">
        <w:rPr>
          <w:rFonts w:ascii="Times New Roman" w:hAnsi="Times New Roman" w:cs="Times New Roman"/>
          <w:sz w:val="28"/>
          <w:szCs w:val="28"/>
          <w:lang w:val="uk-UA"/>
        </w:rPr>
        <w:t xml:space="preserve">кредитів </w:t>
      </w:r>
      <w:r w:rsidR="003E7FB0" w:rsidRPr="00052C81">
        <w:rPr>
          <w:rFonts w:ascii="Times New Roman" w:hAnsi="Times New Roman" w:cs="Times New Roman"/>
          <w:sz w:val="28"/>
          <w:szCs w:val="28"/>
          <w:lang w:val="uk-UA"/>
        </w:rPr>
        <w:t xml:space="preserve">ЄКТС </w:t>
      </w:r>
      <w:r w:rsidR="00144493" w:rsidRPr="00052C81">
        <w:rPr>
          <w:rFonts w:ascii="Times New Roman" w:hAnsi="Times New Roman" w:cs="Times New Roman"/>
          <w:sz w:val="28"/>
          <w:szCs w:val="28"/>
          <w:lang w:val="uk-UA"/>
        </w:rPr>
        <w:t>з відповідних дисциплін</w:t>
      </w:r>
      <w:r w:rsidRPr="00052C81">
        <w:rPr>
          <w:rFonts w:ascii="Times New Roman" w:hAnsi="Times New Roman" w:cs="Times New Roman"/>
          <w:sz w:val="28"/>
          <w:szCs w:val="28"/>
          <w:lang w:val="uk-UA"/>
        </w:rPr>
        <w:t>;</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6"/>
          <w:sz w:val="28"/>
          <w:szCs w:val="28"/>
          <w:lang w:val="uk-UA"/>
        </w:rPr>
        <w:object w:dxaOrig="240" w:dyaOrig="279">
          <v:shape id="_x0000_i1032" type="#_x0000_t75" style="width:15.75pt;height:18pt" o:ole="">
            <v:imagedata r:id="rId25" o:title=""/>
          </v:shape>
          <o:OLEObject Type="Embed" ProgID="Equation.3" ShapeID="_x0000_i1032" DrawAspect="Content" ObjectID="_1547295113" r:id="rId26"/>
        </w:object>
      </w:r>
      <w:r w:rsidRPr="00052C81">
        <w:rPr>
          <w:rFonts w:ascii="Times New Roman" w:hAnsi="Times New Roman" w:cs="Times New Roman"/>
          <w:sz w:val="28"/>
          <w:szCs w:val="28"/>
          <w:lang w:val="uk-UA"/>
        </w:rPr>
        <w:t xml:space="preserve"> – максимально можлива оцінка з дисципліни за </w:t>
      </w:r>
      <w:r w:rsidR="001D494D" w:rsidRPr="00052C81">
        <w:rPr>
          <w:rFonts w:ascii="Times New Roman" w:hAnsi="Times New Roman" w:cs="Times New Roman"/>
          <w:sz w:val="28"/>
          <w:szCs w:val="28"/>
          <w:lang w:val="uk-UA"/>
        </w:rPr>
        <w:t>чотири</w:t>
      </w:r>
      <w:r w:rsidR="00A03090" w:rsidRPr="00052C81">
        <w:rPr>
          <w:rFonts w:ascii="Times New Roman" w:hAnsi="Times New Roman" w:cs="Times New Roman"/>
          <w:sz w:val="28"/>
          <w:szCs w:val="28"/>
          <w:lang w:val="uk-UA"/>
        </w:rPr>
        <w:t xml:space="preserve">бальною </w:t>
      </w:r>
      <w:r w:rsidR="00144493" w:rsidRPr="00052C81">
        <w:rPr>
          <w:rFonts w:ascii="Times New Roman" w:hAnsi="Times New Roman" w:cs="Times New Roman"/>
          <w:sz w:val="28"/>
          <w:szCs w:val="28"/>
          <w:lang w:val="uk-UA"/>
        </w:rPr>
        <w:t>шкалою</w:t>
      </w:r>
      <w:r w:rsidR="003E7FB0" w:rsidRPr="00052C81">
        <w:rPr>
          <w:rFonts w:ascii="Times New Roman" w:hAnsi="Times New Roman" w:cs="Times New Roman"/>
          <w:sz w:val="28"/>
          <w:szCs w:val="28"/>
          <w:lang w:val="uk-UA"/>
        </w:rPr>
        <w:t xml:space="preserve"> («відмінно» – 5)</w:t>
      </w:r>
      <w:r w:rsidRPr="00052C81">
        <w:rPr>
          <w:rFonts w:ascii="Times New Roman" w:hAnsi="Times New Roman" w:cs="Times New Roman"/>
          <w:sz w:val="28"/>
          <w:szCs w:val="28"/>
          <w:lang w:val="uk-UA"/>
        </w:rPr>
        <w:t>;</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6"/>
          <w:sz w:val="28"/>
          <w:szCs w:val="28"/>
          <w:lang w:val="uk-UA"/>
        </w:rPr>
        <w:object w:dxaOrig="1120" w:dyaOrig="279">
          <v:shape id="_x0000_i1033" type="#_x0000_t75" style="width:73.5pt;height:18pt" o:ole="">
            <v:imagedata r:id="rId27" o:title=""/>
          </v:shape>
          <o:OLEObject Type="Embed" ProgID="Equation.3" ShapeID="_x0000_i1033" DrawAspect="Content" ObjectID="_1547295114" r:id="rId28"/>
        </w:object>
      </w:r>
      <w:r w:rsidRPr="00052C81">
        <w:rPr>
          <w:rFonts w:ascii="Times New Roman" w:hAnsi="Times New Roman" w:cs="Times New Roman"/>
          <w:sz w:val="28"/>
          <w:szCs w:val="28"/>
          <w:lang w:val="uk-UA"/>
        </w:rPr>
        <w:t xml:space="preserve"> – додатковий бал за участь у науковій діяльності, </w:t>
      </w:r>
      <w:r w:rsidR="00144493" w:rsidRPr="00052C81">
        <w:rPr>
          <w:rFonts w:ascii="Times New Roman" w:hAnsi="Times New Roman" w:cs="Times New Roman"/>
          <w:sz w:val="28"/>
          <w:szCs w:val="28"/>
          <w:lang w:val="uk-UA"/>
        </w:rPr>
        <w:t xml:space="preserve">громадському житті </w:t>
      </w:r>
      <w:r w:rsidRPr="00052C81">
        <w:rPr>
          <w:rFonts w:ascii="Times New Roman" w:hAnsi="Times New Roman" w:cs="Times New Roman"/>
          <w:sz w:val="28"/>
          <w:szCs w:val="28"/>
          <w:lang w:val="uk-UA"/>
        </w:rPr>
        <w:t>та спортивн</w:t>
      </w:r>
      <w:r w:rsidR="00144493" w:rsidRPr="00052C81">
        <w:rPr>
          <w:rFonts w:ascii="Times New Roman" w:hAnsi="Times New Roman" w:cs="Times New Roman"/>
          <w:sz w:val="28"/>
          <w:szCs w:val="28"/>
          <w:lang w:val="uk-UA"/>
        </w:rPr>
        <w:t xml:space="preserve">их </w:t>
      </w:r>
      <w:r w:rsidR="00656EEC" w:rsidRPr="00052C81">
        <w:rPr>
          <w:rFonts w:ascii="Times New Roman" w:hAnsi="Times New Roman" w:cs="Times New Roman"/>
          <w:sz w:val="28"/>
          <w:szCs w:val="28"/>
          <w:lang w:val="uk-UA"/>
        </w:rPr>
        <w:t xml:space="preserve">досягненнях, максимальний розмір якого становить </w:t>
      </w:r>
      <w:r w:rsidR="00954836" w:rsidRPr="00052C81">
        <w:rPr>
          <w:rFonts w:ascii="Times New Roman" w:hAnsi="Times New Roman" w:cs="Times New Roman"/>
          <w:sz w:val="28"/>
          <w:szCs w:val="28"/>
          <w:lang w:val="uk-UA"/>
        </w:rPr>
        <w:t xml:space="preserve">(b = 100 </w:t>
      </w:r>
      <w:r w:rsidR="00656EEC" w:rsidRPr="00052C81">
        <w:rPr>
          <w:rFonts w:ascii="Times New Roman" w:hAnsi="Times New Roman" w:cs="Times New Roman"/>
          <w:sz w:val="28"/>
          <w:szCs w:val="28"/>
          <w:lang w:val="uk-UA"/>
        </w:rPr>
        <w:t xml:space="preserve">– </w:t>
      </w:r>
      <w:r w:rsidR="00954836" w:rsidRPr="00052C81">
        <w:rPr>
          <w:rFonts w:ascii="Times New Roman" w:hAnsi="Times New Roman" w:cs="Times New Roman"/>
          <w:sz w:val="28"/>
          <w:szCs w:val="28"/>
          <w:lang w:val="uk-UA"/>
        </w:rPr>
        <w:t>9</w:t>
      </w:r>
      <w:r w:rsidR="00656EEC" w:rsidRPr="00052C81">
        <w:rPr>
          <w:rFonts w:ascii="Times New Roman" w:hAnsi="Times New Roman" w:cs="Times New Roman"/>
          <w:sz w:val="28"/>
          <w:szCs w:val="28"/>
          <w:lang w:val="uk-UA"/>
        </w:rPr>
        <w:t>5</w:t>
      </w:r>
      <w:r w:rsidR="00954836" w:rsidRPr="00052C81">
        <w:rPr>
          <w:rFonts w:ascii="Times New Roman" w:hAnsi="Times New Roman" w:cs="Times New Roman"/>
          <w:sz w:val="28"/>
          <w:szCs w:val="28"/>
          <w:lang w:val="uk-UA"/>
        </w:rPr>
        <w:t xml:space="preserve"> = 5)</w:t>
      </w:r>
      <w:r w:rsidR="00656EEC" w:rsidRPr="00052C81">
        <w:rPr>
          <w:rFonts w:ascii="Times New Roman" w:hAnsi="Times New Roman" w:cs="Times New Roman"/>
          <w:sz w:val="28"/>
          <w:szCs w:val="28"/>
          <w:lang w:val="uk-UA"/>
        </w:rPr>
        <w:t xml:space="preserve">. </w:t>
      </w:r>
    </w:p>
    <w:p w:rsidR="00954836" w:rsidRPr="00052C81" w:rsidRDefault="00954836" w:rsidP="00FB4351">
      <w:pPr>
        <w:spacing w:after="0"/>
        <w:ind w:firstLine="709"/>
        <w:jc w:val="both"/>
        <w:rPr>
          <w:rFonts w:ascii="Times New Roman" w:hAnsi="Times New Roman" w:cs="Times New Roman"/>
          <w:sz w:val="28"/>
          <w:szCs w:val="28"/>
          <w:lang w:val="uk-UA"/>
        </w:rPr>
      </w:pPr>
    </w:p>
    <w:p w:rsidR="00656EEC" w:rsidRPr="00052C81" w:rsidRDefault="00656EEC" w:rsidP="009A4461">
      <w:pPr>
        <w:spacing w:after="0"/>
        <w:jc w:val="center"/>
        <w:rPr>
          <w:rFonts w:ascii="Times New Roman" w:hAnsi="Times New Roman" w:cs="Times New Roman"/>
          <w:b/>
          <w:sz w:val="28"/>
          <w:szCs w:val="28"/>
          <w:lang w:val="uk-UA"/>
        </w:rPr>
      </w:pPr>
      <w:r w:rsidRPr="00052C81">
        <w:rPr>
          <w:rFonts w:ascii="Times New Roman" w:hAnsi="Times New Roman" w:cs="Times New Roman"/>
          <w:b/>
          <w:sz w:val="28"/>
          <w:szCs w:val="28"/>
          <w:lang w:val="uk-UA"/>
        </w:rPr>
        <w:t>П</w:t>
      </w:r>
      <w:r w:rsidR="00FB4351" w:rsidRPr="00052C81">
        <w:rPr>
          <w:rFonts w:ascii="Times New Roman" w:hAnsi="Times New Roman" w:cs="Times New Roman"/>
          <w:b/>
          <w:sz w:val="28"/>
          <w:szCs w:val="28"/>
          <w:lang w:val="uk-UA"/>
        </w:rPr>
        <w:t>ерелік основних досягнень, що враховуються в рейтингу</w:t>
      </w:r>
      <w:r w:rsidRPr="00052C81">
        <w:rPr>
          <w:rFonts w:ascii="Times New Roman" w:hAnsi="Times New Roman" w:cs="Times New Roman"/>
          <w:b/>
          <w:sz w:val="28"/>
          <w:szCs w:val="28"/>
          <w:lang w:val="uk-UA"/>
        </w:rPr>
        <w:t xml:space="preserve"> з визначеними балами</w:t>
      </w:r>
      <w:r w:rsidR="00FB4351" w:rsidRPr="00052C81">
        <w:rPr>
          <w:rFonts w:ascii="Times New Roman" w:hAnsi="Times New Roman" w:cs="Times New Roman"/>
          <w:b/>
          <w:sz w:val="28"/>
          <w:szCs w:val="28"/>
          <w:lang w:val="uk-UA"/>
        </w:rPr>
        <w:t>, що надаються за кожне з таких досягнень</w:t>
      </w:r>
    </w:p>
    <w:tbl>
      <w:tblPr>
        <w:tblStyle w:val="a6"/>
        <w:tblW w:w="0" w:type="auto"/>
        <w:tblLook w:val="04A0" w:firstRow="1" w:lastRow="0" w:firstColumn="1" w:lastColumn="0" w:noHBand="0" w:noVBand="1"/>
      </w:tblPr>
      <w:tblGrid>
        <w:gridCol w:w="636"/>
        <w:gridCol w:w="7679"/>
        <w:gridCol w:w="1540"/>
      </w:tblGrid>
      <w:tr w:rsidR="009A4461" w:rsidRPr="00052C81" w:rsidTr="001D494D">
        <w:tc>
          <w:tcPr>
            <w:tcW w:w="636" w:type="dxa"/>
            <w:vAlign w:val="center"/>
          </w:tcPr>
          <w:p w:rsidR="009A4461" w:rsidRPr="00052C81" w:rsidRDefault="009A4461" w:rsidP="001D494D">
            <w:pPr>
              <w:jc w:val="center"/>
              <w:rPr>
                <w:rFonts w:ascii="Times New Roman" w:hAnsi="Times New Roman" w:cs="Times New Roman"/>
                <w:b/>
                <w:sz w:val="28"/>
                <w:szCs w:val="28"/>
                <w:lang w:val="uk-UA"/>
              </w:rPr>
            </w:pPr>
            <w:r w:rsidRPr="00052C81">
              <w:rPr>
                <w:rFonts w:ascii="Times New Roman" w:hAnsi="Times New Roman" w:cs="Times New Roman"/>
                <w:b/>
                <w:sz w:val="28"/>
                <w:szCs w:val="28"/>
                <w:lang w:val="uk-UA"/>
              </w:rPr>
              <w:t>№</w:t>
            </w:r>
          </w:p>
        </w:tc>
        <w:tc>
          <w:tcPr>
            <w:tcW w:w="7679" w:type="dxa"/>
            <w:vAlign w:val="center"/>
          </w:tcPr>
          <w:p w:rsidR="009A4461" w:rsidRPr="00052C81" w:rsidRDefault="009A4461" w:rsidP="001D494D">
            <w:pPr>
              <w:jc w:val="center"/>
              <w:rPr>
                <w:rFonts w:ascii="Times New Roman" w:hAnsi="Times New Roman" w:cs="Times New Roman"/>
                <w:b/>
                <w:sz w:val="28"/>
                <w:szCs w:val="28"/>
                <w:lang w:val="uk-UA"/>
              </w:rPr>
            </w:pPr>
            <w:r w:rsidRPr="00052C81">
              <w:rPr>
                <w:rFonts w:ascii="Times New Roman" w:hAnsi="Times New Roman" w:cs="Times New Roman"/>
                <w:b/>
                <w:sz w:val="28"/>
                <w:szCs w:val="28"/>
                <w:lang w:val="uk-UA"/>
              </w:rPr>
              <w:t>Досягнення</w:t>
            </w:r>
          </w:p>
        </w:tc>
        <w:tc>
          <w:tcPr>
            <w:tcW w:w="1540" w:type="dxa"/>
            <w:vAlign w:val="center"/>
          </w:tcPr>
          <w:p w:rsidR="009A4461" w:rsidRPr="00052C81" w:rsidRDefault="009A4461" w:rsidP="001D494D">
            <w:pPr>
              <w:jc w:val="center"/>
              <w:rPr>
                <w:rFonts w:ascii="Times New Roman" w:hAnsi="Times New Roman" w:cs="Times New Roman"/>
                <w:b/>
                <w:sz w:val="28"/>
                <w:szCs w:val="28"/>
                <w:lang w:val="uk-UA"/>
              </w:rPr>
            </w:pPr>
            <w:r w:rsidRPr="00052C81">
              <w:rPr>
                <w:rFonts w:ascii="Times New Roman" w:hAnsi="Times New Roman" w:cs="Times New Roman"/>
                <w:b/>
                <w:sz w:val="28"/>
                <w:szCs w:val="28"/>
                <w:lang w:val="uk-UA"/>
              </w:rPr>
              <w:t>Кількість балів</w:t>
            </w:r>
          </w:p>
        </w:tc>
      </w:tr>
      <w:tr w:rsidR="009A4461" w:rsidRPr="00052C81" w:rsidTr="009A4461">
        <w:tc>
          <w:tcPr>
            <w:tcW w:w="636" w:type="dxa"/>
          </w:tcPr>
          <w:p w:rsidR="009A4461" w:rsidRPr="00052C81" w:rsidRDefault="009A4461" w:rsidP="001D494D">
            <w:pPr>
              <w:jc w:val="both"/>
              <w:rPr>
                <w:rFonts w:ascii="Times New Roman" w:hAnsi="Times New Roman"/>
                <w:b/>
                <w:sz w:val="28"/>
                <w:szCs w:val="28"/>
                <w:lang w:val="uk-UA"/>
              </w:rPr>
            </w:pPr>
            <w:r w:rsidRPr="00052C81">
              <w:rPr>
                <w:rFonts w:ascii="Times New Roman" w:hAnsi="Times New Roman"/>
                <w:b/>
                <w:sz w:val="28"/>
                <w:szCs w:val="28"/>
                <w:lang w:val="uk-UA"/>
              </w:rPr>
              <w:t>1</w:t>
            </w:r>
          </w:p>
        </w:tc>
        <w:tc>
          <w:tcPr>
            <w:tcW w:w="7679" w:type="dxa"/>
          </w:tcPr>
          <w:p w:rsidR="009A4461" w:rsidRPr="00052C81" w:rsidRDefault="009A4461" w:rsidP="00954836">
            <w:pPr>
              <w:jc w:val="both"/>
              <w:rPr>
                <w:rFonts w:ascii="Times New Roman" w:hAnsi="Times New Roman" w:cs="Times New Roman"/>
                <w:sz w:val="28"/>
                <w:szCs w:val="28"/>
                <w:lang w:val="uk-UA"/>
              </w:rPr>
            </w:pPr>
            <w:r w:rsidRPr="00052C81">
              <w:rPr>
                <w:rFonts w:ascii="Times New Roman" w:hAnsi="Times New Roman"/>
                <w:sz w:val="28"/>
                <w:szCs w:val="28"/>
                <w:lang w:val="uk-UA"/>
              </w:rPr>
              <w:t xml:space="preserve">Переможець ІІ етапу Всеукраїнської студентської олімпіади з навчальних дисциплін (Підстава: </w:t>
            </w:r>
            <w:r w:rsidR="00954836" w:rsidRPr="00052C81">
              <w:rPr>
                <w:rFonts w:ascii="Times New Roman" w:hAnsi="Times New Roman"/>
                <w:sz w:val="28"/>
                <w:szCs w:val="28"/>
                <w:lang w:val="uk-UA"/>
              </w:rPr>
              <w:t>н</w:t>
            </w:r>
            <w:r w:rsidRPr="00052C81">
              <w:rPr>
                <w:rFonts w:ascii="Times New Roman" w:hAnsi="Times New Roman"/>
                <w:sz w:val="28"/>
                <w:szCs w:val="28"/>
                <w:lang w:val="uk-UA"/>
              </w:rPr>
              <w:t>аказ МОН України).</w:t>
            </w:r>
          </w:p>
        </w:tc>
        <w:tc>
          <w:tcPr>
            <w:tcW w:w="1540" w:type="dxa"/>
            <w:vAlign w:val="center"/>
          </w:tcPr>
          <w:p w:rsidR="009A4461" w:rsidRPr="00052C81" w:rsidRDefault="009A4461" w:rsidP="001D494D">
            <w:pPr>
              <w:jc w:val="center"/>
              <w:rPr>
                <w:rFonts w:ascii="Times New Roman" w:hAnsi="Times New Roman" w:cs="Times New Roman"/>
                <w:sz w:val="28"/>
                <w:szCs w:val="28"/>
                <w:lang w:val="uk-UA"/>
              </w:rPr>
            </w:pPr>
            <w:r w:rsidRPr="00052C81">
              <w:rPr>
                <w:rFonts w:ascii="Times New Roman" w:hAnsi="Times New Roman" w:cs="Times New Roman"/>
                <w:sz w:val="28"/>
                <w:szCs w:val="28"/>
                <w:lang w:val="uk-UA"/>
              </w:rPr>
              <w:t>1</w:t>
            </w:r>
          </w:p>
        </w:tc>
      </w:tr>
      <w:tr w:rsidR="009A4461" w:rsidRPr="00052C81" w:rsidTr="009A4461">
        <w:tc>
          <w:tcPr>
            <w:tcW w:w="636" w:type="dxa"/>
          </w:tcPr>
          <w:p w:rsidR="009A4461" w:rsidRPr="00052C81" w:rsidRDefault="009A4461" w:rsidP="001D494D">
            <w:pPr>
              <w:jc w:val="both"/>
              <w:rPr>
                <w:rFonts w:ascii="Times New Roman" w:hAnsi="Times New Roman"/>
                <w:b/>
                <w:sz w:val="28"/>
                <w:szCs w:val="28"/>
                <w:lang w:val="uk-UA"/>
              </w:rPr>
            </w:pPr>
            <w:r w:rsidRPr="00052C81">
              <w:rPr>
                <w:rFonts w:ascii="Times New Roman" w:hAnsi="Times New Roman"/>
                <w:b/>
                <w:sz w:val="28"/>
                <w:szCs w:val="28"/>
                <w:lang w:val="uk-UA"/>
              </w:rPr>
              <w:t>2</w:t>
            </w:r>
          </w:p>
        </w:tc>
        <w:tc>
          <w:tcPr>
            <w:tcW w:w="7679" w:type="dxa"/>
          </w:tcPr>
          <w:p w:rsidR="009A4461" w:rsidRPr="00052C81" w:rsidRDefault="009A4461" w:rsidP="00954836">
            <w:pPr>
              <w:jc w:val="both"/>
              <w:rPr>
                <w:rFonts w:ascii="Times New Roman" w:hAnsi="Times New Roman"/>
                <w:sz w:val="28"/>
                <w:szCs w:val="28"/>
                <w:lang w:val="uk-UA"/>
              </w:rPr>
            </w:pPr>
            <w:r w:rsidRPr="00052C81">
              <w:rPr>
                <w:rFonts w:ascii="Times New Roman" w:hAnsi="Times New Roman"/>
                <w:sz w:val="28"/>
                <w:szCs w:val="28"/>
                <w:lang w:val="uk-UA"/>
              </w:rPr>
              <w:t xml:space="preserve">Переможець ІІ етапу Всеукраїнського конкурсу студентських наукових робіт з природничих, гуманітарних і технічних наук (Підстава: </w:t>
            </w:r>
            <w:r w:rsidR="00954836" w:rsidRPr="00052C81">
              <w:rPr>
                <w:rFonts w:ascii="Times New Roman" w:hAnsi="Times New Roman"/>
                <w:sz w:val="28"/>
                <w:szCs w:val="28"/>
                <w:lang w:val="uk-UA"/>
              </w:rPr>
              <w:t>н</w:t>
            </w:r>
            <w:r w:rsidRPr="00052C81">
              <w:rPr>
                <w:rFonts w:ascii="Times New Roman" w:hAnsi="Times New Roman"/>
                <w:sz w:val="28"/>
                <w:szCs w:val="28"/>
                <w:lang w:val="uk-UA"/>
              </w:rPr>
              <w:t>аказ МОН України).</w:t>
            </w:r>
          </w:p>
        </w:tc>
        <w:tc>
          <w:tcPr>
            <w:tcW w:w="1540" w:type="dxa"/>
            <w:vAlign w:val="center"/>
          </w:tcPr>
          <w:p w:rsidR="009A4461" w:rsidRPr="00052C81" w:rsidRDefault="009A4461" w:rsidP="001D494D">
            <w:pPr>
              <w:jc w:val="center"/>
              <w:rPr>
                <w:rFonts w:ascii="Times New Roman" w:hAnsi="Times New Roman" w:cs="Times New Roman"/>
                <w:sz w:val="28"/>
                <w:szCs w:val="28"/>
                <w:lang w:val="uk-UA"/>
              </w:rPr>
            </w:pPr>
            <w:r w:rsidRPr="00052C81">
              <w:rPr>
                <w:rFonts w:ascii="Times New Roman" w:hAnsi="Times New Roman" w:cs="Times New Roman"/>
                <w:sz w:val="28"/>
                <w:szCs w:val="28"/>
                <w:lang w:val="uk-UA"/>
              </w:rPr>
              <w:t>1</w:t>
            </w:r>
          </w:p>
        </w:tc>
      </w:tr>
      <w:tr w:rsidR="009A4461" w:rsidRPr="00052C81" w:rsidTr="009A4461">
        <w:tc>
          <w:tcPr>
            <w:tcW w:w="636" w:type="dxa"/>
          </w:tcPr>
          <w:p w:rsidR="009A4461" w:rsidRPr="00052C81" w:rsidRDefault="009A4461" w:rsidP="001D494D">
            <w:pPr>
              <w:jc w:val="both"/>
              <w:rPr>
                <w:rFonts w:ascii="Times New Roman" w:hAnsi="Times New Roman"/>
                <w:b/>
                <w:sz w:val="28"/>
                <w:szCs w:val="28"/>
                <w:lang w:val="uk-UA"/>
              </w:rPr>
            </w:pPr>
            <w:r w:rsidRPr="00052C81">
              <w:rPr>
                <w:rFonts w:ascii="Times New Roman" w:hAnsi="Times New Roman"/>
                <w:b/>
                <w:sz w:val="28"/>
                <w:szCs w:val="28"/>
                <w:lang w:val="uk-UA"/>
              </w:rPr>
              <w:t>3</w:t>
            </w:r>
          </w:p>
        </w:tc>
        <w:tc>
          <w:tcPr>
            <w:tcW w:w="9219" w:type="dxa"/>
            <w:gridSpan w:val="2"/>
          </w:tcPr>
          <w:p w:rsidR="009A4461" w:rsidRPr="00052C81" w:rsidRDefault="009A4461" w:rsidP="001D494D">
            <w:pPr>
              <w:jc w:val="both"/>
              <w:rPr>
                <w:rFonts w:ascii="Times New Roman" w:hAnsi="Times New Roman" w:cs="Times New Roman"/>
                <w:sz w:val="28"/>
                <w:szCs w:val="28"/>
                <w:lang w:val="uk-UA"/>
              </w:rPr>
            </w:pPr>
            <w:r w:rsidRPr="00052C81">
              <w:rPr>
                <w:rFonts w:ascii="Times New Roman" w:hAnsi="Times New Roman"/>
                <w:sz w:val="28"/>
                <w:szCs w:val="28"/>
                <w:lang w:val="uk-UA"/>
              </w:rPr>
              <w:t>Громадська</w:t>
            </w:r>
            <w:r w:rsidR="00532870" w:rsidRPr="00052C81">
              <w:rPr>
                <w:rFonts w:ascii="Times New Roman" w:hAnsi="Times New Roman"/>
                <w:sz w:val="28"/>
                <w:szCs w:val="28"/>
                <w:lang w:val="uk-UA"/>
              </w:rPr>
              <w:t>,</w:t>
            </w:r>
            <w:r w:rsidRPr="00052C81">
              <w:rPr>
                <w:rFonts w:ascii="Times New Roman" w:hAnsi="Times New Roman"/>
                <w:sz w:val="28"/>
                <w:szCs w:val="28"/>
                <w:lang w:val="uk-UA"/>
              </w:rPr>
              <w:t xml:space="preserve"> адміністративна робота (не більше 1 </w:t>
            </w:r>
            <w:proofErr w:type="spellStart"/>
            <w:r w:rsidRPr="00052C81">
              <w:rPr>
                <w:rFonts w:ascii="Times New Roman" w:hAnsi="Times New Roman"/>
                <w:sz w:val="28"/>
                <w:szCs w:val="28"/>
                <w:lang w:val="uk-UA"/>
              </w:rPr>
              <w:t>бала</w:t>
            </w:r>
            <w:proofErr w:type="spellEnd"/>
            <w:r w:rsidRPr="00052C81">
              <w:rPr>
                <w:rFonts w:ascii="Times New Roman" w:hAnsi="Times New Roman"/>
                <w:sz w:val="28"/>
                <w:szCs w:val="28"/>
                <w:lang w:val="uk-UA"/>
              </w:rPr>
              <w:t>):</w:t>
            </w:r>
          </w:p>
        </w:tc>
      </w:tr>
      <w:tr w:rsidR="009A4461" w:rsidRPr="00052C81" w:rsidTr="009A4461">
        <w:tc>
          <w:tcPr>
            <w:tcW w:w="636" w:type="dxa"/>
          </w:tcPr>
          <w:p w:rsidR="009A4461" w:rsidRPr="00052C81" w:rsidRDefault="009A4461" w:rsidP="001D494D">
            <w:pPr>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3.1</w:t>
            </w:r>
          </w:p>
        </w:tc>
        <w:tc>
          <w:tcPr>
            <w:tcW w:w="7679" w:type="dxa"/>
          </w:tcPr>
          <w:p w:rsidR="009A4461" w:rsidRPr="00052C81" w:rsidRDefault="009A4461" w:rsidP="00954836">
            <w:pPr>
              <w:jc w:val="both"/>
              <w:rPr>
                <w:rFonts w:ascii="Times New Roman" w:hAnsi="Times New Roman"/>
                <w:sz w:val="28"/>
                <w:szCs w:val="28"/>
                <w:lang w:val="uk-UA"/>
              </w:rPr>
            </w:pPr>
            <w:r w:rsidRPr="00052C81">
              <w:rPr>
                <w:rFonts w:ascii="Times New Roman" w:hAnsi="Times New Roman"/>
                <w:sz w:val="28"/>
                <w:szCs w:val="28"/>
                <w:lang w:val="uk-UA"/>
              </w:rPr>
              <w:t xml:space="preserve">Голова та заступник голови студентської ради, голова та заступник голови ради СНТ </w:t>
            </w:r>
            <w:r w:rsidR="00954836" w:rsidRPr="00052C81">
              <w:rPr>
                <w:rFonts w:ascii="Times New Roman" w:hAnsi="Times New Roman"/>
                <w:sz w:val="28"/>
                <w:szCs w:val="28"/>
                <w:lang w:val="uk-UA"/>
              </w:rPr>
              <w:t xml:space="preserve">Університету </w:t>
            </w:r>
            <w:r w:rsidRPr="00052C81">
              <w:rPr>
                <w:rFonts w:ascii="Times New Roman" w:hAnsi="Times New Roman"/>
                <w:sz w:val="28"/>
                <w:szCs w:val="28"/>
                <w:lang w:val="uk-UA"/>
              </w:rPr>
              <w:t xml:space="preserve">(Підстава: </w:t>
            </w:r>
            <w:r w:rsidR="00954836" w:rsidRPr="00052C81">
              <w:rPr>
                <w:rFonts w:ascii="Times New Roman" w:hAnsi="Times New Roman"/>
                <w:sz w:val="28"/>
                <w:szCs w:val="28"/>
                <w:lang w:val="uk-UA"/>
              </w:rPr>
              <w:t>в</w:t>
            </w:r>
            <w:r w:rsidRPr="00052C81">
              <w:rPr>
                <w:rFonts w:ascii="Times New Roman" w:hAnsi="Times New Roman"/>
                <w:sz w:val="28"/>
                <w:szCs w:val="28"/>
                <w:lang w:val="uk-UA"/>
              </w:rPr>
              <w:t>итяг з протоколу Конференції студентів університету завірений головою та секретарем, погоджений проректором з науково-педагогічної роботи та виховання</w:t>
            </w:r>
            <w:r w:rsidR="00954836" w:rsidRPr="00052C81">
              <w:rPr>
                <w:rFonts w:ascii="Times New Roman" w:hAnsi="Times New Roman"/>
                <w:sz w:val="28"/>
                <w:szCs w:val="28"/>
                <w:lang w:val="uk-UA"/>
              </w:rPr>
              <w:t>; в</w:t>
            </w:r>
            <w:r w:rsidR="00954836" w:rsidRPr="00052C81">
              <w:rPr>
                <w:rFonts w:ascii="Times New Roman" w:hAnsi="Times New Roman"/>
                <w:sz w:val="28"/>
                <w:szCs w:val="28"/>
                <w:lang w:val="uk-UA"/>
              </w:rPr>
              <w:t>итяг з протоколу засідання ради СНТ засвідчений науковим керівником СНТ універси</w:t>
            </w:r>
            <w:r w:rsidR="00954836" w:rsidRPr="00052C81">
              <w:rPr>
                <w:rFonts w:ascii="Times New Roman" w:hAnsi="Times New Roman"/>
                <w:sz w:val="28"/>
                <w:szCs w:val="28"/>
                <w:lang w:val="uk-UA"/>
              </w:rPr>
              <w:t>тету, головуючим та секретарем</w:t>
            </w:r>
            <w:r w:rsidRPr="00052C81">
              <w:rPr>
                <w:rFonts w:ascii="Times New Roman" w:hAnsi="Times New Roman"/>
                <w:sz w:val="28"/>
                <w:szCs w:val="28"/>
                <w:lang w:val="uk-UA"/>
              </w:rPr>
              <w:t>).</w:t>
            </w:r>
          </w:p>
        </w:tc>
        <w:tc>
          <w:tcPr>
            <w:tcW w:w="1540" w:type="dxa"/>
            <w:vAlign w:val="center"/>
          </w:tcPr>
          <w:p w:rsidR="009A4461" w:rsidRPr="00052C81" w:rsidRDefault="009A4461" w:rsidP="001D494D">
            <w:pPr>
              <w:jc w:val="center"/>
              <w:rPr>
                <w:rFonts w:ascii="Times New Roman" w:hAnsi="Times New Roman" w:cs="Times New Roman"/>
                <w:sz w:val="28"/>
                <w:szCs w:val="28"/>
                <w:lang w:val="uk-UA"/>
              </w:rPr>
            </w:pPr>
            <w:r w:rsidRPr="00052C81">
              <w:rPr>
                <w:rFonts w:ascii="Times New Roman" w:hAnsi="Times New Roman" w:cs="Times New Roman"/>
                <w:sz w:val="28"/>
                <w:szCs w:val="28"/>
                <w:lang w:val="uk-UA"/>
              </w:rPr>
              <w:t>1</w:t>
            </w:r>
          </w:p>
        </w:tc>
      </w:tr>
      <w:tr w:rsidR="009A4461" w:rsidRPr="00052C81" w:rsidTr="009A4461">
        <w:tc>
          <w:tcPr>
            <w:tcW w:w="636" w:type="dxa"/>
          </w:tcPr>
          <w:p w:rsidR="009A4461" w:rsidRPr="00052C81" w:rsidRDefault="009A4461" w:rsidP="001D494D">
            <w:pPr>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lastRenderedPageBreak/>
              <w:t>3.2.</w:t>
            </w:r>
          </w:p>
        </w:tc>
        <w:tc>
          <w:tcPr>
            <w:tcW w:w="7679" w:type="dxa"/>
          </w:tcPr>
          <w:p w:rsidR="009A4461" w:rsidRPr="00052C81" w:rsidRDefault="009A4461" w:rsidP="001D494D">
            <w:pPr>
              <w:jc w:val="both"/>
              <w:rPr>
                <w:rFonts w:ascii="Times New Roman" w:hAnsi="Times New Roman"/>
                <w:sz w:val="28"/>
                <w:szCs w:val="28"/>
                <w:lang w:val="uk-UA"/>
              </w:rPr>
            </w:pPr>
            <w:r w:rsidRPr="00052C81">
              <w:rPr>
                <w:rFonts w:ascii="Times New Roman" w:hAnsi="Times New Roman"/>
                <w:sz w:val="28"/>
                <w:szCs w:val="28"/>
                <w:lang w:val="uk-UA"/>
              </w:rPr>
              <w:t xml:space="preserve">Члени студентської ради, ради студентського наукового товариства </w:t>
            </w:r>
            <w:r w:rsidR="00954836" w:rsidRPr="00052C81">
              <w:rPr>
                <w:rFonts w:ascii="Times New Roman" w:hAnsi="Times New Roman"/>
                <w:sz w:val="28"/>
                <w:szCs w:val="28"/>
                <w:lang w:val="uk-UA"/>
              </w:rPr>
              <w:t>(Підстава: витяг з протоколу Конференції студентів університету завірений головою та секретарем, погоджений проректором з науково-педагогічної роботи та виховання; витяг з протоколу засідання ради СНТ засвідчений науковим керівником СНТ університету, головуючим та секретарем).</w:t>
            </w:r>
          </w:p>
        </w:tc>
        <w:tc>
          <w:tcPr>
            <w:tcW w:w="1540" w:type="dxa"/>
            <w:vAlign w:val="center"/>
          </w:tcPr>
          <w:p w:rsidR="009A4461" w:rsidRPr="00052C81" w:rsidRDefault="009A4461" w:rsidP="001D494D">
            <w:pPr>
              <w:jc w:val="center"/>
              <w:rPr>
                <w:rFonts w:ascii="Times New Roman" w:hAnsi="Times New Roman" w:cs="Times New Roman"/>
                <w:sz w:val="28"/>
                <w:szCs w:val="28"/>
                <w:lang w:val="uk-UA"/>
              </w:rPr>
            </w:pPr>
            <w:r w:rsidRPr="00052C81">
              <w:rPr>
                <w:rFonts w:ascii="Times New Roman" w:hAnsi="Times New Roman" w:cs="Times New Roman"/>
                <w:sz w:val="28"/>
                <w:szCs w:val="28"/>
                <w:lang w:val="uk-UA"/>
              </w:rPr>
              <w:t>0,5</w:t>
            </w:r>
          </w:p>
        </w:tc>
      </w:tr>
      <w:tr w:rsidR="009A4461" w:rsidRPr="00052C81" w:rsidTr="009A4461">
        <w:tc>
          <w:tcPr>
            <w:tcW w:w="636" w:type="dxa"/>
          </w:tcPr>
          <w:p w:rsidR="009A4461" w:rsidRPr="00052C81" w:rsidRDefault="009A4461" w:rsidP="001D494D">
            <w:pPr>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3.3.</w:t>
            </w:r>
          </w:p>
        </w:tc>
        <w:tc>
          <w:tcPr>
            <w:tcW w:w="7679" w:type="dxa"/>
          </w:tcPr>
          <w:p w:rsidR="009A4461" w:rsidRPr="00052C81" w:rsidRDefault="009A4461" w:rsidP="00532870">
            <w:pPr>
              <w:jc w:val="both"/>
              <w:rPr>
                <w:rFonts w:ascii="Times New Roman" w:hAnsi="Times New Roman"/>
                <w:sz w:val="28"/>
                <w:szCs w:val="28"/>
                <w:lang w:val="uk-UA"/>
              </w:rPr>
            </w:pPr>
            <w:r w:rsidRPr="00052C81">
              <w:rPr>
                <w:rFonts w:ascii="Times New Roman" w:hAnsi="Times New Roman"/>
                <w:sz w:val="28"/>
                <w:szCs w:val="28"/>
                <w:lang w:val="uk-UA"/>
              </w:rPr>
              <w:t xml:space="preserve">Студентський декан факультету, староста курсу (Підстава: </w:t>
            </w:r>
            <w:r w:rsidR="00532870" w:rsidRPr="00052C81">
              <w:rPr>
                <w:rFonts w:ascii="Times New Roman" w:hAnsi="Times New Roman"/>
                <w:sz w:val="28"/>
                <w:szCs w:val="28"/>
                <w:lang w:val="uk-UA"/>
              </w:rPr>
              <w:t>в</w:t>
            </w:r>
            <w:r w:rsidRPr="00052C81">
              <w:rPr>
                <w:rFonts w:ascii="Times New Roman" w:hAnsi="Times New Roman"/>
                <w:sz w:val="28"/>
                <w:szCs w:val="28"/>
                <w:lang w:val="uk-UA"/>
              </w:rPr>
              <w:t>итяг з протоколу Конференції студентів університету завірений головою та секретарем, погоджений проректором з науково-педагогічної роботи та виховання).</w:t>
            </w:r>
          </w:p>
        </w:tc>
        <w:tc>
          <w:tcPr>
            <w:tcW w:w="1540" w:type="dxa"/>
            <w:vAlign w:val="center"/>
          </w:tcPr>
          <w:p w:rsidR="009A4461" w:rsidRPr="00052C81" w:rsidRDefault="009A4461" w:rsidP="001D494D">
            <w:pPr>
              <w:jc w:val="center"/>
              <w:rPr>
                <w:rFonts w:ascii="Times New Roman" w:hAnsi="Times New Roman" w:cs="Times New Roman"/>
                <w:sz w:val="28"/>
                <w:szCs w:val="28"/>
                <w:lang w:val="uk-UA"/>
              </w:rPr>
            </w:pPr>
            <w:r w:rsidRPr="00052C81">
              <w:rPr>
                <w:rFonts w:ascii="Times New Roman" w:hAnsi="Times New Roman" w:cs="Times New Roman"/>
                <w:sz w:val="28"/>
                <w:szCs w:val="28"/>
                <w:lang w:val="uk-UA"/>
              </w:rPr>
              <w:t>1</w:t>
            </w:r>
          </w:p>
        </w:tc>
      </w:tr>
      <w:tr w:rsidR="009A4461" w:rsidRPr="00052C81" w:rsidTr="005B2520">
        <w:tc>
          <w:tcPr>
            <w:tcW w:w="636" w:type="dxa"/>
          </w:tcPr>
          <w:p w:rsidR="009A4461" w:rsidRPr="00052C81" w:rsidRDefault="009A4461" w:rsidP="001D494D">
            <w:pPr>
              <w:jc w:val="both"/>
              <w:rPr>
                <w:rFonts w:ascii="Times New Roman" w:hAnsi="Times New Roman"/>
                <w:b/>
                <w:sz w:val="28"/>
                <w:szCs w:val="28"/>
                <w:lang w:val="uk-UA"/>
              </w:rPr>
            </w:pPr>
            <w:r w:rsidRPr="00052C81">
              <w:rPr>
                <w:rFonts w:ascii="Times New Roman" w:hAnsi="Times New Roman"/>
                <w:b/>
                <w:sz w:val="28"/>
                <w:szCs w:val="28"/>
                <w:lang w:val="uk-UA"/>
              </w:rPr>
              <w:t>4</w:t>
            </w:r>
          </w:p>
        </w:tc>
        <w:tc>
          <w:tcPr>
            <w:tcW w:w="9219" w:type="dxa"/>
            <w:gridSpan w:val="2"/>
          </w:tcPr>
          <w:p w:rsidR="009A4461" w:rsidRPr="00052C81" w:rsidRDefault="009A4461" w:rsidP="001D494D">
            <w:pPr>
              <w:jc w:val="both"/>
              <w:rPr>
                <w:rFonts w:ascii="Times New Roman" w:hAnsi="Times New Roman"/>
                <w:sz w:val="28"/>
                <w:szCs w:val="28"/>
                <w:lang w:val="uk-UA"/>
              </w:rPr>
            </w:pPr>
            <w:r w:rsidRPr="00052C81">
              <w:rPr>
                <w:rFonts w:ascii="Times New Roman" w:hAnsi="Times New Roman"/>
                <w:sz w:val="28"/>
                <w:szCs w:val="28"/>
                <w:lang w:val="uk-UA"/>
              </w:rPr>
              <w:t xml:space="preserve">Громадське життя (не більше 1 </w:t>
            </w:r>
            <w:proofErr w:type="spellStart"/>
            <w:r w:rsidRPr="00052C81">
              <w:rPr>
                <w:rFonts w:ascii="Times New Roman" w:hAnsi="Times New Roman"/>
                <w:sz w:val="28"/>
                <w:szCs w:val="28"/>
                <w:lang w:val="uk-UA"/>
              </w:rPr>
              <w:t>бала</w:t>
            </w:r>
            <w:proofErr w:type="spellEnd"/>
            <w:r w:rsidRPr="00052C81">
              <w:rPr>
                <w:rFonts w:ascii="Times New Roman" w:hAnsi="Times New Roman"/>
                <w:sz w:val="28"/>
                <w:szCs w:val="28"/>
                <w:lang w:val="uk-UA"/>
              </w:rPr>
              <w:t>):</w:t>
            </w:r>
          </w:p>
        </w:tc>
      </w:tr>
      <w:tr w:rsidR="009A4461" w:rsidRPr="00052C81" w:rsidTr="009A4461">
        <w:tc>
          <w:tcPr>
            <w:tcW w:w="636" w:type="dxa"/>
          </w:tcPr>
          <w:p w:rsidR="009A4461" w:rsidRPr="00052C81" w:rsidRDefault="009A4461" w:rsidP="001D494D">
            <w:pPr>
              <w:jc w:val="both"/>
              <w:rPr>
                <w:rFonts w:ascii="Times New Roman" w:hAnsi="Times New Roman"/>
                <w:sz w:val="28"/>
                <w:szCs w:val="28"/>
                <w:lang w:val="uk-UA"/>
              </w:rPr>
            </w:pPr>
            <w:r w:rsidRPr="00052C81">
              <w:rPr>
                <w:rFonts w:ascii="Times New Roman" w:hAnsi="Times New Roman"/>
                <w:sz w:val="28"/>
                <w:szCs w:val="28"/>
                <w:lang w:val="uk-UA"/>
              </w:rPr>
              <w:t>4.1</w:t>
            </w:r>
          </w:p>
        </w:tc>
        <w:tc>
          <w:tcPr>
            <w:tcW w:w="7679" w:type="dxa"/>
          </w:tcPr>
          <w:p w:rsidR="009A4461" w:rsidRPr="00052C81" w:rsidRDefault="009A4461" w:rsidP="00532870">
            <w:pPr>
              <w:jc w:val="both"/>
              <w:rPr>
                <w:rFonts w:ascii="Times New Roman" w:hAnsi="Times New Roman"/>
                <w:sz w:val="28"/>
                <w:szCs w:val="28"/>
                <w:lang w:val="uk-UA"/>
              </w:rPr>
            </w:pPr>
            <w:r w:rsidRPr="00052C81">
              <w:rPr>
                <w:rFonts w:ascii="Times New Roman" w:hAnsi="Times New Roman"/>
                <w:sz w:val="28"/>
                <w:szCs w:val="28"/>
                <w:lang w:val="uk-UA"/>
              </w:rPr>
              <w:t xml:space="preserve">Переможець (особисто) Міжнародного або Всеукраїнського конкурсу художньої самодіяльності (Підстава: </w:t>
            </w:r>
            <w:r w:rsidR="00532870" w:rsidRPr="00052C81">
              <w:rPr>
                <w:rFonts w:ascii="Times New Roman" w:hAnsi="Times New Roman"/>
                <w:sz w:val="28"/>
                <w:szCs w:val="28"/>
                <w:lang w:val="uk-UA"/>
              </w:rPr>
              <w:t>п</w:t>
            </w:r>
            <w:r w:rsidRPr="00052C81">
              <w:rPr>
                <w:rFonts w:ascii="Times New Roman" w:hAnsi="Times New Roman"/>
                <w:sz w:val="28"/>
                <w:szCs w:val="28"/>
                <w:lang w:val="uk-UA"/>
              </w:rPr>
              <w:t>одання проректора з науково-педагогічної роботи та виховання).</w:t>
            </w:r>
          </w:p>
        </w:tc>
        <w:tc>
          <w:tcPr>
            <w:tcW w:w="1540" w:type="dxa"/>
            <w:vAlign w:val="center"/>
          </w:tcPr>
          <w:p w:rsidR="009A4461" w:rsidRPr="00052C81" w:rsidRDefault="009A4461" w:rsidP="001D494D">
            <w:pPr>
              <w:jc w:val="center"/>
              <w:rPr>
                <w:rFonts w:ascii="Times New Roman" w:hAnsi="Times New Roman"/>
                <w:sz w:val="28"/>
                <w:szCs w:val="28"/>
                <w:lang w:val="uk-UA"/>
              </w:rPr>
            </w:pPr>
            <w:r w:rsidRPr="00052C81">
              <w:rPr>
                <w:rFonts w:ascii="Times New Roman" w:hAnsi="Times New Roman"/>
                <w:sz w:val="28"/>
                <w:szCs w:val="28"/>
                <w:lang w:val="uk-UA"/>
              </w:rPr>
              <w:t>1</w:t>
            </w:r>
          </w:p>
        </w:tc>
      </w:tr>
      <w:tr w:rsidR="009A4461" w:rsidRPr="00052C81" w:rsidTr="009A4461">
        <w:tc>
          <w:tcPr>
            <w:tcW w:w="636" w:type="dxa"/>
          </w:tcPr>
          <w:p w:rsidR="009A4461" w:rsidRPr="00052C81" w:rsidRDefault="009A4461" w:rsidP="001D494D">
            <w:pPr>
              <w:jc w:val="both"/>
              <w:rPr>
                <w:rFonts w:ascii="Times New Roman" w:hAnsi="Times New Roman"/>
                <w:sz w:val="28"/>
                <w:szCs w:val="28"/>
                <w:lang w:val="uk-UA"/>
              </w:rPr>
            </w:pPr>
            <w:r w:rsidRPr="00052C81">
              <w:rPr>
                <w:rFonts w:ascii="Times New Roman" w:hAnsi="Times New Roman"/>
                <w:sz w:val="28"/>
                <w:szCs w:val="28"/>
                <w:lang w:val="uk-UA"/>
              </w:rPr>
              <w:t>4.2</w:t>
            </w:r>
          </w:p>
        </w:tc>
        <w:tc>
          <w:tcPr>
            <w:tcW w:w="7679" w:type="dxa"/>
          </w:tcPr>
          <w:p w:rsidR="009A4461" w:rsidRPr="00052C81" w:rsidRDefault="009A4461" w:rsidP="001D494D">
            <w:pPr>
              <w:jc w:val="both"/>
              <w:rPr>
                <w:rFonts w:ascii="Times New Roman" w:hAnsi="Times New Roman"/>
                <w:sz w:val="28"/>
                <w:szCs w:val="28"/>
                <w:lang w:val="uk-UA"/>
              </w:rPr>
            </w:pPr>
            <w:r w:rsidRPr="00052C81">
              <w:rPr>
                <w:rFonts w:ascii="Times New Roman" w:hAnsi="Times New Roman"/>
                <w:sz w:val="28"/>
                <w:szCs w:val="28"/>
                <w:lang w:val="uk-UA"/>
              </w:rPr>
              <w:t xml:space="preserve">Учасник ансамблю «Трембіта» (Підстава: </w:t>
            </w:r>
            <w:r w:rsidR="00052C81" w:rsidRPr="00052C81">
              <w:rPr>
                <w:rFonts w:ascii="Times New Roman" w:hAnsi="Times New Roman"/>
                <w:sz w:val="28"/>
                <w:szCs w:val="28"/>
                <w:lang w:val="uk-UA"/>
              </w:rPr>
              <w:t xml:space="preserve">подання </w:t>
            </w:r>
            <w:r w:rsidRPr="00052C81">
              <w:rPr>
                <w:rFonts w:ascii="Times New Roman" w:hAnsi="Times New Roman"/>
                <w:sz w:val="28"/>
                <w:szCs w:val="28"/>
                <w:lang w:val="uk-UA"/>
              </w:rPr>
              <w:t>проректора з науково-педагогічної роботи та виховання).</w:t>
            </w:r>
          </w:p>
        </w:tc>
        <w:tc>
          <w:tcPr>
            <w:tcW w:w="1540" w:type="dxa"/>
            <w:vAlign w:val="center"/>
          </w:tcPr>
          <w:p w:rsidR="009A4461" w:rsidRPr="00052C81" w:rsidRDefault="009A4461" w:rsidP="001D494D">
            <w:pPr>
              <w:jc w:val="center"/>
              <w:rPr>
                <w:rFonts w:ascii="Times New Roman" w:hAnsi="Times New Roman"/>
                <w:sz w:val="28"/>
                <w:szCs w:val="28"/>
                <w:lang w:val="uk-UA"/>
              </w:rPr>
            </w:pPr>
            <w:r w:rsidRPr="00052C81">
              <w:rPr>
                <w:rFonts w:ascii="Times New Roman" w:hAnsi="Times New Roman"/>
                <w:sz w:val="28"/>
                <w:szCs w:val="28"/>
                <w:lang w:val="uk-UA"/>
              </w:rPr>
              <w:t>0,5</w:t>
            </w:r>
          </w:p>
        </w:tc>
      </w:tr>
      <w:tr w:rsidR="009A4461" w:rsidRPr="00052C81" w:rsidTr="009A4461">
        <w:tc>
          <w:tcPr>
            <w:tcW w:w="636" w:type="dxa"/>
          </w:tcPr>
          <w:p w:rsidR="009A4461" w:rsidRPr="00052C81" w:rsidRDefault="009A4461" w:rsidP="001D494D">
            <w:pPr>
              <w:jc w:val="both"/>
              <w:rPr>
                <w:rFonts w:ascii="Times New Roman" w:hAnsi="Times New Roman"/>
                <w:sz w:val="28"/>
                <w:szCs w:val="28"/>
                <w:lang w:val="uk-UA"/>
              </w:rPr>
            </w:pPr>
            <w:r w:rsidRPr="00052C81">
              <w:rPr>
                <w:rFonts w:ascii="Times New Roman" w:hAnsi="Times New Roman"/>
                <w:sz w:val="28"/>
                <w:szCs w:val="28"/>
                <w:lang w:val="uk-UA"/>
              </w:rPr>
              <w:t>4.5</w:t>
            </w:r>
          </w:p>
        </w:tc>
        <w:tc>
          <w:tcPr>
            <w:tcW w:w="7679" w:type="dxa"/>
          </w:tcPr>
          <w:p w:rsidR="009A4461" w:rsidRPr="00052C81" w:rsidRDefault="009A4461" w:rsidP="001D494D">
            <w:pPr>
              <w:jc w:val="both"/>
              <w:rPr>
                <w:rFonts w:ascii="Times New Roman" w:hAnsi="Times New Roman"/>
                <w:sz w:val="28"/>
                <w:szCs w:val="28"/>
                <w:lang w:val="uk-UA"/>
              </w:rPr>
            </w:pPr>
            <w:r w:rsidRPr="00052C81">
              <w:rPr>
                <w:rFonts w:ascii="Times New Roman" w:hAnsi="Times New Roman"/>
                <w:sz w:val="28"/>
                <w:szCs w:val="28"/>
                <w:lang w:val="uk-UA"/>
              </w:rPr>
              <w:t xml:space="preserve">Активні учасники художніх студій Палацу «Академічний» (Підстава: </w:t>
            </w:r>
            <w:r w:rsidR="00052C81" w:rsidRPr="00052C81">
              <w:rPr>
                <w:rFonts w:ascii="Times New Roman" w:hAnsi="Times New Roman"/>
                <w:sz w:val="28"/>
                <w:szCs w:val="28"/>
                <w:lang w:val="uk-UA"/>
              </w:rPr>
              <w:t xml:space="preserve">подання </w:t>
            </w:r>
            <w:r w:rsidRPr="00052C81">
              <w:rPr>
                <w:rFonts w:ascii="Times New Roman" w:hAnsi="Times New Roman"/>
                <w:sz w:val="28"/>
                <w:szCs w:val="28"/>
                <w:lang w:val="uk-UA"/>
              </w:rPr>
              <w:t>проректора з науково-педагогічної роботи та виховання).</w:t>
            </w:r>
          </w:p>
        </w:tc>
        <w:tc>
          <w:tcPr>
            <w:tcW w:w="1540" w:type="dxa"/>
            <w:vAlign w:val="center"/>
          </w:tcPr>
          <w:p w:rsidR="009A4461" w:rsidRPr="00052C81" w:rsidRDefault="009A4461" w:rsidP="001D494D">
            <w:pPr>
              <w:jc w:val="center"/>
              <w:rPr>
                <w:rFonts w:ascii="Times New Roman" w:hAnsi="Times New Roman"/>
                <w:sz w:val="28"/>
                <w:szCs w:val="28"/>
                <w:lang w:val="uk-UA"/>
              </w:rPr>
            </w:pPr>
            <w:r w:rsidRPr="00052C81">
              <w:rPr>
                <w:rFonts w:ascii="Times New Roman" w:hAnsi="Times New Roman"/>
                <w:sz w:val="28"/>
                <w:szCs w:val="28"/>
                <w:lang w:val="uk-UA"/>
              </w:rPr>
              <w:t>0,5</w:t>
            </w:r>
          </w:p>
        </w:tc>
      </w:tr>
      <w:tr w:rsidR="009A4461" w:rsidRPr="00052C81" w:rsidTr="006E2003">
        <w:tc>
          <w:tcPr>
            <w:tcW w:w="636" w:type="dxa"/>
          </w:tcPr>
          <w:p w:rsidR="009A4461" w:rsidRPr="00052C81" w:rsidRDefault="009A4461" w:rsidP="001D494D">
            <w:pPr>
              <w:jc w:val="both"/>
              <w:rPr>
                <w:rFonts w:ascii="Times New Roman" w:hAnsi="Times New Roman" w:cs="Times New Roman"/>
                <w:b/>
                <w:sz w:val="28"/>
                <w:szCs w:val="28"/>
                <w:lang w:val="uk-UA"/>
              </w:rPr>
            </w:pPr>
            <w:r w:rsidRPr="00052C81">
              <w:rPr>
                <w:rFonts w:ascii="Times New Roman" w:hAnsi="Times New Roman" w:cs="Times New Roman"/>
                <w:b/>
                <w:sz w:val="28"/>
                <w:szCs w:val="28"/>
                <w:lang w:val="uk-UA"/>
              </w:rPr>
              <w:t>5</w:t>
            </w:r>
          </w:p>
        </w:tc>
        <w:tc>
          <w:tcPr>
            <w:tcW w:w="9219" w:type="dxa"/>
            <w:gridSpan w:val="2"/>
          </w:tcPr>
          <w:p w:rsidR="009A4461" w:rsidRPr="00052C81" w:rsidRDefault="009A4461" w:rsidP="001D494D">
            <w:pPr>
              <w:jc w:val="both"/>
              <w:rPr>
                <w:rFonts w:ascii="Times New Roman" w:hAnsi="Times New Roman" w:cs="Times New Roman"/>
                <w:sz w:val="28"/>
                <w:szCs w:val="28"/>
                <w:lang w:val="uk-UA"/>
              </w:rPr>
            </w:pPr>
            <w:r w:rsidRPr="00052C81">
              <w:rPr>
                <w:rFonts w:ascii="Times New Roman" w:hAnsi="Times New Roman"/>
                <w:sz w:val="28"/>
                <w:szCs w:val="28"/>
                <w:lang w:val="uk-UA"/>
              </w:rPr>
              <w:t xml:space="preserve">Спортивні досягнення (не більше 1 </w:t>
            </w:r>
            <w:proofErr w:type="spellStart"/>
            <w:r w:rsidRPr="00052C81">
              <w:rPr>
                <w:rFonts w:ascii="Times New Roman" w:hAnsi="Times New Roman"/>
                <w:sz w:val="28"/>
                <w:szCs w:val="28"/>
                <w:lang w:val="uk-UA"/>
              </w:rPr>
              <w:t>бала</w:t>
            </w:r>
            <w:proofErr w:type="spellEnd"/>
            <w:r w:rsidRPr="00052C81">
              <w:rPr>
                <w:rFonts w:ascii="Times New Roman" w:hAnsi="Times New Roman"/>
                <w:sz w:val="28"/>
                <w:szCs w:val="28"/>
                <w:lang w:val="uk-UA"/>
              </w:rPr>
              <w:t>):</w:t>
            </w:r>
          </w:p>
        </w:tc>
      </w:tr>
      <w:tr w:rsidR="009A4461" w:rsidRPr="00052C81" w:rsidTr="009A4461">
        <w:tc>
          <w:tcPr>
            <w:tcW w:w="636" w:type="dxa"/>
          </w:tcPr>
          <w:p w:rsidR="009A4461" w:rsidRPr="00052C81" w:rsidRDefault="009A4461" w:rsidP="001D494D">
            <w:pPr>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5.1</w:t>
            </w:r>
          </w:p>
        </w:tc>
        <w:tc>
          <w:tcPr>
            <w:tcW w:w="7679" w:type="dxa"/>
          </w:tcPr>
          <w:p w:rsidR="009A4461" w:rsidRPr="00052C81" w:rsidRDefault="00052C81" w:rsidP="00052C81">
            <w:pPr>
              <w:jc w:val="both"/>
              <w:rPr>
                <w:rFonts w:ascii="Times New Roman" w:hAnsi="Times New Roman"/>
                <w:sz w:val="28"/>
                <w:szCs w:val="28"/>
                <w:lang w:val="uk-UA"/>
              </w:rPr>
            </w:pPr>
            <w:r>
              <w:rPr>
                <w:rFonts w:ascii="Times New Roman" w:hAnsi="Times New Roman"/>
                <w:sz w:val="28"/>
                <w:szCs w:val="28"/>
                <w:lang w:val="uk-UA"/>
              </w:rPr>
              <w:t>Переможець, п</w:t>
            </w:r>
            <w:r w:rsidR="009A4461" w:rsidRPr="00052C81">
              <w:rPr>
                <w:rFonts w:ascii="Times New Roman" w:hAnsi="Times New Roman"/>
                <w:sz w:val="28"/>
                <w:szCs w:val="28"/>
                <w:lang w:val="uk-UA"/>
              </w:rPr>
              <w:t xml:space="preserve">ризер (особисто) Міжнародних, Всеукраїнських спортивних змагань з різних видів спорту (Підстава: </w:t>
            </w:r>
            <w:r w:rsidRPr="00052C81">
              <w:rPr>
                <w:rFonts w:ascii="Times New Roman" w:hAnsi="Times New Roman"/>
                <w:sz w:val="28"/>
                <w:szCs w:val="28"/>
                <w:lang w:val="uk-UA"/>
              </w:rPr>
              <w:t xml:space="preserve">подання </w:t>
            </w:r>
            <w:r w:rsidR="009A4461" w:rsidRPr="00052C81">
              <w:rPr>
                <w:rFonts w:ascii="Times New Roman" w:hAnsi="Times New Roman"/>
                <w:sz w:val="28"/>
                <w:szCs w:val="28"/>
                <w:lang w:val="uk-UA"/>
              </w:rPr>
              <w:t>проректора з науково-педагогічної роботи та виховання).</w:t>
            </w:r>
          </w:p>
        </w:tc>
        <w:tc>
          <w:tcPr>
            <w:tcW w:w="1540" w:type="dxa"/>
            <w:vAlign w:val="center"/>
          </w:tcPr>
          <w:p w:rsidR="009A4461" w:rsidRPr="00052C81" w:rsidRDefault="009A4461" w:rsidP="001D494D">
            <w:pPr>
              <w:jc w:val="center"/>
              <w:rPr>
                <w:rFonts w:ascii="Times New Roman" w:hAnsi="Times New Roman" w:cs="Times New Roman"/>
                <w:sz w:val="28"/>
                <w:szCs w:val="28"/>
                <w:lang w:val="uk-UA"/>
              </w:rPr>
            </w:pPr>
            <w:r w:rsidRPr="00052C81">
              <w:rPr>
                <w:rFonts w:ascii="Times New Roman" w:hAnsi="Times New Roman" w:cs="Times New Roman"/>
                <w:sz w:val="28"/>
                <w:szCs w:val="28"/>
                <w:lang w:val="uk-UA"/>
              </w:rPr>
              <w:t>1</w:t>
            </w:r>
          </w:p>
        </w:tc>
      </w:tr>
    </w:tbl>
    <w:p w:rsidR="001D494D" w:rsidRDefault="00052C81" w:rsidP="00052C81">
      <w:pPr>
        <w:pStyle w:val="a3"/>
        <w:spacing w:after="0" w:line="240" w:lineRule="auto"/>
        <w:ind w:left="0" w:firstLine="708"/>
        <w:jc w:val="both"/>
        <w:rPr>
          <w:rFonts w:ascii="Times New Roman" w:hAnsi="Times New Roman"/>
          <w:sz w:val="28"/>
          <w:szCs w:val="28"/>
        </w:rPr>
      </w:pPr>
      <w:proofErr w:type="spellStart"/>
      <w:r>
        <w:rPr>
          <w:rFonts w:ascii="Times New Roman" w:hAnsi="Times New Roman"/>
          <w:sz w:val="28"/>
          <w:szCs w:val="28"/>
          <w:lang w:val="ru-RU"/>
        </w:rPr>
        <w:t>Примітка</w:t>
      </w:r>
      <w:proofErr w:type="spellEnd"/>
      <w:r>
        <w:rPr>
          <w:rFonts w:ascii="Times New Roman" w:hAnsi="Times New Roman"/>
          <w:sz w:val="28"/>
          <w:szCs w:val="28"/>
          <w:lang w:val="ru-RU"/>
        </w:rPr>
        <w:t xml:space="preserve">: </w:t>
      </w:r>
      <w:r w:rsidR="00656EEC" w:rsidRPr="00052C81">
        <w:rPr>
          <w:rFonts w:ascii="Times New Roman" w:hAnsi="Times New Roman"/>
          <w:sz w:val="28"/>
          <w:szCs w:val="28"/>
        </w:rPr>
        <w:t>Сумарна кількість нарахованих додаткових балів не повинна перевищувати п’яти.</w:t>
      </w:r>
      <w:r>
        <w:rPr>
          <w:rFonts w:ascii="Times New Roman" w:hAnsi="Times New Roman"/>
          <w:sz w:val="28"/>
          <w:szCs w:val="28"/>
        </w:rPr>
        <w:t xml:space="preserve"> </w:t>
      </w:r>
      <w:r w:rsidR="001D494D" w:rsidRPr="00052C81">
        <w:rPr>
          <w:rFonts w:ascii="Times New Roman" w:hAnsi="Times New Roman"/>
          <w:sz w:val="28"/>
          <w:szCs w:val="28"/>
        </w:rPr>
        <w:t>Якщо сума балів студента за участь у науковій діяльності, громадському житті та спортивних досягненнях перевищує визначене університетом максимальне значення, то його додатковий бал встановлюється рівним цьому максимальному значенню</w:t>
      </w:r>
      <w:r>
        <w:rPr>
          <w:rFonts w:ascii="Times New Roman" w:hAnsi="Times New Roman"/>
          <w:sz w:val="28"/>
          <w:szCs w:val="28"/>
        </w:rPr>
        <w:t xml:space="preserve"> – 5</w:t>
      </w:r>
      <w:r w:rsidR="001D494D" w:rsidRPr="00052C81">
        <w:rPr>
          <w:rFonts w:ascii="Times New Roman" w:hAnsi="Times New Roman"/>
          <w:sz w:val="28"/>
          <w:szCs w:val="28"/>
        </w:rPr>
        <w:t>.</w:t>
      </w:r>
    </w:p>
    <w:p w:rsidR="00052C81" w:rsidRPr="00052C81" w:rsidRDefault="00052C81" w:rsidP="00052C81">
      <w:pPr>
        <w:pStyle w:val="a3"/>
        <w:spacing w:after="0" w:line="240" w:lineRule="auto"/>
        <w:ind w:left="0" w:firstLine="708"/>
        <w:jc w:val="both"/>
        <w:rPr>
          <w:rFonts w:ascii="Times New Roman" w:hAnsi="Times New Roman"/>
          <w:sz w:val="18"/>
          <w:szCs w:val="28"/>
        </w:rPr>
      </w:pPr>
    </w:p>
    <w:p w:rsidR="006E340E" w:rsidRPr="00052C81" w:rsidRDefault="001D494D" w:rsidP="006E340E">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6. У рейтингу успішності студенти впорядковуються за рейтинговим балом від більшого до меншого. </w:t>
      </w:r>
    </w:p>
    <w:p w:rsidR="006E340E" w:rsidRPr="00052C81" w:rsidRDefault="006E340E" w:rsidP="006E340E">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7. </w:t>
      </w:r>
      <w:r w:rsidR="00656EEC" w:rsidRPr="00052C81">
        <w:rPr>
          <w:rFonts w:ascii="Times New Roman" w:hAnsi="Times New Roman" w:cs="Times New Roman"/>
          <w:sz w:val="28"/>
          <w:szCs w:val="28"/>
          <w:lang w:val="uk-UA"/>
        </w:rPr>
        <w:t xml:space="preserve">За умови </w:t>
      </w:r>
      <w:r w:rsidRPr="00052C81">
        <w:rPr>
          <w:rFonts w:ascii="Times New Roman" w:hAnsi="Times New Roman" w:cs="Times New Roman"/>
          <w:sz w:val="28"/>
          <w:szCs w:val="28"/>
          <w:lang w:val="uk-UA"/>
        </w:rPr>
        <w:t xml:space="preserve">однакового рейтингового балу у двох і більше студентів </w:t>
      </w:r>
      <w:r w:rsidR="00364E30" w:rsidRPr="00052C81">
        <w:rPr>
          <w:rFonts w:ascii="Times New Roman" w:hAnsi="Times New Roman" w:cs="Times New Roman"/>
          <w:sz w:val="28"/>
          <w:szCs w:val="28"/>
          <w:lang w:val="uk-UA"/>
        </w:rPr>
        <w:t xml:space="preserve">вища позиція надається особі з більшим значенням складової за навчальні досягнення. </w:t>
      </w:r>
      <w:r w:rsidR="00364E30" w:rsidRPr="00052C81">
        <w:rPr>
          <w:rFonts w:ascii="Times New Roman" w:hAnsi="Times New Roman"/>
          <w:sz w:val="28"/>
          <w:szCs w:val="28"/>
          <w:lang w:val="uk-UA"/>
        </w:rPr>
        <w:t>При неможливості визначення місця в рейтингу за цим показником</w:t>
      </w:r>
      <w:r w:rsidR="00364E30" w:rsidRPr="00052C81">
        <w:rPr>
          <w:rFonts w:ascii="Times New Roman" w:hAnsi="Times New Roman" w:cs="Times New Roman"/>
          <w:sz w:val="28"/>
          <w:szCs w:val="28"/>
          <w:lang w:val="uk-UA"/>
        </w:rPr>
        <w:t xml:space="preserve"> </w:t>
      </w:r>
      <w:r w:rsidRPr="00052C81">
        <w:rPr>
          <w:rFonts w:ascii="Times New Roman" w:hAnsi="Times New Roman" w:cs="Times New Roman"/>
          <w:sz w:val="28"/>
          <w:szCs w:val="28"/>
          <w:lang w:val="uk-UA"/>
        </w:rPr>
        <w:t xml:space="preserve">проводиться додаткове </w:t>
      </w:r>
      <w:proofErr w:type="spellStart"/>
      <w:r w:rsidRPr="00052C81">
        <w:rPr>
          <w:rFonts w:ascii="Times New Roman" w:hAnsi="Times New Roman" w:cs="Times New Roman"/>
          <w:sz w:val="28"/>
          <w:szCs w:val="28"/>
          <w:lang w:val="uk-UA"/>
        </w:rPr>
        <w:t>рейтингування</w:t>
      </w:r>
      <w:proofErr w:type="spellEnd"/>
      <w:r w:rsidRPr="00052C81">
        <w:rPr>
          <w:rFonts w:ascii="Times New Roman" w:hAnsi="Times New Roman" w:cs="Times New Roman"/>
          <w:sz w:val="28"/>
          <w:szCs w:val="28"/>
          <w:lang w:val="uk-UA"/>
        </w:rPr>
        <w:t xml:space="preserve"> </w:t>
      </w:r>
      <w:r w:rsidR="00364E30" w:rsidRPr="00052C81">
        <w:rPr>
          <w:rFonts w:ascii="Times New Roman" w:hAnsi="Times New Roman" w:cs="Times New Roman"/>
          <w:sz w:val="28"/>
          <w:szCs w:val="28"/>
          <w:lang w:val="uk-UA"/>
        </w:rPr>
        <w:t xml:space="preserve">студентів </w:t>
      </w:r>
      <w:r w:rsidRPr="00052C81">
        <w:rPr>
          <w:rFonts w:ascii="Times New Roman" w:hAnsi="Times New Roman" w:cs="Times New Roman"/>
          <w:sz w:val="28"/>
          <w:szCs w:val="28"/>
          <w:lang w:val="uk-UA"/>
        </w:rPr>
        <w:t>у такій послідовності:</w:t>
      </w:r>
    </w:p>
    <w:p w:rsidR="006E340E" w:rsidRPr="00052C81" w:rsidRDefault="006E340E" w:rsidP="006E340E">
      <w:pPr>
        <w:spacing w:after="0"/>
        <w:ind w:firstLine="709"/>
        <w:jc w:val="both"/>
        <w:rPr>
          <w:rFonts w:ascii="Times New Roman" w:hAnsi="Times New Roman"/>
          <w:sz w:val="28"/>
          <w:szCs w:val="28"/>
          <w:lang w:val="uk-UA"/>
        </w:rPr>
      </w:pPr>
      <w:r w:rsidRPr="00052C81">
        <w:rPr>
          <w:rFonts w:ascii="Times New Roman" w:hAnsi="Times New Roman"/>
          <w:sz w:val="28"/>
          <w:szCs w:val="28"/>
          <w:lang w:val="uk-UA"/>
        </w:rPr>
        <w:t xml:space="preserve">7.1. </w:t>
      </w:r>
      <w:r w:rsidR="00656EEC" w:rsidRPr="00052C81">
        <w:rPr>
          <w:rFonts w:ascii="Times New Roman" w:hAnsi="Times New Roman"/>
          <w:sz w:val="28"/>
          <w:szCs w:val="28"/>
          <w:lang w:val="uk-UA"/>
        </w:rPr>
        <w:t xml:space="preserve">ураховується </w:t>
      </w:r>
      <w:r w:rsidRPr="00052C81">
        <w:rPr>
          <w:rFonts w:ascii="Times New Roman" w:hAnsi="Times New Roman"/>
          <w:sz w:val="28"/>
          <w:szCs w:val="28"/>
          <w:lang w:val="uk-UA"/>
        </w:rPr>
        <w:t>середньоарифметична оцінка за 200</w:t>
      </w:r>
      <w:r w:rsidR="00052C81">
        <w:rPr>
          <w:rFonts w:ascii="Times New Roman" w:hAnsi="Times New Roman"/>
          <w:sz w:val="28"/>
          <w:szCs w:val="28"/>
          <w:lang w:val="uk-UA"/>
        </w:rPr>
        <w:t>-</w:t>
      </w:r>
      <w:r w:rsidRPr="00052C81">
        <w:rPr>
          <w:rFonts w:ascii="Times New Roman" w:hAnsi="Times New Roman"/>
          <w:sz w:val="28"/>
          <w:szCs w:val="28"/>
          <w:lang w:val="uk-UA"/>
        </w:rPr>
        <w:t xml:space="preserve">бальною шкалою з </w:t>
      </w:r>
      <w:r w:rsidR="00052C81">
        <w:rPr>
          <w:rFonts w:ascii="Times New Roman" w:hAnsi="Times New Roman"/>
          <w:sz w:val="28"/>
          <w:szCs w:val="28"/>
          <w:lang w:val="uk-UA"/>
        </w:rPr>
        <w:t xml:space="preserve">завершених </w:t>
      </w:r>
      <w:r w:rsidRPr="00052C81">
        <w:rPr>
          <w:rFonts w:ascii="Times New Roman" w:hAnsi="Times New Roman"/>
          <w:sz w:val="28"/>
          <w:szCs w:val="28"/>
          <w:lang w:val="uk-UA"/>
        </w:rPr>
        <w:t>дисциплін, для яких навчальним планом формою семестрового контролю визначений підсумковий модульний контроль.</w:t>
      </w:r>
    </w:p>
    <w:p w:rsidR="006E340E" w:rsidRPr="00052C81" w:rsidRDefault="006E340E" w:rsidP="006E340E">
      <w:pPr>
        <w:spacing w:after="0"/>
        <w:ind w:firstLine="709"/>
        <w:jc w:val="both"/>
        <w:rPr>
          <w:rFonts w:ascii="Times New Roman" w:hAnsi="Times New Roman"/>
          <w:sz w:val="28"/>
          <w:szCs w:val="28"/>
          <w:lang w:val="uk-UA"/>
        </w:rPr>
      </w:pPr>
      <w:r w:rsidRPr="00052C81">
        <w:rPr>
          <w:rFonts w:ascii="Times New Roman" w:hAnsi="Times New Roman"/>
          <w:sz w:val="28"/>
          <w:szCs w:val="28"/>
          <w:lang w:val="uk-UA"/>
        </w:rPr>
        <w:t>7.2. ураховується середньоарифметична оцінка за 200</w:t>
      </w:r>
      <w:r w:rsidR="00052C81">
        <w:rPr>
          <w:rFonts w:ascii="Times New Roman" w:hAnsi="Times New Roman"/>
          <w:sz w:val="28"/>
          <w:szCs w:val="28"/>
          <w:lang w:val="uk-UA"/>
        </w:rPr>
        <w:t>-</w:t>
      </w:r>
      <w:r w:rsidRPr="00052C81">
        <w:rPr>
          <w:rFonts w:ascii="Times New Roman" w:hAnsi="Times New Roman"/>
          <w:sz w:val="28"/>
          <w:szCs w:val="28"/>
          <w:lang w:val="uk-UA"/>
        </w:rPr>
        <w:t xml:space="preserve">бальною шкалою з </w:t>
      </w:r>
      <w:r w:rsidR="00052C81">
        <w:rPr>
          <w:rFonts w:ascii="Times New Roman" w:hAnsi="Times New Roman"/>
          <w:sz w:val="28"/>
          <w:szCs w:val="28"/>
          <w:lang w:val="uk-UA"/>
        </w:rPr>
        <w:t xml:space="preserve">завершених </w:t>
      </w:r>
      <w:r w:rsidRPr="00052C81">
        <w:rPr>
          <w:rFonts w:ascii="Times New Roman" w:hAnsi="Times New Roman"/>
          <w:sz w:val="28"/>
          <w:szCs w:val="28"/>
          <w:lang w:val="uk-UA"/>
        </w:rPr>
        <w:t>дисциплін, для яких навчальним планом формою семестрового контролю визначений залік.</w:t>
      </w:r>
    </w:p>
    <w:p w:rsidR="00FB4351" w:rsidRPr="00052C81" w:rsidRDefault="00364E30"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lastRenderedPageBreak/>
        <w:t>8</w:t>
      </w:r>
      <w:r w:rsidR="00FB4351" w:rsidRPr="00052C81">
        <w:rPr>
          <w:rFonts w:ascii="Times New Roman" w:hAnsi="Times New Roman" w:cs="Times New Roman"/>
          <w:sz w:val="28"/>
          <w:szCs w:val="28"/>
          <w:lang w:val="uk-UA"/>
        </w:rPr>
        <w:t xml:space="preserve">. Рейтинг оприлюднюється на офіційному веб-сайті </w:t>
      </w:r>
      <w:r w:rsidR="00656EEC" w:rsidRPr="00052C81">
        <w:rPr>
          <w:rFonts w:ascii="Times New Roman" w:hAnsi="Times New Roman" w:cs="Times New Roman"/>
          <w:sz w:val="28"/>
          <w:szCs w:val="28"/>
          <w:lang w:val="uk-UA"/>
        </w:rPr>
        <w:t>університету</w:t>
      </w:r>
      <w:r w:rsidR="00FB4351" w:rsidRPr="00052C81">
        <w:rPr>
          <w:rFonts w:ascii="Times New Roman" w:hAnsi="Times New Roman" w:cs="Times New Roman"/>
          <w:sz w:val="28"/>
          <w:szCs w:val="28"/>
          <w:lang w:val="uk-UA"/>
        </w:rPr>
        <w:t xml:space="preserve"> не пізніше ніж через три робочих дні після його затвердження стипендіальною комісією.</w:t>
      </w:r>
    </w:p>
    <w:p w:rsidR="002B0E41" w:rsidRPr="00052C81" w:rsidRDefault="002B0E41" w:rsidP="0034262F">
      <w:pPr>
        <w:spacing w:after="0"/>
        <w:ind w:firstLine="709"/>
        <w:jc w:val="center"/>
        <w:rPr>
          <w:rFonts w:ascii="Times New Roman" w:hAnsi="Times New Roman" w:cs="Times New Roman"/>
          <w:sz w:val="28"/>
          <w:szCs w:val="28"/>
          <w:lang w:val="uk-UA"/>
        </w:rPr>
      </w:pPr>
    </w:p>
    <w:p w:rsidR="00FB4351" w:rsidRPr="00052C81" w:rsidRDefault="00FB4351" w:rsidP="0034262F">
      <w:pPr>
        <w:spacing w:after="0"/>
        <w:ind w:firstLine="709"/>
        <w:jc w:val="center"/>
        <w:rPr>
          <w:rFonts w:ascii="Times New Roman" w:hAnsi="Times New Roman" w:cs="Times New Roman"/>
          <w:sz w:val="28"/>
          <w:szCs w:val="28"/>
          <w:lang w:val="uk-UA"/>
        </w:rPr>
      </w:pPr>
      <w:bookmarkStart w:id="0" w:name="_GoBack"/>
      <w:bookmarkEnd w:id="0"/>
      <w:r w:rsidRPr="00052C81">
        <w:rPr>
          <w:rFonts w:ascii="Times New Roman" w:hAnsi="Times New Roman" w:cs="Times New Roman"/>
          <w:sz w:val="28"/>
          <w:szCs w:val="28"/>
          <w:lang w:val="uk-UA"/>
        </w:rPr>
        <w:t>Приклад для розрахунку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Вчена рада </w:t>
      </w:r>
      <w:r w:rsidR="0034262F" w:rsidRPr="00052C81">
        <w:rPr>
          <w:rFonts w:ascii="Times New Roman" w:hAnsi="Times New Roman" w:cs="Times New Roman"/>
          <w:sz w:val="28"/>
          <w:szCs w:val="28"/>
          <w:lang w:val="uk-UA"/>
        </w:rPr>
        <w:t>університету</w:t>
      </w:r>
      <w:r w:rsidRPr="00052C81">
        <w:rPr>
          <w:rFonts w:ascii="Times New Roman" w:hAnsi="Times New Roman" w:cs="Times New Roman"/>
          <w:sz w:val="28"/>
          <w:szCs w:val="28"/>
          <w:lang w:val="uk-UA"/>
        </w:rPr>
        <w:t xml:space="preserve"> визначає відсоток студентів, які мають право на отримання академічних стипендій загалом, і відсоток студентів, які мають право на отримання підвищених академічних стипендій, виходячи з умови балансу стипендіального фонду: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12"/>
          <w:sz w:val="28"/>
          <w:szCs w:val="28"/>
          <w:lang w:val="uk-UA"/>
        </w:rPr>
        <w:object w:dxaOrig="3460" w:dyaOrig="360">
          <v:shape id="_x0000_i1034" type="#_x0000_t75" style="width:246pt;height:25.5pt" o:ole="">
            <v:imagedata r:id="rId29" o:title=""/>
          </v:shape>
          <o:OLEObject Type="Embed" ProgID="Equation.3" ShapeID="_x0000_i1034" DrawAspect="Content" ObjectID="_1547295115" r:id="rId30"/>
        </w:object>
      </w:r>
      <w:r w:rsidRPr="00052C81">
        <w:rPr>
          <w:rFonts w:ascii="Times New Roman" w:hAnsi="Times New Roman" w:cs="Times New Roman"/>
          <w:sz w:val="28"/>
          <w:szCs w:val="28"/>
          <w:lang w:val="uk-UA"/>
        </w:rPr>
        <w:t>,</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де:</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4"/>
          <w:sz w:val="28"/>
          <w:szCs w:val="28"/>
          <w:lang w:val="uk-UA"/>
        </w:rPr>
        <w:object w:dxaOrig="260" w:dyaOrig="260">
          <v:shape id="_x0000_i1035" type="#_x0000_t75" style="width:16.5pt;height:16.5pt" o:ole="">
            <v:imagedata r:id="rId31" o:title=""/>
          </v:shape>
          <o:OLEObject Type="Embed" ProgID="Equation.3" ShapeID="_x0000_i1035" DrawAspect="Content" ObjectID="_1547295116" r:id="rId32"/>
        </w:object>
      </w:r>
      <w:r w:rsidRPr="00052C81">
        <w:rPr>
          <w:rFonts w:ascii="Times New Roman" w:hAnsi="Times New Roman" w:cs="Times New Roman"/>
          <w:sz w:val="28"/>
          <w:szCs w:val="28"/>
          <w:lang w:val="uk-UA"/>
        </w:rPr>
        <w:t xml:space="preserve"> – розмір місячного стипендіального фонду після вирахування стипендій аспірантам та докторантам;</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12"/>
          <w:sz w:val="28"/>
          <w:szCs w:val="28"/>
          <w:lang w:val="uk-UA"/>
        </w:rPr>
        <w:object w:dxaOrig="340" w:dyaOrig="360">
          <v:shape id="_x0000_i1036" type="#_x0000_t75" style="width:21.75pt;height:23.25pt" o:ole="">
            <v:imagedata r:id="rId33" o:title=""/>
          </v:shape>
          <o:OLEObject Type="Embed" ProgID="Equation.3" ShapeID="_x0000_i1036" DrawAspect="Content" ObjectID="_1547295117" r:id="rId34"/>
        </w:object>
      </w:r>
      <w:r w:rsidRPr="00052C81">
        <w:rPr>
          <w:rFonts w:ascii="Times New Roman" w:hAnsi="Times New Roman" w:cs="Times New Roman"/>
          <w:sz w:val="28"/>
          <w:szCs w:val="28"/>
          <w:lang w:val="uk-UA"/>
        </w:rPr>
        <w:t xml:space="preserve"> – загальна кількість студентів, які навчаються за державним (регіональним) замовленням на денній формі навчання, окрім студентів, які навчаються за спеціальностями, переліченими в додатку до Постанови кабінету Міністрів України № 1047 від 28 грудня 2016 року;</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10"/>
          <w:sz w:val="28"/>
          <w:szCs w:val="28"/>
          <w:lang w:val="uk-UA"/>
        </w:rPr>
        <w:object w:dxaOrig="300" w:dyaOrig="340">
          <v:shape id="_x0000_i1037" type="#_x0000_t75" style="width:18.75pt;height:21.75pt" o:ole="">
            <v:imagedata r:id="rId35" o:title=""/>
          </v:shape>
          <o:OLEObject Type="Embed" ProgID="Equation.3" ShapeID="_x0000_i1037" DrawAspect="Content" ObjectID="_1547295118" r:id="rId36"/>
        </w:object>
      </w:r>
      <w:r w:rsidRPr="00052C81">
        <w:rPr>
          <w:rFonts w:ascii="Times New Roman" w:hAnsi="Times New Roman" w:cs="Times New Roman"/>
          <w:sz w:val="28"/>
          <w:szCs w:val="28"/>
          <w:lang w:val="uk-UA"/>
        </w:rPr>
        <w:t xml:space="preserve"> – загальна кількість студентів, які навчаються за державним (регіональним) замовленням на денній формі навчання за спеціальностями, переліченими в додатку до Постанови кабінету Міністрів України № 1047 від 28 грудня 2016 року (яким виплачується стипендія в підвищеному розмірі);</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6"/>
          <w:sz w:val="28"/>
          <w:szCs w:val="28"/>
          <w:lang w:val="uk-UA"/>
        </w:rPr>
        <w:object w:dxaOrig="180" w:dyaOrig="220">
          <v:shape id="_x0000_i1038" type="#_x0000_t75" style="width:17.25pt;height:21.75pt" o:ole="">
            <v:imagedata r:id="rId37" o:title=""/>
          </v:shape>
          <o:OLEObject Type="Embed" ProgID="Equation.3" ShapeID="_x0000_i1038" DrawAspect="Content" ObjectID="_1547295119" r:id="rId38"/>
        </w:object>
      </w:r>
      <w:r w:rsidRPr="00052C81">
        <w:rPr>
          <w:rFonts w:ascii="Times New Roman" w:hAnsi="Times New Roman" w:cs="Times New Roman"/>
          <w:sz w:val="28"/>
          <w:szCs w:val="28"/>
          <w:lang w:val="uk-UA"/>
        </w:rPr>
        <w:t xml:space="preserve"> -  місячний розмір звичайної академічної стипендії (1100 грн. для студентів, які навчаються у ВНЗ ІІІ-ІV рівнів акредитації; 830 грн. - для студентів, які навчаються у ВНЗ І-ІІ рівнів акредитації);</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12"/>
          <w:sz w:val="28"/>
          <w:szCs w:val="28"/>
          <w:lang w:val="uk-UA"/>
        </w:rPr>
        <w:object w:dxaOrig="260" w:dyaOrig="360">
          <v:shape id="_x0000_i1039" type="#_x0000_t75" style="width:16.5pt;height:23.25pt" o:ole="">
            <v:imagedata r:id="rId39" o:title=""/>
          </v:shape>
          <o:OLEObject Type="Embed" ProgID="Equation.3" ShapeID="_x0000_i1039" DrawAspect="Content" ObjectID="_1547295120" r:id="rId40"/>
        </w:object>
      </w:r>
      <w:r w:rsidRPr="00052C81">
        <w:rPr>
          <w:rFonts w:ascii="Times New Roman" w:hAnsi="Times New Roman" w:cs="Times New Roman"/>
          <w:sz w:val="28"/>
          <w:szCs w:val="28"/>
          <w:lang w:val="uk-UA"/>
        </w:rPr>
        <w:t xml:space="preserve"> – коефіцієнт підвищення стипендії за особливі успіхи у навчанні  ( </w:t>
      </w:r>
      <w:r w:rsidRPr="00052C81">
        <w:rPr>
          <w:rFonts w:ascii="Times New Roman" w:hAnsi="Times New Roman" w:cs="Times New Roman"/>
          <w:position w:val="-12"/>
          <w:sz w:val="28"/>
          <w:szCs w:val="28"/>
          <w:lang w:val="uk-UA"/>
        </w:rPr>
        <w:object w:dxaOrig="1020" w:dyaOrig="360">
          <v:shape id="_x0000_i1040" type="#_x0000_t75" style="width:64.5pt;height:23.25pt" o:ole="">
            <v:imagedata r:id="rId41" o:title=""/>
          </v:shape>
          <o:OLEObject Type="Embed" ProgID="Equation.3" ShapeID="_x0000_i1040" DrawAspect="Content" ObjectID="_1547295121" r:id="rId42"/>
        </w:object>
      </w:r>
      <w:r w:rsidRPr="00052C81">
        <w:rPr>
          <w:rFonts w:ascii="Times New Roman" w:hAnsi="Times New Roman" w:cs="Times New Roman"/>
          <w:sz w:val="28"/>
          <w:szCs w:val="28"/>
          <w:lang w:val="uk-UA"/>
        </w:rPr>
        <w:t>);</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12"/>
          <w:sz w:val="28"/>
          <w:szCs w:val="28"/>
          <w:lang w:val="uk-UA"/>
        </w:rPr>
        <w:object w:dxaOrig="260" w:dyaOrig="360">
          <v:shape id="_x0000_i1041" type="#_x0000_t75" style="width:16.5pt;height:23.25pt" o:ole="">
            <v:imagedata r:id="rId43" o:title=""/>
          </v:shape>
          <o:OLEObject Type="Embed" ProgID="Equation.3" ShapeID="_x0000_i1041" DrawAspect="Content" ObjectID="_1547295122" r:id="rId44"/>
        </w:object>
      </w:r>
      <w:r w:rsidRPr="00052C81">
        <w:rPr>
          <w:rFonts w:ascii="Times New Roman" w:hAnsi="Times New Roman" w:cs="Times New Roman"/>
          <w:sz w:val="28"/>
          <w:szCs w:val="28"/>
          <w:lang w:val="uk-UA"/>
        </w:rPr>
        <w:t xml:space="preserve"> – коефіцієнт підвищення стипендії для студентів,  які навчаються за спеціальностями, переліченими в додатку до Постанови кабінету Міністрів України № 1047 від 28 грудня 2016 року (яким виплачується стипендія в підвищеному розмірі),</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24"/>
          <w:sz w:val="28"/>
          <w:szCs w:val="28"/>
          <w:lang w:val="uk-UA"/>
        </w:rPr>
        <w:object w:dxaOrig="1880" w:dyaOrig="620">
          <v:shape id="_x0000_i1042" type="#_x0000_t75" style="width:118.5pt;height:39.75pt" o:ole="">
            <v:imagedata r:id="rId45" o:title=""/>
          </v:shape>
          <o:OLEObject Type="Embed" ProgID="Equation.3" ShapeID="_x0000_i1042" DrawAspect="Content" ObjectID="_1547295123" r:id="rId46"/>
        </w:object>
      </w:r>
      <w:r w:rsidRPr="00052C81">
        <w:rPr>
          <w:rFonts w:ascii="Times New Roman" w:hAnsi="Times New Roman" w:cs="Times New Roman"/>
          <w:sz w:val="28"/>
          <w:szCs w:val="28"/>
          <w:lang w:val="uk-UA"/>
        </w:rPr>
        <w:t xml:space="preserve"> для ВНЗ ІІІ-ІV рівнів акредитації,</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24"/>
          <w:sz w:val="28"/>
          <w:szCs w:val="28"/>
          <w:lang w:val="uk-UA"/>
        </w:rPr>
        <w:object w:dxaOrig="1900" w:dyaOrig="620">
          <v:shape id="_x0000_i1043" type="#_x0000_t75" style="width:120pt;height:39.75pt" o:ole="">
            <v:imagedata r:id="rId47" o:title=""/>
          </v:shape>
          <o:OLEObject Type="Embed" ProgID="Equation.3" ShapeID="_x0000_i1043" DrawAspect="Content" ObjectID="_1547295124" r:id="rId48"/>
        </w:object>
      </w:r>
      <w:r w:rsidRPr="00052C81">
        <w:rPr>
          <w:rFonts w:ascii="Times New Roman" w:hAnsi="Times New Roman" w:cs="Times New Roman"/>
          <w:sz w:val="28"/>
          <w:szCs w:val="28"/>
          <w:lang w:val="uk-UA"/>
        </w:rPr>
        <w:t xml:space="preserve"> для ВНЗ І-ІІ рівнів акредитації,</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6"/>
          <w:sz w:val="28"/>
          <w:szCs w:val="28"/>
          <w:lang w:val="uk-UA"/>
        </w:rPr>
        <w:object w:dxaOrig="360" w:dyaOrig="279">
          <v:shape id="_x0000_i1044" type="#_x0000_t75" style="width:22.5pt;height:18pt" o:ole="">
            <v:imagedata r:id="rId49" o:title=""/>
          </v:shape>
          <o:OLEObject Type="Embed" ProgID="Equation.3" ShapeID="_x0000_i1044" DrawAspect="Content" ObjectID="_1547295125" r:id="rId50"/>
        </w:object>
      </w:r>
      <w:r w:rsidRPr="00052C81">
        <w:rPr>
          <w:rFonts w:ascii="Times New Roman" w:hAnsi="Times New Roman" w:cs="Times New Roman"/>
          <w:sz w:val="28"/>
          <w:szCs w:val="28"/>
          <w:lang w:val="uk-UA"/>
        </w:rPr>
        <w:t>- загальний ліміт стипендіатів;</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position w:val="-6"/>
          <w:sz w:val="28"/>
          <w:szCs w:val="28"/>
          <w:lang w:val="uk-UA"/>
        </w:rPr>
        <w:object w:dxaOrig="400" w:dyaOrig="279">
          <v:shape id="_x0000_i1045" type="#_x0000_t75" style="width:27pt;height:18.75pt" o:ole="">
            <v:imagedata r:id="rId51" o:title=""/>
          </v:shape>
          <o:OLEObject Type="Embed" ProgID="Equation.3" ShapeID="_x0000_i1045" DrawAspect="Content" ObjectID="_1547295126" r:id="rId52"/>
        </w:object>
      </w:r>
      <w:r w:rsidRPr="00052C81">
        <w:rPr>
          <w:rFonts w:ascii="Times New Roman" w:hAnsi="Times New Roman" w:cs="Times New Roman"/>
          <w:sz w:val="28"/>
          <w:szCs w:val="28"/>
          <w:lang w:val="uk-UA"/>
        </w:rPr>
        <w:t xml:space="preserve"> – ліміт стипендіатів-відмінників;</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lastRenderedPageBreak/>
        <w:t>Алгоритм розрахунку для ВНЗ ІІІ-ІV рівнів акредитації.</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1. Встановлюється </w:t>
      </w:r>
      <w:r w:rsidRPr="00052C81">
        <w:rPr>
          <w:rFonts w:ascii="Times New Roman" w:hAnsi="Times New Roman" w:cs="Times New Roman"/>
          <w:position w:val="-6"/>
          <w:sz w:val="28"/>
          <w:szCs w:val="28"/>
          <w:lang w:val="uk-UA"/>
        </w:rPr>
        <w:object w:dxaOrig="360" w:dyaOrig="279">
          <v:shape id="_x0000_i1046" type="#_x0000_t75" style="width:22.5pt;height:18pt" o:ole="">
            <v:imagedata r:id="rId49" o:title=""/>
          </v:shape>
          <o:OLEObject Type="Embed" ProgID="Equation.3" ShapeID="_x0000_i1046" DrawAspect="Content" ObjectID="_1547295127" r:id="rId53"/>
        </w:object>
      </w:r>
      <w:r w:rsidRPr="00052C81">
        <w:rPr>
          <w:rFonts w:ascii="Times New Roman" w:hAnsi="Times New Roman" w:cs="Times New Roman"/>
          <w:sz w:val="28"/>
          <w:szCs w:val="28"/>
          <w:lang w:val="uk-UA"/>
        </w:rPr>
        <w:t>- загальний ліміт стипендіатів; має бути в межах від 0,4 до 0,45.</w:t>
      </w:r>
    </w:p>
    <w:p w:rsidR="00FB4351" w:rsidRPr="00052C81" w:rsidRDefault="00FB4351" w:rsidP="00FB4351">
      <w:pPr>
        <w:spacing w:after="0"/>
        <w:ind w:firstLine="709"/>
        <w:jc w:val="both"/>
        <w:rPr>
          <w:rFonts w:ascii="Times New Roman" w:hAnsi="Times New Roman" w:cs="Times New Roman"/>
          <w:sz w:val="28"/>
          <w:szCs w:val="28"/>
          <w:lang w:val="uk-UA"/>
        </w:rPr>
      </w:pPr>
      <w:r w:rsidRPr="00052C81">
        <w:rPr>
          <w:rFonts w:ascii="Times New Roman" w:hAnsi="Times New Roman" w:cs="Times New Roman"/>
          <w:sz w:val="28"/>
          <w:szCs w:val="28"/>
          <w:lang w:val="uk-UA"/>
        </w:rPr>
        <w:t xml:space="preserve">2. </w:t>
      </w:r>
      <w:r w:rsidRPr="00052C81">
        <w:rPr>
          <w:rFonts w:ascii="Times New Roman" w:hAnsi="Times New Roman" w:cs="Times New Roman"/>
          <w:position w:val="-6"/>
          <w:sz w:val="28"/>
          <w:szCs w:val="28"/>
          <w:lang w:val="uk-UA"/>
        </w:rPr>
        <w:object w:dxaOrig="400" w:dyaOrig="279">
          <v:shape id="_x0000_i1047" type="#_x0000_t75" style="width:27pt;height:18.75pt" o:ole="">
            <v:imagedata r:id="rId51" o:title=""/>
          </v:shape>
          <o:OLEObject Type="Embed" ProgID="Equation.3" ShapeID="_x0000_i1047" DrawAspect="Content" ObjectID="_1547295128" r:id="rId54"/>
        </w:object>
      </w:r>
      <w:r w:rsidRPr="00052C81">
        <w:rPr>
          <w:rFonts w:ascii="Times New Roman" w:hAnsi="Times New Roman" w:cs="Times New Roman"/>
          <w:sz w:val="28"/>
          <w:szCs w:val="28"/>
          <w:lang w:val="uk-UA"/>
        </w:rPr>
        <w:t xml:space="preserve"> – ліміт стипендіатів-відмінників, які отримують підвищену за особливі успіхи у навчанні:</w:t>
      </w:r>
    </w:p>
    <w:p w:rsidR="00FB4351" w:rsidRPr="00052C81" w:rsidRDefault="00FB4351" w:rsidP="00FB4351">
      <w:pPr>
        <w:pStyle w:val="a3"/>
        <w:spacing w:after="0"/>
        <w:ind w:firstLine="709"/>
        <w:jc w:val="both"/>
        <w:rPr>
          <w:rFonts w:ascii="Times New Roman" w:hAnsi="Times New Roman"/>
          <w:sz w:val="28"/>
          <w:szCs w:val="28"/>
        </w:rPr>
      </w:pPr>
      <w:r w:rsidRPr="00052C81">
        <w:rPr>
          <w:rFonts w:ascii="Times New Roman" w:hAnsi="Times New Roman"/>
          <w:position w:val="-30"/>
          <w:sz w:val="28"/>
          <w:szCs w:val="28"/>
        </w:rPr>
        <w:object w:dxaOrig="3460" w:dyaOrig="680">
          <v:shape id="_x0000_i1048" type="#_x0000_t75" style="width:230.25pt;height:45pt" o:ole="">
            <v:imagedata r:id="rId55" o:title=""/>
          </v:shape>
          <o:OLEObject Type="Embed" ProgID="Equation.3" ShapeID="_x0000_i1048" DrawAspect="Content" ObjectID="_1547295129" r:id="rId56"/>
        </w:object>
      </w:r>
      <w:r w:rsidRPr="00052C81">
        <w:rPr>
          <w:rFonts w:ascii="Times New Roman" w:hAnsi="Times New Roman"/>
          <w:sz w:val="28"/>
          <w:szCs w:val="28"/>
        </w:rPr>
        <w:t xml:space="preserve"> </w:t>
      </w:r>
    </w:p>
    <w:p w:rsidR="00FB4351" w:rsidRPr="00052C81" w:rsidRDefault="00FB4351" w:rsidP="00FB4351">
      <w:pPr>
        <w:pStyle w:val="a3"/>
        <w:spacing w:after="0"/>
        <w:ind w:firstLine="709"/>
        <w:jc w:val="both"/>
        <w:rPr>
          <w:rFonts w:ascii="Times New Roman" w:hAnsi="Times New Roman"/>
          <w:sz w:val="28"/>
          <w:szCs w:val="28"/>
        </w:rPr>
      </w:pPr>
      <w:r w:rsidRPr="00052C81">
        <w:rPr>
          <w:rFonts w:ascii="Times New Roman" w:hAnsi="Times New Roman"/>
          <w:sz w:val="28"/>
          <w:szCs w:val="28"/>
        </w:rPr>
        <w:t xml:space="preserve">або з урахуванням конкретних числових значень </w:t>
      </w:r>
    </w:p>
    <w:p w:rsidR="00FB4351" w:rsidRPr="00052C81" w:rsidRDefault="00FB4351" w:rsidP="00FB4351">
      <w:pPr>
        <w:pStyle w:val="a3"/>
        <w:spacing w:after="0"/>
        <w:ind w:left="0" w:firstLine="709"/>
        <w:jc w:val="both"/>
        <w:rPr>
          <w:rFonts w:ascii="Times New Roman" w:hAnsi="Times New Roman"/>
          <w:sz w:val="28"/>
          <w:szCs w:val="28"/>
        </w:rPr>
      </w:pPr>
      <w:r w:rsidRPr="00052C81">
        <w:rPr>
          <w:rFonts w:ascii="Times New Roman" w:hAnsi="Times New Roman"/>
          <w:position w:val="-30"/>
          <w:sz w:val="28"/>
          <w:szCs w:val="28"/>
        </w:rPr>
        <w:object w:dxaOrig="4020" w:dyaOrig="680">
          <v:shape id="_x0000_i1049" type="#_x0000_t75" style="width:267pt;height:45pt" o:ole="">
            <v:imagedata r:id="rId57" o:title=""/>
          </v:shape>
          <o:OLEObject Type="Embed" ProgID="Equation.3" ShapeID="_x0000_i1049" DrawAspect="Content" ObjectID="_1547295130" r:id="rId58"/>
        </w:object>
      </w:r>
      <w:r w:rsidRPr="00052C81">
        <w:rPr>
          <w:rFonts w:ascii="Times New Roman" w:hAnsi="Times New Roman"/>
          <w:sz w:val="28"/>
          <w:szCs w:val="28"/>
        </w:rPr>
        <w:t>.</w:t>
      </w:r>
    </w:p>
    <w:p w:rsidR="00FB4351" w:rsidRPr="00052C81" w:rsidRDefault="00FB4351" w:rsidP="00FB4351">
      <w:pPr>
        <w:pStyle w:val="a3"/>
        <w:spacing w:after="0"/>
        <w:ind w:left="0" w:firstLine="709"/>
        <w:jc w:val="both"/>
        <w:rPr>
          <w:rFonts w:ascii="Times New Roman" w:hAnsi="Times New Roman"/>
          <w:sz w:val="28"/>
          <w:szCs w:val="28"/>
        </w:rPr>
      </w:pPr>
      <w:r w:rsidRPr="00052C81">
        <w:rPr>
          <w:rFonts w:ascii="Times New Roman" w:hAnsi="Times New Roman"/>
          <w:sz w:val="28"/>
          <w:szCs w:val="28"/>
        </w:rPr>
        <w:t>У формулі передбачається, що ліміт першокурсників-стипендіатів встановлюється на рівні загального ліміту стипендіатів.</w:t>
      </w:r>
    </w:p>
    <w:p w:rsidR="00FB4351" w:rsidRPr="00052C81" w:rsidRDefault="00FB4351" w:rsidP="00FB4351">
      <w:pPr>
        <w:pStyle w:val="a3"/>
        <w:spacing w:after="0"/>
        <w:ind w:left="0" w:firstLine="709"/>
        <w:jc w:val="both"/>
        <w:rPr>
          <w:rFonts w:ascii="Times New Roman" w:hAnsi="Times New Roman"/>
          <w:sz w:val="28"/>
          <w:szCs w:val="28"/>
        </w:rPr>
      </w:pPr>
      <w:r w:rsidRPr="00052C81">
        <w:rPr>
          <w:rFonts w:ascii="Times New Roman" w:hAnsi="Times New Roman"/>
          <w:sz w:val="28"/>
          <w:szCs w:val="28"/>
        </w:rPr>
        <w:t>У разі незадовільного значення ліміту стипендіатів-відмінників необхідно скорочувати загальний ліміт стипендіатів.</w:t>
      </w:r>
    </w:p>
    <w:p w:rsidR="00FB4351" w:rsidRPr="00052C81" w:rsidRDefault="00FB4351" w:rsidP="00FB4351">
      <w:pPr>
        <w:spacing w:after="0"/>
        <w:ind w:firstLine="709"/>
        <w:jc w:val="both"/>
        <w:rPr>
          <w:rFonts w:ascii="Times New Roman" w:hAnsi="Times New Roman" w:cs="Times New Roman"/>
          <w:sz w:val="28"/>
          <w:szCs w:val="28"/>
          <w:lang w:val="uk-UA"/>
        </w:rPr>
      </w:pPr>
    </w:p>
    <w:p w:rsidR="00A807A9" w:rsidRPr="00052C81" w:rsidRDefault="00A807A9">
      <w:pPr>
        <w:rPr>
          <w:rFonts w:ascii="Times New Roman" w:hAnsi="Times New Roman" w:cs="Times New Roman"/>
          <w:sz w:val="28"/>
          <w:szCs w:val="28"/>
          <w:lang w:val="uk-UA"/>
        </w:rPr>
      </w:pPr>
    </w:p>
    <w:sectPr w:rsidR="00A807A9" w:rsidRPr="00052C81" w:rsidSect="00956859">
      <w:footerReference w:type="default" r:id="rId5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38B" w:rsidRDefault="008C338B" w:rsidP="00780DCD">
      <w:pPr>
        <w:spacing w:after="0" w:line="240" w:lineRule="auto"/>
      </w:pPr>
      <w:r>
        <w:separator/>
      </w:r>
    </w:p>
  </w:endnote>
  <w:endnote w:type="continuationSeparator" w:id="0">
    <w:p w:rsidR="008C338B" w:rsidRDefault="008C338B" w:rsidP="0078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D9" w:rsidRPr="003565E3" w:rsidRDefault="002E65F9">
    <w:pPr>
      <w:pStyle w:val="a4"/>
      <w:jc w:val="center"/>
      <w:rPr>
        <w:rFonts w:ascii="Times New Roman" w:hAnsi="Times New Roman"/>
        <w:sz w:val="28"/>
      </w:rPr>
    </w:pPr>
    <w:r w:rsidRPr="003565E3">
      <w:rPr>
        <w:rFonts w:ascii="Times New Roman" w:hAnsi="Times New Roman"/>
        <w:sz w:val="28"/>
      </w:rPr>
      <w:fldChar w:fldCharType="begin"/>
    </w:r>
    <w:r w:rsidR="00A807A9" w:rsidRPr="003565E3">
      <w:rPr>
        <w:rFonts w:ascii="Times New Roman" w:hAnsi="Times New Roman"/>
        <w:sz w:val="28"/>
      </w:rPr>
      <w:instrText>PAGE   \* MERGEFORMAT</w:instrText>
    </w:r>
    <w:r w:rsidRPr="003565E3">
      <w:rPr>
        <w:rFonts w:ascii="Times New Roman" w:hAnsi="Times New Roman"/>
        <w:sz w:val="28"/>
      </w:rPr>
      <w:fldChar w:fldCharType="separate"/>
    </w:r>
    <w:r w:rsidR="00052C81">
      <w:rPr>
        <w:rFonts w:ascii="Times New Roman" w:hAnsi="Times New Roman"/>
        <w:noProof/>
        <w:sz w:val="28"/>
      </w:rPr>
      <w:t>6</w:t>
    </w:r>
    <w:r w:rsidRPr="003565E3">
      <w:rPr>
        <w:rFonts w:ascii="Times New Roman" w:hAnsi="Times New Roman"/>
        <w:sz w:val="28"/>
      </w:rPr>
      <w:fldChar w:fldCharType="end"/>
    </w:r>
  </w:p>
  <w:p w:rsidR="007604D9" w:rsidRDefault="008C33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38B" w:rsidRDefault="008C338B" w:rsidP="00780DCD">
      <w:pPr>
        <w:spacing w:after="0" w:line="240" w:lineRule="auto"/>
      </w:pPr>
      <w:r>
        <w:separator/>
      </w:r>
    </w:p>
  </w:footnote>
  <w:footnote w:type="continuationSeparator" w:id="0">
    <w:p w:rsidR="008C338B" w:rsidRDefault="008C338B" w:rsidP="00780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B4074"/>
    <w:multiLevelType w:val="multilevel"/>
    <w:tmpl w:val="B8E22E3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4F292145"/>
    <w:multiLevelType w:val="hybridMultilevel"/>
    <w:tmpl w:val="392241B2"/>
    <w:lvl w:ilvl="0" w:tplc="6E82F5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8A7613D"/>
    <w:multiLevelType w:val="hybridMultilevel"/>
    <w:tmpl w:val="7A9AFDF8"/>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4351"/>
    <w:rsid w:val="000214A7"/>
    <w:rsid w:val="00052C81"/>
    <w:rsid w:val="00144493"/>
    <w:rsid w:val="001D494D"/>
    <w:rsid w:val="002A3D27"/>
    <w:rsid w:val="002B0E41"/>
    <w:rsid w:val="002E65F9"/>
    <w:rsid w:val="0034262F"/>
    <w:rsid w:val="00364E30"/>
    <w:rsid w:val="003A02F7"/>
    <w:rsid w:val="003B2F05"/>
    <w:rsid w:val="003E7FB0"/>
    <w:rsid w:val="00522D59"/>
    <w:rsid w:val="00527D47"/>
    <w:rsid w:val="00532870"/>
    <w:rsid w:val="00554B0D"/>
    <w:rsid w:val="00594897"/>
    <w:rsid w:val="00656EEC"/>
    <w:rsid w:val="0066626D"/>
    <w:rsid w:val="0068566A"/>
    <w:rsid w:val="006B1FEB"/>
    <w:rsid w:val="006C10FD"/>
    <w:rsid w:val="006E340E"/>
    <w:rsid w:val="00710201"/>
    <w:rsid w:val="00752055"/>
    <w:rsid w:val="0077384F"/>
    <w:rsid w:val="00780DCD"/>
    <w:rsid w:val="008C338B"/>
    <w:rsid w:val="00954836"/>
    <w:rsid w:val="009A4461"/>
    <w:rsid w:val="009F2628"/>
    <w:rsid w:val="00A03090"/>
    <w:rsid w:val="00A611DC"/>
    <w:rsid w:val="00A807A9"/>
    <w:rsid w:val="00A96AE1"/>
    <w:rsid w:val="00B60060"/>
    <w:rsid w:val="00CB0A3B"/>
    <w:rsid w:val="00CB5322"/>
    <w:rsid w:val="00D20FFB"/>
    <w:rsid w:val="00DE31EF"/>
    <w:rsid w:val="00E05198"/>
    <w:rsid w:val="00F83B76"/>
    <w:rsid w:val="00FB3CD8"/>
    <w:rsid w:val="00FB4351"/>
    <w:rsid w:val="00FE4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3F313-3040-4585-A51A-6831F4D9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D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351"/>
    <w:pPr>
      <w:ind w:left="720"/>
      <w:contextualSpacing/>
    </w:pPr>
    <w:rPr>
      <w:rFonts w:ascii="Calibri" w:eastAsia="Calibri" w:hAnsi="Calibri" w:cs="Times New Roman"/>
      <w:lang w:val="uk-UA" w:eastAsia="en-US"/>
    </w:rPr>
  </w:style>
  <w:style w:type="paragraph" w:styleId="a4">
    <w:name w:val="footer"/>
    <w:basedOn w:val="a"/>
    <w:link w:val="a5"/>
    <w:uiPriority w:val="99"/>
    <w:rsid w:val="00FB4351"/>
    <w:pPr>
      <w:tabs>
        <w:tab w:val="center" w:pos="4819"/>
        <w:tab w:val="right" w:pos="9639"/>
      </w:tabs>
      <w:spacing w:after="0" w:line="240" w:lineRule="auto"/>
    </w:pPr>
    <w:rPr>
      <w:rFonts w:ascii="Calibri" w:eastAsia="Calibri" w:hAnsi="Calibri" w:cs="Times New Roman"/>
      <w:lang w:val="uk-UA" w:eastAsia="en-US"/>
    </w:rPr>
  </w:style>
  <w:style w:type="character" w:customStyle="1" w:styleId="a5">
    <w:name w:val="Нижний колонтитул Знак"/>
    <w:basedOn w:val="a0"/>
    <w:link w:val="a4"/>
    <w:uiPriority w:val="99"/>
    <w:rsid w:val="00FB4351"/>
    <w:rPr>
      <w:rFonts w:ascii="Calibri" w:eastAsia="Calibri" w:hAnsi="Calibri" w:cs="Times New Roman"/>
      <w:lang w:val="uk-UA" w:eastAsia="en-US"/>
    </w:rPr>
  </w:style>
  <w:style w:type="paragraph" w:customStyle="1" w:styleId="Style1">
    <w:name w:val="Style1"/>
    <w:basedOn w:val="a"/>
    <w:rsid w:val="00522D59"/>
    <w:pPr>
      <w:widowControl w:val="0"/>
      <w:autoSpaceDE w:val="0"/>
      <w:autoSpaceDN w:val="0"/>
      <w:adjustRightInd w:val="0"/>
      <w:spacing w:after="0" w:line="277" w:lineRule="exact"/>
      <w:jc w:val="center"/>
    </w:pPr>
    <w:rPr>
      <w:rFonts w:ascii="Times New Roman" w:eastAsia="Times New Roman" w:hAnsi="Times New Roman" w:cs="Times New Roman"/>
      <w:sz w:val="24"/>
      <w:szCs w:val="24"/>
    </w:rPr>
  </w:style>
  <w:style w:type="character" w:customStyle="1" w:styleId="FontStyle25">
    <w:name w:val="Font Style25"/>
    <w:rsid w:val="00522D59"/>
    <w:rPr>
      <w:rFonts w:ascii="Times New Roman" w:hAnsi="Times New Roman" w:cs="Times New Roman"/>
      <w:spacing w:val="10"/>
      <w:sz w:val="22"/>
      <w:szCs w:val="22"/>
    </w:rPr>
  </w:style>
  <w:style w:type="character" w:customStyle="1" w:styleId="FontStyle15">
    <w:name w:val="Font Style15"/>
    <w:rsid w:val="00522D59"/>
    <w:rPr>
      <w:rFonts w:ascii="Times New Roman" w:hAnsi="Times New Roman" w:cs="Times New Roman"/>
      <w:b/>
      <w:bCs/>
      <w:sz w:val="22"/>
      <w:szCs w:val="22"/>
    </w:rPr>
  </w:style>
  <w:style w:type="table" w:styleId="a6">
    <w:name w:val="Table Grid"/>
    <w:basedOn w:val="a1"/>
    <w:uiPriority w:val="59"/>
    <w:rsid w:val="009A4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27D4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7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9" Type="http://schemas.openxmlformats.org/officeDocument/2006/relationships/image" Target="media/image14.wmf"/><Relationship Id="rId21" Type="http://schemas.openxmlformats.org/officeDocument/2006/relationships/oleObject" Target="embeddings/oleObject5.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8.wmf"/><Relationship Id="rId50" Type="http://schemas.openxmlformats.org/officeDocument/2006/relationships/oleObject" Target="embeddings/oleObject20.bin"/><Relationship Id="rId55" Type="http://schemas.openxmlformats.org/officeDocument/2006/relationships/image" Target="media/image21.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image" Target="media/image9.wmf"/><Relationship Id="rId11" Type="http://schemas.openxmlformats.org/officeDocument/2006/relationships/hyperlink" Target="http://zakon4.rada.gov.ua/laws/show/1556-18/page4?text=%EC%EE%E1%B3%EB" TargetMode="Externa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3.wmf"/><Relationship Id="rId40" Type="http://schemas.openxmlformats.org/officeDocument/2006/relationships/oleObject" Target="embeddings/oleObject15.bin"/><Relationship Id="rId45" Type="http://schemas.openxmlformats.org/officeDocument/2006/relationships/image" Target="media/image17.wmf"/><Relationship Id="rId53" Type="http://schemas.openxmlformats.org/officeDocument/2006/relationships/oleObject" Target="embeddings/oleObject22.bin"/><Relationship Id="rId58" Type="http://schemas.openxmlformats.org/officeDocument/2006/relationships/oleObject" Target="embeddings/oleObject25.bin"/><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9.bin"/><Relationship Id="rId56" Type="http://schemas.openxmlformats.org/officeDocument/2006/relationships/oleObject" Target="embeddings/oleObject24.bin"/><Relationship Id="rId8" Type="http://schemas.openxmlformats.org/officeDocument/2006/relationships/hyperlink" Target="http://zakon4.rada.gov.ua/laws/show/1556-18/page4?text=%EC%EE%E1%B3%EB" TargetMode="Externa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footer" Target="footer1.xml"/><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19.wmf"/><Relationship Id="rId57" Type="http://schemas.openxmlformats.org/officeDocument/2006/relationships/image" Target="media/image22.wmf"/><Relationship Id="rId10" Type="http://schemas.openxmlformats.org/officeDocument/2006/relationships/hyperlink" Target="http://zakon4.rada.gov.ua/laws/show/1556-18/page4?text=%EC%EE%E1%B3%EB" TargetMode="External"/><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4.rada.gov.ua/laws/show/1556-18/page4?text=%EC%EE%E1%B3%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AC095-DA94-48A1-A1C8-86F05DDB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13398</Words>
  <Characters>7638</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Volodymyr Khodorovskyi</cp:lastModifiedBy>
  <cp:revision>30</cp:revision>
  <cp:lastPrinted>2017-01-27T07:48:00Z</cp:lastPrinted>
  <dcterms:created xsi:type="dcterms:W3CDTF">2017-01-16T13:43:00Z</dcterms:created>
  <dcterms:modified xsi:type="dcterms:W3CDTF">2017-01-30T13:24:00Z</dcterms:modified>
</cp:coreProperties>
</file>