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57" w:rsidRPr="000B79C6" w:rsidRDefault="006D2D57" w:rsidP="006D2D57">
      <w:pPr>
        <w:spacing w:before="150" w:after="150"/>
        <w:ind w:left="450" w:right="450"/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0B79C6">
        <w:rPr>
          <w:rFonts w:eastAsia="Times New Roman"/>
          <w:b/>
          <w:bCs/>
          <w:sz w:val="28"/>
          <w:szCs w:val="28"/>
          <w:lang w:eastAsia="uk-UA"/>
        </w:rPr>
        <w:t>Міністерство охорони здоров’я України</w:t>
      </w:r>
    </w:p>
    <w:p w:rsidR="006D2D57" w:rsidRPr="000B79C6" w:rsidRDefault="006D2D57" w:rsidP="006D2D57">
      <w:pPr>
        <w:spacing w:before="150" w:after="150"/>
        <w:ind w:left="450" w:right="450"/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0B79C6">
        <w:rPr>
          <w:rFonts w:eastAsia="Times New Roman"/>
          <w:b/>
          <w:bCs/>
          <w:sz w:val="28"/>
          <w:szCs w:val="28"/>
          <w:lang w:eastAsia="uk-UA"/>
        </w:rPr>
        <w:t>Буковинський державний медичний університет</w:t>
      </w:r>
    </w:p>
    <w:tbl>
      <w:tblPr>
        <w:tblpPr w:leftFromText="180" w:rightFromText="180" w:tblpY="1740"/>
        <w:tblW w:w="0" w:type="auto"/>
        <w:tblLook w:val="01E0" w:firstRow="1" w:lastRow="1" w:firstColumn="1" w:lastColumn="1" w:noHBand="0" w:noVBand="0"/>
      </w:tblPr>
      <w:tblGrid>
        <w:gridCol w:w="4779"/>
        <w:gridCol w:w="4791"/>
      </w:tblGrid>
      <w:tr w:rsidR="006D2D57" w:rsidRPr="004C2814" w:rsidTr="00B52034">
        <w:tc>
          <w:tcPr>
            <w:tcW w:w="4927" w:type="dxa"/>
          </w:tcPr>
          <w:p w:rsidR="006D2D57" w:rsidRPr="004C2814" w:rsidRDefault="006D2D57" w:rsidP="00B52034">
            <w:pPr>
              <w:jc w:val="center"/>
              <w:rPr>
                <w:b/>
                <w:caps/>
              </w:rPr>
            </w:pPr>
            <w:r w:rsidRPr="004C2814">
              <w:rPr>
                <w:b/>
                <w:caps/>
              </w:rPr>
              <w:t>«Погоджено»</w:t>
            </w:r>
          </w:p>
          <w:p w:rsidR="006D2D57" w:rsidRDefault="006D2D57" w:rsidP="00B52034">
            <w:pPr>
              <w:jc w:val="center"/>
            </w:pPr>
            <w:r w:rsidRPr="004C2814">
              <w:t xml:space="preserve">профспілковим комітетом </w:t>
            </w:r>
          </w:p>
          <w:p w:rsidR="006D2D57" w:rsidRPr="004C2814" w:rsidRDefault="006D2D57" w:rsidP="00B52034">
            <w:pPr>
              <w:jc w:val="center"/>
            </w:pPr>
            <w:r>
              <w:t xml:space="preserve">Буковинського державного </w:t>
            </w:r>
            <w:r>
              <w:br/>
              <w:t>медичного університету</w:t>
            </w:r>
            <w:r w:rsidRPr="004C2814">
              <w:t xml:space="preserve"> </w:t>
            </w:r>
          </w:p>
          <w:p w:rsidR="006D2D57" w:rsidRDefault="006D2D57" w:rsidP="00B52034">
            <w:pPr>
              <w:jc w:val="center"/>
            </w:pPr>
          </w:p>
          <w:p w:rsidR="006D2D57" w:rsidRPr="004C2814" w:rsidRDefault="006D2D57" w:rsidP="00B52034">
            <w:pPr>
              <w:jc w:val="center"/>
            </w:pPr>
            <w:r w:rsidRPr="004C2814">
              <w:t>проток</w:t>
            </w:r>
            <w:r>
              <w:t>ол № ______ від ___________ 2020</w:t>
            </w:r>
            <w:r w:rsidRPr="004C2814">
              <w:t xml:space="preserve"> р.</w:t>
            </w:r>
          </w:p>
          <w:p w:rsidR="006D2D57" w:rsidRPr="004C2814" w:rsidRDefault="006D2D57" w:rsidP="00B52034">
            <w:pPr>
              <w:jc w:val="center"/>
            </w:pPr>
          </w:p>
          <w:p w:rsidR="006D2D57" w:rsidRPr="00344445" w:rsidRDefault="006D2D57" w:rsidP="00B52034">
            <w:pPr>
              <w:jc w:val="center"/>
            </w:pPr>
            <w:r>
              <w:t>Голова ________</w:t>
            </w:r>
            <w:r w:rsidRPr="00344445">
              <w:t>_____</w:t>
            </w:r>
            <w:r>
              <w:t xml:space="preserve"> Петро </w:t>
            </w:r>
            <w:r w:rsidR="00AB77F0">
              <w:t>КОВАЛЬЧУК</w:t>
            </w:r>
          </w:p>
          <w:p w:rsidR="006D2D57" w:rsidRPr="004C2814" w:rsidRDefault="006D2D57" w:rsidP="00B52034">
            <w:pPr>
              <w:jc w:val="center"/>
              <w:rPr>
                <w:b/>
              </w:rPr>
            </w:pPr>
          </w:p>
        </w:tc>
        <w:tc>
          <w:tcPr>
            <w:tcW w:w="4928" w:type="dxa"/>
          </w:tcPr>
          <w:p w:rsidR="006D2D57" w:rsidRPr="004C2814" w:rsidRDefault="006D2D57" w:rsidP="00B52034">
            <w:pPr>
              <w:jc w:val="center"/>
              <w:rPr>
                <w:b/>
                <w:caps/>
              </w:rPr>
            </w:pPr>
            <w:r w:rsidRPr="004C2814">
              <w:rPr>
                <w:b/>
                <w:caps/>
              </w:rPr>
              <w:t>«Затверджено»</w:t>
            </w:r>
          </w:p>
          <w:p w:rsidR="006D2D57" w:rsidRDefault="006D2D57" w:rsidP="00B52034">
            <w:pPr>
              <w:jc w:val="center"/>
            </w:pPr>
            <w:r w:rsidRPr="004C2814">
              <w:t xml:space="preserve">Вченою радою </w:t>
            </w:r>
          </w:p>
          <w:p w:rsidR="006D2D57" w:rsidRDefault="006D2D57" w:rsidP="00B52034">
            <w:pPr>
              <w:jc w:val="center"/>
            </w:pPr>
            <w:r>
              <w:t>Буковинського державного</w:t>
            </w:r>
            <w:r w:rsidRPr="004C2814">
              <w:t xml:space="preserve"> </w:t>
            </w:r>
          </w:p>
          <w:p w:rsidR="006D2D57" w:rsidRPr="004C2814" w:rsidRDefault="006D2D57" w:rsidP="00B52034">
            <w:pPr>
              <w:jc w:val="center"/>
            </w:pPr>
            <w:r w:rsidRPr="004C2814">
              <w:t>медичн</w:t>
            </w:r>
            <w:r>
              <w:t>ого</w:t>
            </w:r>
            <w:r w:rsidRPr="004C2814">
              <w:t xml:space="preserve"> університет</w:t>
            </w:r>
            <w:r>
              <w:t>у</w:t>
            </w:r>
          </w:p>
          <w:p w:rsidR="006D2D57" w:rsidRDefault="006D2D57" w:rsidP="00B52034">
            <w:pPr>
              <w:jc w:val="center"/>
            </w:pPr>
          </w:p>
          <w:p w:rsidR="006D2D57" w:rsidRPr="004C2814" w:rsidRDefault="006D2D57" w:rsidP="00B52034">
            <w:pPr>
              <w:jc w:val="center"/>
            </w:pPr>
            <w:r w:rsidRPr="004C2814">
              <w:t>протокол № _______ від _________20</w:t>
            </w:r>
            <w:r>
              <w:t>20</w:t>
            </w:r>
            <w:r w:rsidRPr="004C2814">
              <w:t xml:space="preserve"> р.</w:t>
            </w:r>
          </w:p>
          <w:p w:rsidR="006D2D57" w:rsidRDefault="006D2D57" w:rsidP="00B52034">
            <w:pPr>
              <w:jc w:val="center"/>
              <w:rPr>
                <w:b/>
              </w:rPr>
            </w:pPr>
          </w:p>
          <w:p w:rsidR="006D2D57" w:rsidRPr="00344445" w:rsidRDefault="006D2D57" w:rsidP="00AB77F0">
            <w:pPr>
              <w:jc w:val="center"/>
            </w:pPr>
            <w:r>
              <w:t>Голова _______________</w:t>
            </w:r>
            <w:r w:rsidRPr="00344445">
              <w:t xml:space="preserve"> </w:t>
            </w:r>
            <w:r>
              <w:t xml:space="preserve">Тарас </w:t>
            </w:r>
            <w:r w:rsidR="00AB77F0">
              <w:t>БОЙЧУК</w:t>
            </w:r>
          </w:p>
        </w:tc>
      </w:tr>
    </w:tbl>
    <w:p w:rsidR="006D2D57" w:rsidRDefault="006D2D57" w:rsidP="006D2D57">
      <w:pPr>
        <w:ind w:firstLine="709"/>
        <w:jc w:val="both"/>
      </w:pPr>
    </w:p>
    <w:p w:rsidR="006D2D57" w:rsidRDefault="006D2D57" w:rsidP="006D2D57">
      <w:pPr>
        <w:jc w:val="both"/>
      </w:pPr>
    </w:p>
    <w:p w:rsidR="00D71068" w:rsidRDefault="00D71068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</w:p>
    <w:p w:rsidR="006D2D57" w:rsidRDefault="006D2D57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</w:p>
    <w:p w:rsidR="006D2D57" w:rsidRDefault="006D2D57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</w:p>
    <w:p w:rsidR="006D2D57" w:rsidRDefault="006D2D57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</w:p>
    <w:p w:rsidR="006D2D57" w:rsidRPr="00D5751B" w:rsidRDefault="006D2D57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</w:p>
    <w:p w:rsidR="00D71068" w:rsidRPr="00D5751B" w:rsidRDefault="00D71068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</w:p>
    <w:p w:rsidR="00D71068" w:rsidRPr="006D2D57" w:rsidRDefault="00D71068" w:rsidP="006D2D57">
      <w:pPr>
        <w:widowControl/>
        <w:autoSpaceDE/>
        <w:autoSpaceDN/>
        <w:adjustRightInd/>
        <w:jc w:val="center"/>
        <w:rPr>
          <w:rFonts w:eastAsia="Calibri"/>
          <w:b/>
          <w:caps/>
          <w:sz w:val="32"/>
          <w:lang w:eastAsia="en-US"/>
        </w:rPr>
      </w:pPr>
      <w:r w:rsidRPr="006D2D57">
        <w:rPr>
          <w:rFonts w:eastAsia="Calibri"/>
          <w:b/>
          <w:caps/>
          <w:sz w:val="32"/>
          <w:lang w:eastAsia="en-US"/>
        </w:rPr>
        <w:t>ПОЛОЖЕННЯ</w:t>
      </w:r>
    </w:p>
    <w:p w:rsidR="006D2D57" w:rsidRDefault="006D2D57" w:rsidP="006D2D57">
      <w:pPr>
        <w:widowControl/>
        <w:autoSpaceDE/>
        <w:autoSpaceDN/>
        <w:adjustRightInd/>
        <w:jc w:val="center"/>
        <w:rPr>
          <w:rFonts w:eastAsia="Calibri"/>
          <w:b/>
          <w:sz w:val="32"/>
          <w:lang w:eastAsia="en-US"/>
        </w:rPr>
      </w:pPr>
      <w:r w:rsidRPr="006D2D57">
        <w:rPr>
          <w:rFonts w:eastAsia="Calibri"/>
          <w:b/>
          <w:sz w:val="32"/>
          <w:lang w:eastAsia="en-US"/>
        </w:rPr>
        <w:t xml:space="preserve">про порядок обрання представників </w:t>
      </w:r>
    </w:p>
    <w:p w:rsidR="006D2D57" w:rsidRDefault="006D2D57" w:rsidP="006D2D57">
      <w:pPr>
        <w:widowControl/>
        <w:autoSpaceDE/>
        <w:autoSpaceDN/>
        <w:adjustRightInd/>
        <w:jc w:val="center"/>
        <w:rPr>
          <w:rFonts w:eastAsia="Calibri"/>
          <w:b/>
          <w:sz w:val="32"/>
          <w:lang w:eastAsia="en-US"/>
        </w:rPr>
      </w:pPr>
      <w:r w:rsidRPr="006D2D57">
        <w:rPr>
          <w:rFonts w:eastAsia="Calibri"/>
          <w:b/>
          <w:sz w:val="32"/>
          <w:lang w:eastAsia="en-US"/>
        </w:rPr>
        <w:t xml:space="preserve">з числа штатних працівників, які не є науковими, </w:t>
      </w:r>
      <w:r>
        <w:rPr>
          <w:rFonts w:eastAsia="Calibri"/>
          <w:b/>
          <w:sz w:val="32"/>
          <w:lang w:eastAsia="en-US"/>
        </w:rPr>
        <w:br/>
      </w:r>
      <w:r w:rsidRPr="006D2D57">
        <w:rPr>
          <w:rFonts w:eastAsia="Calibri"/>
          <w:b/>
          <w:sz w:val="32"/>
          <w:lang w:eastAsia="en-US"/>
        </w:rPr>
        <w:t xml:space="preserve">науково-педагогічними та педагогічними працівниками, </w:t>
      </w:r>
    </w:p>
    <w:p w:rsidR="006D2D57" w:rsidRDefault="006D2D57" w:rsidP="006D2D57">
      <w:pPr>
        <w:widowControl/>
        <w:autoSpaceDE/>
        <w:autoSpaceDN/>
        <w:adjustRightInd/>
        <w:jc w:val="center"/>
        <w:rPr>
          <w:rFonts w:eastAsia="Calibri"/>
          <w:b/>
          <w:sz w:val="32"/>
          <w:lang w:eastAsia="en-US"/>
        </w:rPr>
      </w:pPr>
      <w:r w:rsidRPr="006D2D57">
        <w:rPr>
          <w:rFonts w:eastAsia="Calibri"/>
          <w:b/>
          <w:sz w:val="32"/>
          <w:lang w:eastAsia="en-US"/>
        </w:rPr>
        <w:t xml:space="preserve">для участі у виборах ректора </w:t>
      </w:r>
    </w:p>
    <w:p w:rsidR="00D71068" w:rsidRPr="006D2D57" w:rsidRDefault="006D2D57" w:rsidP="006D2D57">
      <w:pPr>
        <w:widowControl/>
        <w:autoSpaceDE/>
        <w:autoSpaceDN/>
        <w:adjustRightInd/>
        <w:jc w:val="center"/>
        <w:rPr>
          <w:rFonts w:eastAsia="Calibri"/>
          <w:b/>
          <w:caps/>
          <w:sz w:val="32"/>
          <w:lang w:eastAsia="en-US"/>
        </w:rPr>
      </w:pPr>
      <w:r w:rsidRPr="006D2D57">
        <w:rPr>
          <w:rFonts w:eastAsia="Calibri"/>
          <w:b/>
          <w:sz w:val="32"/>
          <w:lang w:eastAsia="en-US"/>
        </w:rPr>
        <w:t>Буковинського державного медичного університету</w:t>
      </w:r>
    </w:p>
    <w:p w:rsidR="00D71068" w:rsidRPr="006D2D57" w:rsidRDefault="00D71068" w:rsidP="006D2D57">
      <w:pPr>
        <w:widowControl/>
        <w:autoSpaceDE/>
        <w:autoSpaceDN/>
        <w:adjustRightInd/>
        <w:jc w:val="center"/>
        <w:rPr>
          <w:rFonts w:eastAsia="Calibri"/>
          <w:b/>
          <w:caps/>
          <w:sz w:val="32"/>
          <w:lang w:eastAsia="en-US"/>
        </w:rPr>
      </w:pPr>
    </w:p>
    <w:p w:rsidR="00D71068" w:rsidRPr="00D5751B" w:rsidRDefault="00D71068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</w:p>
    <w:p w:rsidR="00D71068" w:rsidRPr="00D5751B" w:rsidRDefault="00D71068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</w:p>
    <w:p w:rsidR="006D2D57" w:rsidRDefault="006D2D57" w:rsidP="00AB77F0">
      <w:pPr>
        <w:ind w:left="5812" w:right="448"/>
        <w:rPr>
          <w:rFonts w:eastAsia="Times New Roman"/>
          <w:bCs/>
          <w:sz w:val="28"/>
          <w:szCs w:val="28"/>
          <w:lang w:eastAsia="uk-UA"/>
        </w:rPr>
      </w:pPr>
      <w:r>
        <w:rPr>
          <w:rFonts w:eastAsia="Times New Roman"/>
          <w:bCs/>
          <w:sz w:val="28"/>
          <w:szCs w:val="28"/>
          <w:lang w:eastAsia="uk-UA"/>
        </w:rPr>
        <w:t xml:space="preserve">Введено в дію </w:t>
      </w:r>
    </w:p>
    <w:p w:rsidR="006D2D57" w:rsidRPr="000B79C6" w:rsidRDefault="006D2D57" w:rsidP="006D2D57">
      <w:pPr>
        <w:ind w:left="5812" w:right="448"/>
        <w:jc w:val="center"/>
        <w:rPr>
          <w:rFonts w:eastAsia="Times New Roman"/>
          <w:bCs/>
          <w:sz w:val="28"/>
          <w:szCs w:val="28"/>
          <w:lang w:eastAsia="uk-UA"/>
        </w:rPr>
      </w:pPr>
      <w:r>
        <w:rPr>
          <w:rFonts w:eastAsia="Times New Roman"/>
          <w:bCs/>
          <w:sz w:val="28"/>
          <w:szCs w:val="28"/>
          <w:lang w:eastAsia="uk-UA"/>
        </w:rPr>
        <w:t xml:space="preserve">наказом </w:t>
      </w:r>
      <w:r w:rsidRPr="000B79C6">
        <w:rPr>
          <w:rFonts w:eastAsia="Times New Roman"/>
          <w:bCs/>
          <w:sz w:val="28"/>
          <w:szCs w:val="28"/>
          <w:lang w:eastAsia="uk-UA"/>
        </w:rPr>
        <w:t>№</w:t>
      </w:r>
      <w:r>
        <w:rPr>
          <w:rFonts w:eastAsia="Times New Roman"/>
          <w:bCs/>
          <w:sz w:val="28"/>
          <w:szCs w:val="28"/>
          <w:lang w:eastAsia="uk-UA"/>
        </w:rPr>
        <w:t>______________</w:t>
      </w:r>
    </w:p>
    <w:p w:rsidR="006D2D57" w:rsidRDefault="006D2D57" w:rsidP="006D2D57">
      <w:pPr>
        <w:ind w:left="5812" w:right="448"/>
        <w:jc w:val="center"/>
        <w:rPr>
          <w:rFonts w:eastAsia="Times New Roman"/>
          <w:bCs/>
          <w:sz w:val="28"/>
          <w:szCs w:val="28"/>
          <w:lang w:eastAsia="uk-UA"/>
        </w:rPr>
      </w:pPr>
      <w:r>
        <w:rPr>
          <w:rFonts w:eastAsia="Times New Roman"/>
          <w:bCs/>
          <w:sz w:val="28"/>
          <w:szCs w:val="28"/>
          <w:lang w:eastAsia="uk-UA"/>
        </w:rPr>
        <w:t>в</w:t>
      </w:r>
      <w:r w:rsidRPr="000B79C6">
        <w:rPr>
          <w:rFonts w:eastAsia="Times New Roman"/>
          <w:bCs/>
          <w:sz w:val="28"/>
          <w:szCs w:val="28"/>
          <w:lang w:eastAsia="uk-UA"/>
        </w:rPr>
        <w:t>ід «___»____</w:t>
      </w:r>
      <w:r>
        <w:rPr>
          <w:rFonts w:eastAsia="Times New Roman"/>
          <w:bCs/>
          <w:sz w:val="28"/>
          <w:szCs w:val="28"/>
          <w:lang w:eastAsia="uk-UA"/>
        </w:rPr>
        <w:t>___</w:t>
      </w:r>
      <w:r w:rsidRPr="000B79C6">
        <w:rPr>
          <w:rFonts w:eastAsia="Times New Roman"/>
          <w:bCs/>
          <w:sz w:val="28"/>
          <w:szCs w:val="28"/>
          <w:lang w:eastAsia="uk-UA"/>
        </w:rPr>
        <w:t>__2020 р.</w:t>
      </w:r>
    </w:p>
    <w:p w:rsidR="006D2D57" w:rsidRDefault="006D2D57" w:rsidP="00AB77F0">
      <w:pPr>
        <w:ind w:left="5812" w:right="448"/>
        <w:rPr>
          <w:rFonts w:eastAsia="Times New Roman"/>
          <w:bCs/>
          <w:sz w:val="28"/>
          <w:szCs w:val="28"/>
          <w:lang w:eastAsia="uk-UA"/>
        </w:rPr>
      </w:pPr>
      <w:r>
        <w:rPr>
          <w:rFonts w:eastAsia="Times New Roman"/>
          <w:bCs/>
          <w:sz w:val="28"/>
          <w:szCs w:val="28"/>
          <w:lang w:eastAsia="uk-UA"/>
        </w:rPr>
        <w:t xml:space="preserve">В.о. ректора </w:t>
      </w:r>
    </w:p>
    <w:p w:rsidR="006D2D57" w:rsidRDefault="006D2D57" w:rsidP="006D2D57">
      <w:pPr>
        <w:ind w:left="5812" w:right="448"/>
        <w:jc w:val="center"/>
        <w:rPr>
          <w:rFonts w:eastAsia="Times New Roman"/>
          <w:bCs/>
          <w:sz w:val="28"/>
          <w:szCs w:val="28"/>
          <w:lang w:eastAsia="uk-UA"/>
        </w:rPr>
      </w:pPr>
    </w:p>
    <w:p w:rsidR="006D2D57" w:rsidRPr="000B79C6" w:rsidRDefault="00AB77F0" w:rsidP="006D2D57">
      <w:pPr>
        <w:ind w:left="5529" w:right="448"/>
        <w:jc w:val="center"/>
        <w:rPr>
          <w:rFonts w:eastAsia="Times New Roman"/>
          <w:bCs/>
          <w:sz w:val="28"/>
          <w:szCs w:val="28"/>
          <w:lang w:eastAsia="uk-UA"/>
        </w:rPr>
      </w:pPr>
      <w:r>
        <w:rPr>
          <w:rFonts w:eastAsia="Times New Roman"/>
          <w:bCs/>
          <w:sz w:val="28"/>
          <w:szCs w:val="28"/>
          <w:lang w:eastAsia="uk-UA"/>
        </w:rPr>
        <w:t xml:space="preserve">  </w:t>
      </w:r>
      <w:r w:rsidR="006D2D57">
        <w:rPr>
          <w:rFonts w:eastAsia="Times New Roman"/>
          <w:bCs/>
          <w:sz w:val="28"/>
          <w:szCs w:val="28"/>
          <w:lang w:eastAsia="uk-UA"/>
        </w:rPr>
        <w:t>_______</w:t>
      </w:r>
      <w:r w:rsidR="006D2D57" w:rsidRPr="00AB77F0">
        <w:rPr>
          <w:rFonts w:eastAsia="Times New Roman"/>
          <w:b/>
          <w:bCs/>
          <w:sz w:val="28"/>
          <w:szCs w:val="28"/>
          <w:lang w:eastAsia="uk-UA"/>
        </w:rPr>
        <w:t xml:space="preserve">Тарас </w:t>
      </w:r>
      <w:r w:rsidRPr="00AB77F0">
        <w:rPr>
          <w:rFonts w:eastAsia="Times New Roman"/>
          <w:b/>
          <w:bCs/>
          <w:sz w:val="28"/>
          <w:szCs w:val="28"/>
          <w:lang w:eastAsia="uk-UA"/>
        </w:rPr>
        <w:t>БОЙЧУК</w:t>
      </w:r>
    </w:p>
    <w:p w:rsidR="006D2D57" w:rsidRDefault="006D2D57" w:rsidP="006D2D57">
      <w:pPr>
        <w:rPr>
          <w:rFonts w:eastAsia="Times New Roman"/>
          <w:b/>
          <w:bCs/>
          <w:sz w:val="32"/>
          <w:szCs w:val="28"/>
          <w:lang w:eastAsia="uk-UA"/>
        </w:rPr>
      </w:pPr>
    </w:p>
    <w:p w:rsidR="006D2D57" w:rsidRDefault="006D2D57" w:rsidP="006D2D57">
      <w:pPr>
        <w:rPr>
          <w:rFonts w:eastAsia="Times New Roman"/>
          <w:b/>
          <w:bCs/>
          <w:sz w:val="32"/>
          <w:szCs w:val="28"/>
          <w:lang w:eastAsia="uk-UA"/>
        </w:rPr>
      </w:pPr>
    </w:p>
    <w:p w:rsidR="006D2D57" w:rsidRDefault="006D2D57" w:rsidP="006D2D57">
      <w:pPr>
        <w:rPr>
          <w:rFonts w:eastAsia="Times New Roman"/>
          <w:b/>
          <w:bCs/>
          <w:sz w:val="32"/>
          <w:szCs w:val="28"/>
          <w:lang w:eastAsia="uk-UA"/>
        </w:rPr>
      </w:pPr>
    </w:p>
    <w:p w:rsidR="006D2D57" w:rsidRDefault="006D2D57" w:rsidP="006D2D57">
      <w:pPr>
        <w:rPr>
          <w:rFonts w:eastAsia="Times New Roman"/>
          <w:b/>
          <w:bCs/>
          <w:sz w:val="32"/>
          <w:szCs w:val="28"/>
          <w:lang w:eastAsia="uk-UA"/>
        </w:rPr>
      </w:pPr>
    </w:p>
    <w:p w:rsidR="006D2D57" w:rsidRDefault="006D2D57" w:rsidP="006D2D57">
      <w:pPr>
        <w:rPr>
          <w:rFonts w:eastAsia="Times New Roman"/>
          <w:b/>
          <w:bCs/>
          <w:sz w:val="32"/>
          <w:szCs w:val="28"/>
          <w:lang w:eastAsia="uk-UA"/>
        </w:rPr>
      </w:pPr>
    </w:p>
    <w:p w:rsidR="006D2D57" w:rsidRDefault="006D2D57" w:rsidP="006D2D57">
      <w:pPr>
        <w:jc w:val="center"/>
        <w:rPr>
          <w:rFonts w:eastAsia="Times New Roman"/>
          <w:b/>
          <w:bCs/>
          <w:sz w:val="28"/>
          <w:szCs w:val="28"/>
          <w:lang w:eastAsia="uk-UA"/>
        </w:rPr>
      </w:pPr>
    </w:p>
    <w:p w:rsidR="006D2D57" w:rsidRDefault="006D2D57" w:rsidP="006D2D57">
      <w:pPr>
        <w:jc w:val="center"/>
        <w:rPr>
          <w:rFonts w:eastAsia="Times New Roman"/>
          <w:b/>
          <w:bCs/>
          <w:sz w:val="28"/>
          <w:szCs w:val="28"/>
          <w:lang w:eastAsia="uk-UA"/>
        </w:rPr>
      </w:pPr>
    </w:p>
    <w:p w:rsidR="00AB77F0" w:rsidRDefault="00AB77F0" w:rsidP="006D2D57">
      <w:pPr>
        <w:jc w:val="center"/>
        <w:rPr>
          <w:rFonts w:eastAsia="Times New Roman"/>
          <w:b/>
          <w:bCs/>
          <w:sz w:val="28"/>
          <w:szCs w:val="28"/>
          <w:lang w:eastAsia="uk-UA"/>
        </w:rPr>
      </w:pPr>
    </w:p>
    <w:p w:rsidR="00AB77F0" w:rsidRDefault="00AB77F0" w:rsidP="006D2D57">
      <w:pPr>
        <w:jc w:val="center"/>
        <w:rPr>
          <w:rFonts w:eastAsia="Times New Roman"/>
          <w:b/>
          <w:bCs/>
          <w:sz w:val="28"/>
          <w:szCs w:val="28"/>
          <w:lang w:eastAsia="uk-UA"/>
        </w:rPr>
      </w:pPr>
    </w:p>
    <w:p w:rsidR="00AB77F0" w:rsidRDefault="00AB77F0" w:rsidP="006D2D57">
      <w:pPr>
        <w:jc w:val="center"/>
        <w:rPr>
          <w:rFonts w:eastAsia="Times New Roman"/>
          <w:b/>
          <w:bCs/>
          <w:sz w:val="28"/>
          <w:szCs w:val="28"/>
          <w:lang w:eastAsia="uk-UA"/>
        </w:rPr>
      </w:pPr>
    </w:p>
    <w:p w:rsidR="006D2D57" w:rsidRDefault="006D2D57" w:rsidP="006D2D57">
      <w:pPr>
        <w:jc w:val="center"/>
        <w:rPr>
          <w:rFonts w:eastAsia="Times New Roman"/>
          <w:b/>
          <w:bCs/>
          <w:sz w:val="28"/>
          <w:szCs w:val="28"/>
          <w:lang w:eastAsia="uk-UA"/>
        </w:rPr>
      </w:pPr>
    </w:p>
    <w:p w:rsidR="006D2D57" w:rsidRDefault="00100201" w:rsidP="006D2D57">
      <w:pPr>
        <w:jc w:val="center"/>
        <w:rPr>
          <w:rFonts w:eastAsia="Times New Roman"/>
          <w:b/>
          <w:bCs/>
          <w:sz w:val="28"/>
          <w:szCs w:val="28"/>
          <w:lang w:eastAsia="uk-UA"/>
        </w:rPr>
      </w:pPr>
      <w:r>
        <w:rPr>
          <w:rFonts w:eastAsia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5862955</wp:posOffset>
                </wp:positionH>
                <wp:positionV relativeFrom="paragraph">
                  <wp:posOffset>128905</wp:posOffset>
                </wp:positionV>
                <wp:extent cx="361950" cy="400050"/>
                <wp:effectExtent l="0" t="0" r="19050" b="19050"/>
                <wp:wrapNone/>
                <wp:docPr id="2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1685A" id="Rectangle 29" o:spid="_x0000_s1026" style="position:absolute;margin-left:461.65pt;margin-top:10.15pt;width:28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" strokecolor="white"/>
            </w:pict>
          </mc:Fallback>
        </mc:AlternateContent>
      </w:r>
      <w:r w:rsidR="006D2D57" w:rsidRPr="00245C98">
        <w:rPr>
          <w:rFonts w:eastAsia="Times New Roman"/>
          <w:b/>
          <w:bCs/>
          <w:sz w:val="28"/>
          <w:szCs w:val="28"/>
          <w:lang w:eastAsia="uk-UA"/>
        </w:rPr>
        <w:t>Чернівці – 2020</w:t>
      </w:r>
    </w:p>
    <w:p w:rsidR="00D71068" w:rsidRPr="006D2D57" w:rsidRDefault="00D71068" w:rsidP="00DB260F">
      <w:pPr>
        <w:pStyle w:val="a3"/>
        <w:numPr>
          <w:ilvl w:val="0"/>
          <w:numId w:val="9"/>
        </w:numPr>
        <w:tabs>
          <w:tab w:val="left" w:pos="284"/>
        </w:tabs>
        <w:kinsoku w:val="0"/>
        <w:overflowPunct w:val="0"/>
        <w:spacing w:line="276" w:lineRule="auto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2D57">
        <w:rPr>
          <w:rFonts w:ascii="Times New Roman" w:hAnsi="Times New Roman" w:cs="Times New Roman"/>
          <w:b/>
          <w:bCs/>
          <w:color w:val="1C1C1C"/>
          <w:sz w:val="28"/>
          <w:szCs w:val="28"/>
        </w:rPr>
        <w:lastRenderedPageBreak/>
        <w:t>ЗАГАЛЬНІ</w:t>
      </w:r>
      <w:r w:rsidRPr="006D2D57">
        <w:rPr>
          <w:rFonts w:ascii="Times New Roman" w:hAnsi="Times New Roman" w:cs="Times New Roman"/>
          <w:b/>
          <w:bCs/>
          <w:color w:val="1C1C1C"/>
          <w:spacing w:val="67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b/>
          <w:bCs/>
          <w:color w:val="1C1C1C"/>
          <w:sz w:val="28"/>
          <w:szCs w:val="28"/>
        </w:rPr>
        <w:t>ПОЛОЖЕННЯ</w:t>
      </w:r>
    </w:p>
    <w:p w:rsidR="00D71068" w:rsidRPr="006D2D57" w:rsidRDefault="00D71068" w:rsidP="00A30A2B">
      <w:pPr>
        <w:pStyle w:val="a3"/>
        <w:numPr>
          <w:ilvl w:val="1"/>
          <w:numId w:val="8"/>
        </w:numPr>
        <w:tabs>
          <w:tab w:val="left" w:pos="1230"/>
        </w:tabs>
        <w:kinsoku w:val="0"/>
        <w:overflowPunct w:val="0"/>
        <w:spacing w:line="264" w:lineRule="auto"/>
        <w:ind w:left="0" w:right="1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D57">
        <w:rPr>
          <w:rFonts w:ascii="Times New Roman" w:hAnsi="Times New Roman" w:cs="Times New Roman"/>
          <w:color w:val="1C1C1C"/>
          <w:sz w:val="28"/>
          <w:szCs w:val="28"/>
        </w:rPr>
        <w:t xml:space="preserve">Положення про обрання (далі </w:t>
      </w:r>
      <w:r w:rsidR="006D2D57" w:rsidRPr="006D2D57">
        <w:rPr>
          <w:rFonts w:ascii="Times New Roman" w:hAnsi="Times New Roman" w:cs="Times New Roman"/>
          <w:color w:val="1C1C1C"/>
          <w:sz w:val="28"/>
          <w:szCs w:val="28"/>
        </w:rPr>
        <w:t>–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 xml:space="preserve"> Положення) представників з числа штатних працівників, які не є науковими, науково-педагогічними та педагогічними працівниками (далі </w:t>
      </w:r>
      <w:r w:rsidR="006D2D57" w:rsidRPr="006D2D57">
        <w:rPr>
          <w:rFonts w:ascii="Times New Roman" w:hAnsi="Times New Roman" w:cs="Times New Roman"/>
          <w:color w:val="1C1C1C"/>
          <w:sz w:val="28"/>
          <w:szCs w:val="28"/>
        </w:rPr>
        <w:t>–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 xml:space="preserve"> штатний працівник), для участі у виборах ректора </w:t>
      </w:r>
      <w:r w:rsidR="00D5751B" w:rsidRPr="006D2D57">
        <w:rPr>
          <w:rFonts w:ascii="Times New Roman" w:hAnsi="Times New Roman" w:cs="Times New Roman"/>
          <w:color w:val="1C1C1C"/>
          <w:sz w:val="28"/>
          <w:szCs w:val="28"/>
        </w:rPr>
        <w:t>Буковинського державного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 xml:space="preserve"> медичного університету</w:t>
      </w:r>
      <w:r w:rsidR="006D2D57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 xml:space="preserve">розроблено відповідно до Закону України «Про вищу освіту», Методичних рекомендацій щодо особливостей виборчої системи та порядку обрання керівника вищого навчального </w:t>
      </w:r>
      <w:r w:rsidR="006D2D57">
        <w:rPr>
          <w:rFonts w:ascii="Times New Roman" w:hAnsi="Times New Roman" w:cs="Times New Roman"/>
          <w:color w:val="1C1C1C"/>
          <w:sz w:val="28"/>
          <w:szCs w:val="28"/>
        </w:rPr>
        <w:t>закладу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>, затверджених постановою Кабінету Міністрів України</w:t>
      </w:r>
      <w:r w:rsidR="006D2D57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>№ 726 від 05.12.2014 «</w:t>
      </w:r>
      <w:r w:rsidR="006D2D57" w:rsidRPr="006D2D57">
        <w:rPr>
          <w:rFonts w:ascii="Times New Roman" w:hAnsi="Times New Roman" w:cs="Times New Roman"/>
          <w:color w:val="1C1C1C"/>
          <w:sz w:val="28"/>
          <w:szCs w:val="28"/>
        </w:rPr>
        <w:t xml:space="preserve">Деякі 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 xml:space="preserve">питання реалізації статті 42 Закону України </w:t>
      </w:r>
      <w:r w:rsidR="006D2D57">
        <w:rPr>
          <w:rFonts w:ascii="Times New Roman" w:hAnsi="Times New Roman" w:cs="Times New Roman"/>
          <w:color w:val="313131"/>
          <w:sz w:val="28"/>
          <w:szCs w:val="28"/>
        </w:rPr>
        <w:t>«</w:t>
      </w:r>
      <w:r w:rsidRPr="006D2D57">
        <w:rPr>
          <w:rFonts w:ascii="Times New Roman" w:hAnsi="Times New Roman" w:cs="Times New Roman"/>
          <w:color w:val="313131"/>
          <w:sz w:val="28"/>
          <w:szCs w:val="28"/>
        </w:rPr>
        <w:t xml:space="preserve">Про 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 xml:space="preserve">вищу </w:t>
      </w:r>
      <w:r w:rsidR="006D2D57">
        <w:rPr>
          <w:rFonts w:ascii="Times New Roman" w:hAnsi="Times New Roman" w:cs="Times New Roman"/>
          <w:color w:val="1C1C1C"/>
          <w:sz w:val="28"/>
          <w:szCs w:val="28"/>
        </w:rPr>
        <w:t>освіту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 xml:space="preserve">», «Положенням щодо організації виборчої системи та порядку обрання ректора </w:t>
      </w:r>
      <w:r w:rsidR="00D5751B" w:rsidRPr="006D2D57">
        <w:rPr>
          <w:rFonts w:ascii="Times New Roman" w:hAnsi="Times New Roman" w:cs="Times New Roman"/>
          <w:color w:val="1C1C1C"/>
          <w:sz w:val="28"/>
          <w:szCs w:val="28"/>
        </w:rPr>
        <w:t>Буковинського державного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 xml:space="preserve"> медичного університету», Статуту </w:t>
      </w:r>
      <w:r w:rsidR="00D5751B" w:rsidRPr="006D2D57">
        <w:rPr>
          <w:rFonts w:ascii="Times New Roman" w:hAnsi="Times New Roman" w:cs="Times New Roman"/>
          <w:color w:val="1C1C1C"/>
          <w:sz w:val="28"/>
          <w:szCs w:val="28"/>
        </w:rPr>
        <w:t>Буковинського державного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 xml:space="preserve"> медичного університету (далі </w:t>
      </w:r>
      <w:r w:rsidR="006D2D57">
        <w:rPr>
          <w:rFonts w:ascii="Times New Roman" w:hAnsi="Times New Roman" w:cs="Times New Roman"/>
          <w:color w:val="1C1C1C"/>
          <w:sz w:val="28"/>
          <w:szCs w:val="28"/>
        </w:rPr>
        <w:t>–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 xml:space="preserve"> Університет).</w:t>
      </w:r>
    </w:p>
    <w:p w:rsidR="00D71068" w:rsidRPr="006D2D57" w:rsidRDefault="00D71068" w:rsidP="00A30A2B">
      <w:pPr>
        <w:pStyle w:val="a3"/>
        <w:numPr>
          <w:ilvl w:val="1"/>
          <w:numId w:val="8"/>
        </w:numPr>
        <w:tabs>
          <w:tab w:val="left" w:pos="1235"/>
        </w:tabs>
        <w:kinsoku w:val="0"/>
        <w:overflowPunct w:val="0"/>
        <w:spacing w:line="264" w:lineRule="auto"/>
        <w:ind w:left="0" w:right="1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D57">
        <w:rPr>
          <w:rFonts w:ascii="Times New Roman" w:hAnsi="Times New Roman" w:cs="Times New Roman"/>
          <w:color w:val="1C1C1C"/>
          <w:sz w:val="28"/>
          <w:szCs w:val="28"/>
        </w:rPr>
        <w:t xml:space="preserve">Це Положення визначає порядок та умови обрання представників з числа штатних працівників Університету (далі </w:t>
      </w:r>
      <w:r w:rsidR="006D2D57">
        <w:rPr>
          <w:rFonts w:ascii="Times New Roman" w:hAnsi="Times New Roman" w:cs="Times New Roman"/>
          <w:color w:val="1C1C1C"/>
          <w:sz w:val="28"/>
          <w:szCs w:val="28"/>
        </w:rPr>
        <w:t>–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 xml:space="preserve"> представники) для участі у виборах ректора Університету.</w:t>
      </w:r>
    </w:p>
    <w:p w:rsidR="00D71068" w:rsidRPr="006D2D57" w:rsidRDefault="00D71068" w:rsidP="00A30A2B">
      <w:pPr>
        <w:pStyle w:val="a3"/>
        <w:numPr>
          <w:ilvl w:val="1"/>
          <w:numId w:val="8"/>
        </w:numPr>
        <w:tabs>
          <w:tab w:val="left" w:pos="1268"/>
        </w:tabs>
        <w:kinsoku w:val="0"/>
        <w:overflowPunct w:val="0"/>
        <w:spacing w:line="264" w:lineRule="auto"/>
        <w:ind w:left="0" w:right="1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D57">
        <w:rPr>
          <w:rFonts w:ascii="Times New Roman" w:hAnsi="Times New Roman" w:cs="Times New Roman"/>
          <w:color w:val="1C1C1C"/>
          <w:sz w:val="28"/>
          <w:szCs w:val="28"/>
        </w:rPr>
        <w:t>Виборним представником може бути будь-який штатний працівник Університету незалежно в</w:t>
      </w:r>
      <w:r w:rsidR="006D2D57">
        <w:rPr>
          <w:rFonts w:ascii="Times New Roman" w:hAnsi="Times New Roman" w:cs="Times New Roman"/>
          <w:color w:val="1C1C1C"/>
          <w:sz w:val="28"/>
          <w:szCs w:val="28"/>
        </w:rPr>
        <w:t>і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>д посади. Критерієм віднесення</w:t>
      </w:r>
      <w:r w:rsidRPr="006D2D57">
        <w:rPr>
          <w:rFonts w:ascii="Times New Roman" w:hAnsi="Times New Roman" w:cs="Times New Roman"/>
          <w:color w:val="BCBCBC"/>
          <w:sz w:val="28"/>
          <w:szCs w:val="28"/>
        </w:rPr>
        <w:t xml:space="preserve">. 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>штатного працівника Університету до певної категорії є основна посада, яку</w:t>
      </w:r>
      <w:r w:rsidR="006D2D57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>займає такий працівник в Університеті.</w:t>
      </w:r>
    </w:p>
    <w:p w:rsidR="00810279" w:rsidRPr="006D2D57" w:rsidRDefault="00D71068" w:rsidP="00A30A2B">
      <w:pPr>
        <w:pStyle w:val="a3"/>
        <w:numPr>
          <w:ilvl w:val="1"/>
          <w:numId w:val="8"/>
        </w:numPr>
        <w:tabs>
          <w:tab w:val="left" w:pos="1268"/>
        </w:tabs>
        <w:kinsoku w:val="0"/>
        <w:overflowPunct w:val="0"/>
        <w:spacing w:line="264" w:lineRule="auto"/>
        <w:ind w:left="0" w:right="122" w:firstLine="709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6D2D57">
        <w:rPr>
          <w:rFonts w:ascii="Times New Roman" w:hAnsi="Times New Roman" w:cs="Times New Roman"/>
          <w:color w:val="1C1C1C"/>
          <w:sz w:val="28"/>
          <w:szCs w:val="28"/>
        </w:rPr>
        <w:t>Квоти</w:t>
      </w:r>
      <w:r w:rsidR="006D2D57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>представництва</w:t>
      </w:r>
      <w:r w:rsidR="006D2D57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>штатних</w:t>
      </w:r>
      <w:r w:rsidR="006D2D57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>працівників</w:t>
      </w:r>
      <w:r w:rsidR="006D2D57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>Університету</w:t>
      </w:r>
      <w:r w:rsidR="006D2D57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>(які</w:t>
      </w:r>
      <w:r w:rsidR="006D2D57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>не</w:t>
      </w:r>
      <w:r w:rsidR="00D5540D" w:rsidRPr="006D2D57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 xml:space="preserve">належать до наукових, науково-педагогічних, педагогічних працівників) для організації прямих таємних виборів </w:t>
      </w:r>
      <w:r w:rsidR="00E72592">
        <w:rPr>
          <w:rFonts w:ascii="Times New Roman" w:hAnsi="Times New Roman" w:cs="Times New Roman"/>
          <w:color w:val="1C1C1C"/>
          <w:sz w:val="28"/>
          <w:szCs w:val="28"/>
          <w:lang w:val="ru-RU"/>
        </w:rPr>
        <w:t>щодо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 xml:space="preserve"> обрання представників для участі у виборах ректора Університету визначає і доводить Організаційний комітет з проведення</w:t>
      </w:r>
      <w:r w:rsidR="006D2D57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>виборів</w:t>
      </w:r>
      <w:r w:rsidR="00653783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>ректора</w:t>
      </w:r>
      <w:r w:rsidR="00653783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="00D5751B" w:rsidRPr="006D2D57">
        <w:rPr>
          <w:rFonts w:ascii="Times New Roman" w:hAnsi="Times New Roman" w:cs="Times New Roman"/>
          <w:color w:val="1C1C1C"/>
          <w:sz w:val="28"/>
          <w:szCs w:val="28"/>
        </w:rPr>
        <w:t>Буковинського державного</w:t>
      </w:r>
      <w:r w:rsidR="006D2D57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>медичного</w:t>
      </w:r>
      <w:r w:rsidR="006D2D57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 xml:space="preserve">університету (далі </w:t>
      </w:r>
      <w:r w:rsidR="006D2D57">
        <w:rPr>
          <w:rFonts w:ascii="Times New Roman" w:hAnsi="Times New Roman" w:cs="Times New Roman"/>
          <w:color w:val="1C1C1C"/>
          <w:sz w:val="28"/>
          <w:szCs w:val="28"/>
        </w:rPr>
        <w:t>–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 xml:space="preserve"> Організаційний комітет)</w:t>
      </w:r>
      <w:r w:rsidRPr="006D2D57">
        <w:rPr>
          <w:rFonts w:ascii="Times New Roman" w:hAnsi="Times New Roman" w:cs="Times New Roman"/>
          <w:color w:val="4B4B4B"/>
          <w:sz w:val="28"/>
          <w:szCs w:val="28"/>
        </w:rPr>
        <w:t xml:space="preserve">. 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 xml:space="preserve">Кількість представників має становити до </w:t>
      </w:r>
      <w:r w:rsidR="006D2D57">
        <w:rPr>
          <w:rFonts w:ascii="Times New Roman" w:hAnsi="Times New Roman" w:cs="Times New Roman"/>
          <w:color w:val="1C1C1C"/>
          <w:sz w:val="28"/>
          <w:szCs w:val="28"/>
        </w:rPr>
        <w:t>10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 xml:space="preserve"> (десяти) відсотків від загальної кількості осіб, які мають право брати участь у виборах ректора Університету.</w:t>
      </w:r>
    </w:p>
    <w:p w:rsidR="00D71068" w:rsidRPr="00DB260F" w:rsidRDefault="00D71068" w:rsidP="00A30A2B">
      <w:pPr>
        <w:pStyle w:val="a3"/>
        <w:numPr>
          <w:ilvl w:val="1"/>
          <w:numId w:val="8"/>
        </w:numPr>
        <w:tabs>
          <w:tab w:val="left" w:pos="1268"/>
        </w:tabs>
        <w:kinsoku w:val="0"/>
        <w:overflowPunct w:val="0"/>
        <w:spacing w:line="264" w:lineRule="auto"/>
        <w:ind w:left="0" w:right="122" w:firstLine="709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6D2D57">
        <w:rPr>
          <w:rFonts w:ascii="Times New Roman" w:hAnsi="Times New Roman" w:cs="Times New Roman"/>
          <w:color w:val="1C1C1C"/>
          <w:sz w:val="28"/>
          <w:szCs w:val="28"/>
        </w:rPr>
        <w:t xml:space="preserve">Підготовку та організацію обрання представників здійснюють Організаційний комітет, керівники структурних підрозділів, у яких проводиться обрання представників та відділ кадрів Університету у співпраці з </w:t>
      </w:r>
      <w:r w:rsidR="00D5751B" w:rsidRPr="006D2D57">
        <w:rPr>
          <w:rFonts w:ascii="Times New Roman" w:hAnsi="Times New Roman" w:cs="Times New Roman"/>
          <w:color w:val="1C1C1C"/>
          <w:sz w:val="28"/>
          <w:szCs w:val="28"/>
        </w:rPr>
        <w:t>первинною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="00D5751B" w:rsidRPr="006D2D57">
        <w:rPr>
          <w:rFonts w:ascii="Times New Roman" w:hAnsi="Times New Roman" w:cs="Times New Roman"/>
          <w:color w:val="1C1C1C"/>
          <w:sz w:val="28"/>
          <w:szCs w:val="28"/>
        </w:rPr>
        <w:t>профспілковою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="00D5751B" w:rsidRPr="006D2D57">
        <w:rPr>
          <w:rFonts w:ascii="Times New Roman" w:hAnsi="Times New Roman" w:cs="Times New Roman"/>
          <w:color w:val="1C1C1C"/>
          <w:sz w:val="28"/>
          <w:szCs w:val="28"/>
        </w:rPr>
        <w:t>організацією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 xml:space="preserve"> співробітників.</w:t>
      </w:r>
    </w:p>
    <w:p w:rsidR="00810279" w:rsidRPr="00DB260F" w:rsidRDefault="00D71068" w:rsidP="00A30A2B">
      <w:pPr>
        <w:pStyle w:val="a3"/>
        <w:numPr>
          <w:ilvl w:val="1"/>
          <w:numId w:val="8"/>
        </w:numPr>
        <w:tabs>
          <w:tab w:val="left" w:pos="1268"/>
        </w:tabs>
        <w:kinsoku w:val="0"/>
        <w:overflowPunct w:val="0"/>
        <w:spacing w:line="264" w:lineRule="auto"/>
        <w:ind w:left="0" w:right="122" w:firstLine="709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6D2D57">
        <w:rPr>
          <w:rFonts w:ascii="Times New Roman" w:hAnsi="Times New Roman" w:cs="Times New Roman"/>
          <w:color w:val="1C1C1C"/>
          <w:sz w:val="28"/>
          <w:szCs w:val="28"/>
        </w:rPr>
        <w:t>Це Положення, а також зміни і доповнення до нього за погодженням з виборним</w:t>
      </w:r>
      <w:r w:rsidR="006D2D57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>органом</w:t>
      </w:r>
      <w:r w:rsidR="006D2D57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>первинної</w:t>
      </w:r>
      <w:r w:rsidR="006D2D57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>профспілкової</w:t>
      </w:r>
      <w:r w:rsidR="006D2D57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>організації</w:t>
      </w:r>
      <w:r w:rsidR="006D2D57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1C1C1C"/>
          <w:sz w:val="28"/>
          <w:szCs w:val="28"/>
        </w:rPr>
        <w:t>Університету,</w:t>
      </w:r>
      <w:r w:rsidR="00810279" w:rsidRPr="00DB260F">
        <w:rPr>
          <w:rFonts w:ascii="Times New Roman" w:hAnsi="Times New Roman" w:cs="Times New Roman"/>
          <w:color w:val="1C1C1C"/>
          <w:sz w:val="28"/>
          <w:szCs w:val="28"/>
        </w:rPr>
        <w:t xml:space="preserve"> подаються Організаційним комітетом (далі </w:t>
      </w:r>
      <w:r w:rsidR="006D2D57" w:rsidRPr="00DB260F">
        <w:rPr>
          <w:rFonts w:ascii="Times New Roman" w:hAnsi="Times New Roman" w:cs="Times New Roman"/>
          <w:color w:val="1C1C1C"/>
          <w:sz w:val="28"/>
          <w:szCs w:val="28"/>
        </w:rPr>
        <w:t>–</w:t>
      </w:r>
      <w:r w:rsidR="00810279" w:rsidRPr="00DB260F">
        <w:rPr>
          <w:rFonts w:ascii="Times New Roman" w:hAnsi="Times New Roman" w:cs="Times New Roman"/>
          <w:color w:val="1C1C1C"/>
          <w:sz w:val="28"/>
          <w:szCs w:val="28"/>
        </w:rPr>
        <w:t xml:space="preserve"> Оргкомітет) на розгляд Вченої ради з рекомендацією щодо його затвердження.</w:t>
      </w:r>
    </w:p>
    <w:p w:rsidR="00810279" w:rsidRPr="00DB260F" w:rsidRDefault="00810279" w:rsidP="00A30A2B">
      <w:pPr>
        <w:pStyle w:val="a3"/>
        <w:numPr>
          <w:ilvl w:val="1"/>
          <w:numId w:val="8"/>
        </w:numPr>
        <w:tabs>
          <w:tab w:val="left" w:pos="1268"/>
        </w:tabs>
        <w:kinsoku w:val="0"/>
        <w:overflowPunct w:val="0"/>
        <w:spacing w:line="264" w:lineRule="auto"/>
        <w:ind w:left="0" w:right="122" w:firstLine="709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DB260F">
        <w:rPr>
          <w:rFonts w:ascii="Times New Roman" w:hAnsi="Times New Roman" w:cs="Times New Roman"/>
          <w:color w:val="1C1C1C"/>
          <w:sz w:val="28"/>
          <w:szCs w:val="28"/>
        </w:rPr>
        <w:t>Подане Оргкомітетом Положення затверджується Вченою радою Університету і вводиться в дію наказом ректора Університету.</w:t>
      </w:r>
    </w:p>
    <w:p w:rsidR="00D71068" w:rsidRPr="00DB260F" w:rsidRDefault="00D71068" w:rsidP="00A30A2B">
      <w:pPr>
        <w:pStyle w:val="a3"/>
        <w:numPr>
          <w:ilvl w:val="1"/>
          <w:numId w:val="8"/>
        </w:numPr>
        <w:tabs>
          <w:tab w:val="left" w:pos="1268"/>
        </w:tabs>
        <w:kinsoku w:val="0"/>
        <w:overflowPunct w:val="0"/>
        <w:spacing w:line="264" w:lineRule="auto"/>
        <w:ind w:left="0" w:right="122" w:firstLine="709"/>
        <w:jc w:val="both"/>
        <w:rPr>
          <w:rFonts w:ascii="Times New Roman" w:hAnsi="Times New Roman" w:cs="Times New Roman"/>
          <w:color w:val="1C1C1C"/>
          <w:sz w:val="28"/>
          <w:szCs w:val="28"/>
        </w:rPr>
        <w:sectPr w:rsidR="00D71068" w:rsidRPr="00DB260F" w:rsidSect="006D2D57">
          <w:headerReference w:type="even" r:id="rId8"/>
          <w:headerReference w:type="default" r:id="rId9"/>
          <w:pgSz w:w="11907" w:h="16839" w:code="9"/>
          <w:pgMar w:top="850" w:right="850" w:bottom="850" w:left="1417" w:header="592" w:footer="0" w:gutter="0"/>
          <w:pgNumType w:start="2"/>
          <w:cols w:space="720" w:equalWidth="0">
            <w:col w:w="9570"/>
          </w:cols>
          <w:noEndnote/>
          <w:docGrid w:linePitch="326"/>
        </w:sectPr>
      </w:pPr>
    </w:p>
    <w:p w:rsidR="00D71068" w:rsidRPr="006D2D57" w:rsidRDefault="00D71068" w:rsidP="00A30A2B">
      <w:pPr>
        <w:pStyle w:val="a3"/>
        <w:kinsoku w:val="0"/>
        <w:overflowPunct w:val="0"/>
        <w:spacing w:line="264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D71068" w:rsidRPr="00DB260F" w:rsidRDefault="00D71068" w:rsidP="00A30A2B">
      <w:pPr>
        <w:pStyle w:val="a3"/>
        <w:numPr>
          <w:ilvl w:val="0"/>
          <w:numId w:val="9"/>
        </w:numPr>
        <w:tabs>
          <w:tab w:val="left" w:pos="284"/>
        </w:tabs>
        <w:kinsoku w:val="0"/>
        <w:overflowPunct w:val="0"/>
        <w:spacing w:line="264" w:lineRule="auto"/>
        <w:ind w:left="0" w:firstLine="0"/>
        <w:jc w:val="center"/>
        <w:rPr>
          <w:rFonts w:ascii="Times New Roman" w:hAnsi="Times New Roman" w:cs="Times New Roman"/>
          <w:b/>
          <w:bCs/>
          <w:color w:val="1C1C1C"/>
          <w:sz w:val="28"/>
          <w:szCs w:val="28"/>
        </w:rPr>
      </w:pPr>
      <w:r w:rsidRPr="00DB260F">
        <w:rPr>
          <w:rFonts w:ascii="Times New Roman" w:hAnsi="Times New Roman" w:cs="Times New Roman"/>
          <w:b/>
          <w:bCs/>
          <w:color w:val="1C1C1C"/>
          <w:sz w:val="28"/>
          <w:szCs w:val="28"/>
        </w:rPr>
        <w:t xml:space="preserve">ПІДГОТОВКА ДО ПРОВЕДЕННЯ ЗБОРІВ ПРАЦІВНИКІВ </w:t>
      </w:r>
      <w:r w:rsidR="00D5751B" w:rsidRPr="00DB260F">
        <w:rPr>
          <w:rFonts w:ascii="Times New Roman" w:hAnsi="Times New Roman" w:cs="Times New Roman"/>
          <w:b/>
          <w:bCs/>
          <w:color w:val="1C1C1C"/>
          <w:sz w:val="28"/>
          <w:szCs w:val="28"/>
        </w:rPr>
        <w:t xml:space="preserve">СТРУКТУРНИХ </w:t>
      </w:r>
      <w:r w:rsidRPr="00DB260F">
        <w:rPr>
          <w:rFonts w:ascii="Times New Roman" w:hAnsi="Times New Roman" w:cs="Times New Roman"/>
          <w:b/>
          <w:bCs/>
          <w:color w:val="1C1C1C"/>
          <w:sz w:val="28"/>
          <w:szCs w:val="28"/>
        </w:rPr>
        <w:t>ПІДРОЗДІЛІВ</w:t>
      </w:r>
    </w:p>
    <w:p w:rsidR="00D71068" w:rsidRPr="006D2D57" w:rsidRDefault="00D71068" w:rsidP="00A30A2B">
      <w:pPr>
        <w:pStyle w:val="a3"/>
        <w:numPr>
          <w:ilvl w:val="1"/>
          <w:numId w:val="6"/>
        </w:numPr>
        <w:tabs>
          <w:tab w:val="left" w:pos="1345"/>
        </w:tabs>
        <w:kinsoku w:val="0"/>
        <w:overflowPunct w:val="0"/>
        <w:spacing w:line="264" w:lineRule="auto"/>
        <w:ind w:left="0" w:right="115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D57">
        <w:rPr>
          <w:rFonts w:ascii="Times New Roman" w:hAnsi="Times New Roman" w:cs="Times New Roman"/>
          <w:color w:val="1D1C1C"/>
          <w:sz w:val="28"/>
          <w:szCs w:val="28"/>
        </w:rPr>
        <w:t xml:space="preserve">Збори колективів структурних підрозділів, що складаються із працівників, які не є науковими, науково-педагогічними і педагогічними працівниками, проводяться не пізніше ніж за </w:t>
      </w:r>
      <w:r w:rsidR="00DB260F">
        <w:rPr>
          <w:rFonts w:ascii="Times New Roman" w:hAnsi="Times New Roman" w:cs="Times New Roman"/>
          <w:color w:val="1D1C1C"/>
          <w:sz w:val="28"/>
          <w:szCs w:val="28"/>
        </w:rPr>
        <w:t>10</w:t>
      </w:r>
      <w:r w:rsidRPr="006D2D57">
        <w:rPr>
          <w:rFonts w:ascii="Times New Roman" w:hAnsi="Times New Roman" w:cs="Times New Roman"/>
          <w:color w:val="1D1C1C"/>
          <w:sz w:val="28"/>
          <w:szCs w:val="28"/>
        </w:rPr>
        <w:t xml:space="preserve"> днів до виборів ректора Університету за графіком, затвердженим Організаційним комітетом.</w:t>
      </w:r>
    </w:p>
    <w:p w:rsidR="00D71068" w:rsidRPr="006D2D57" w:rsidRDefault="00D71068" w:rsidP="00A30A2B">
      <w:pPr>
        <w:pStyle w:val="a3"/>
        <w:numPr>
          <w:ilvl w:val="1"/>
          <w:numId w:val="6"/>
        </w:numPr>
        <w:tabs>
          <w:tab w:val="left" w:pos="1196"/>
        </w:tabs>
        <w:kinsoku w:val="0"/>
        <w:overflowPunct w:val="0"/>
        <w:spacing w:line="264" w:lineRule="auto"/>
        <w:ind w:left="0" w:right="115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D57">
        <w:rPr>
          <w:rFonts w:ascii="Times New Roman" w:hAnsi="Times New Roman" w:cs="Times New Roman"/>
          <w:color w:val="1D1C1C"/>
          <w:sz w:val="28"/>
          <w:szCs w:val="28"/>
        </w:rPr>
        <w:t xml:space="preserve">За необхідності вибори представників можуть проводитись на зборах штатних працівників груп структурних підрозділів, у які об'єднуються декілька структурних підрозділів (далі </w:t>
      </w:r>
      <w:r w:rsidR="00DB260F">
        <w:rPr>
          <w:rFonts w:ascii="Times New Roman" w:hAnsi="Times New Roman" w:cs="Times New Roman"/>
          <w:color w:val="1D1C1C"/>
          <w:sz w:val="28"/>
          <w:szCs w:val="28"/>
        </w:rPr>
        <w:t>–</w:t>
      </w:r>
      <w:r w:rsidRPr="006D2D57">
        <w:rPr>
          <w:rFonts w:ascii="Times New Roman" w:hAnsi="Times New Roman" w:cs="Times New Roman"/>
          <w:color w:val="1D1C1C"/>
          <w:sz w:val="28"/>
          <w:szCs w:val="28"/>
        </w:rPr>
        <w:t xml:space="preserve"> груп структурних підрозділів). Рішення про об'єднання підрозділів у групи відповідно до структури Університету приймає Організаційний</w:t>
      </w:r>
      <w:r w:rsidR="006D2D57">
        <w:rPr>
          <w:rFonts w:ascii="Times New Roman" w:hAnsi="Times New Roman" w:cs="Times New Roman"/>
          <w:color w:val="1D1C1C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1D1C1C"/>
          <w:sz w:val="28"/>
          <w:szCs w:val="28"/>
        </w:rPr>
        <w:t>комітет.</w:t>
      </w:r>
    </w:p>
    <w:p w:rsidR="00D71068" w:rsidRPr="006D2D57" w:rsidRDefault="00D71068" w:rsidP="00A30A2B">
      <w:pPr>
        <w:pStyle w:val="a3"/>
        <w:numPr>
          <w:ilvl w:val="1"/>
          <w:numId w:val="6"/>
        </w:numPr>
        <w:tabs>
          <w:tab w:val="left" w:pos="1268"/>
        </w:tabs>
        <w:kinsoku w:val="0"/>
        <w:overflowPunct w:val="0"/>
        <w:spacing w:line="264" w:lineRule="auto"/>
        <w:ind w:left="0" w:right="133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D57">
        <w:rPr>
          <w:rFonts w:ascii="Times New Roman" w:hAnsi="Times New Roman" w:cs="Times New Roman"/>
          <w:color w:val="1D1C1C"/>
          <w:sz w:val="28"/>
          <w:szCs w:val="28"/>
        </w:rPr>
        <w:t>Організаційний комітет визначає у зборах якої групи структурних підрозділів мають право брати участь штатні працівники Університету.</w:t>
      </w:r>
    </w:p>
    <w:p w:rsidR="00D71068" w:rsidRPr="006D2D57" w:rsidRDefault="00D71068" w:rsidP="00A30A2B">
      <w:pPr>
        <w:pStyle w:val="a3"/>
        <w:numPr>
          <w:ilvl w:val="1"/>
          <w:numId w:val="6"/>
        </w:numPr>
        <w:tabs>
          <w:tab w:val="left" w:pos="1201"/>
        </w:tabs>
        <w:kinsoku w:val="0"/>
        <w:overflowPunct w:val="0"/>
        <w:spacing w:line="264" w:lineRule="auto"/>
        <w:ind w:left="0" w:right="113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D57">
        <w:rPr>
          <w:rFonts w:ascii="Times New Roman" w:hAnsi="Times New Roman" w:cs="Times New Roman"/>
          <w:color w:val="1D1C1C"/>
          <w:sz w:val="28"/>
          <w:szCs w:val="28"/>
        </w:rPr>
        <w:t>Штатний працівник Університету, який на момент проведення виборів представників перебуває у відпустці (в т. ч. з догляду за дитиною,</w:t>
      </w:r>
      <w:r w:rsidRPr="006D2D57">
        <w:rPr>
          <w:rFonts w:ascii="Times New Roman" w:hAnsi="Times New Roman" w:cs="Times New Roman"/>
          <w:color w:val="BDBDBD"/>
          <w:sz w:val="28"/>
          <w:szCs w:val="28"/>
        </w:rPr>
        <w:t xml:space="preserve">. </w:t>
      </w:r>
      <w:r w:rsidRPr="006D2D57">
        <w:rPr>
          <w:rFonts w:ascii="Times New Roman" w:hAnsi="Times New Roman" w:cs="Times New Roman"/>
          <w:color w:val="1D1C1C"/>
          <w:sz w:val="28"/>
          <w:szCs w:val="28"/>
        </w:rPr>
        <w:t>вагітністю тощо) або у відрядженні, має право брати участь у виборах представників та бути обраним для участі у виборах ректора Університету. Якщо на посаді,</w:t>
      </w:r>
      <w:r w:rsidRPr="006D2D57">
        <w:rPr>
          <w:rFonts w:ascii="Times New Roman" w:hAnsi="Times New Roman" w:cs="Times New Roman"/>
          <w:color w:val="BDBDBD"/>
          <w:sz w:val="28"/>
          <w:szCs w:val="28"/>
        </w:rPr>
        <w:t xml:space="preserve">. </w:t>
      </w:r>
      <w:r w:rsidRPr="006D2D57">
        <w:rPr>
          <w:rFonts w:ascii="Times New Roman" w:hAnsi="Times New Roman" w:cs="Times New Roman"/>
          <w:color w:val="1D1C1C"/>
          <w:sz w:val="28"/>
          <w:szCs w:val="28"/>
        </w:rPr>
        <w:t xml:space="preserve">яку займає такий штатний працівник, у період його відпустки перебуває </w:t>
      </w:r>
      <w:r w:rsidRPr="006D2D57">
        <w:rPr>
          <w:rFonts w:ascii="Times New Roman" w:hAnsi="Times New Roman" w:cs="Times New Roman"/>
          <w:color w:val="312F2F"/>
          <w:sz w:val="28"/>
          <w:szCs w:val="28"/>
        </w:rPr>
        <w:t xml:space="preserve">інша </w:t>
      </w:r>
      <w:r w:rsidRPr="006D2D57">
        <w:rPr>
          <w:rFonts w:ascii="Times New Roman" w:hAnsi="Times New Roman" w:cs="Times New Roman"/>
          <w:color w:val="1D1C1C"/>
          <w:sz w:val="28"/>
          <w:szCs w:val="28"/>
        </w:rPr>
        <w:t xml:space="preserve">особа, вона також </w:t>
      </w:r>
      <w:r w:rsidRPr="006D2D57">
        <w:rPr>
          <w:rFonts w:ascii="Times New Roman" w:hAnsi="Times New Roman" w:cs="Times New Roman"/>
          <w:color w:val="BDBDBD"/>
          <w:sz w:val="28"/>
          <w:szCs w:val="28"/>
        </w:rPr>
        <w:t>.</w:t>
      </w:r>
      <w:r w:rsidRPr="006D2D57">
        <w:rPr>
          <w:rFonts w:ascii="Times New Roman" w:hAnsi="Times New Roman" w:cs="Times New Roman"/>
          <w:color w:val="1D1C1C"/>
          <w:sz w:val="28"/>
          <w:szCs w:val="28"/>
        </w:rPr>
        <w:t xml:space="preserve">має право брати участь у виборах представників та бути обраною для участі у виборах ректора Університету. У процесі підготовки до проведення зборів Організаційний комітет та керівники структурних підрозділів (група структурних підрозділів) Університету, у яких </w:t>
      </w:r>
      <w:r w:rsidR="00597859" w:rsidRPr="006D2D57">
        <w:rPr>
          <w:rFonts w:ascii="Times New Roman" w:hAnsi="Times New Roman" w:cs="Times New Roman"/>
          <w:color w:val="1D1C1C"/>
          <w:sz w:val="28"/>
          <w:szCs w:val="28"/>
        </w:rPr>
        <w:t>проводяться</w:t>
      </w:r>
      <w:r w:rsidR="006D2D57">
        <w:rPr>
          <w:rFonts w:ascii="Times New Roman" w:hAnsi="Times New Roman" w:cs="Times New Roman"/>
          <w:color w:val="1D1C1C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1D1C1C"/>
          <w:sz w:val="28"/>
          <w:szCs w:val="28"/>
        </w:rPr>
        <w:t>вибори представників:</w:t>
      </w:r>
    </w:p>
    <w:p w:rsidR="00D71068" w:rsidRPr="006D2D57" w:rsidRDefault="00D71068" w:rsidP="00A30A2B">
      <w:pPr>
        <w:pStyle w:val="a3"/>
        <w:numPr>
          <w:ilvl w:val="0"/>
          <w:numId w:val="11"/>
        </w:numPr>
        <w:kinsoku w:val="0"/>
        <w:overflowPunct w:val="0"/>
        <w:spacing w:line="264" w:lineRule="auto"/>
        <w:rPr>
          <w:rFonts w:ascii="Times New Roman" w:hAnsi="Times New Roman" w:cs="Times New Roman"/>
          <w:color w:val="1D1C1C"/>
          <w:sz w:val="28"/>
          <w:szCs w:val="28"/>
        </w:rPr>
      </w:pPr>
      <w:r w:rsidRPr="006D2D57">
        <w:rPr>
          <w:rFonts w:ascii="Times New Roman" w:hAnsi="Times New Roman" w:cs="Times New Roman"/>
          <w:color w:val="1D1C1C"/>
          <w:sz w:val="28"/>
          <w:szCs w:val="28"/>
        </w:rPr>
        <w:t>визначають і узгоджують місце і час проведення зборів;</w:t>
      </w:r>
    </w:p>
    <w:p w:rsidR="00D71068" w:rsidRPr="006D2D57" w:rsidRDefault="00D71068" w:rsidP="00A30A2B">
      <w:pPr>
        <w:pStyle w:val="a3"/>
        <w:numPr>
          <w:ilvl w:val="0"/>
          <w:numId w:val="11"/>
        </w:numPr>
        <w:tabs>
          <w:tab w:val="left" w:pos="1105"/>
        </w:tabs>
        <w:kinsoku w:val="0"/>
        <w:overflowPunct w:val="0"/>
        <w:spacing w:line="264" w:lineRule="auto"/>
        <w:ind w:right="1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D57">
        <w:rPr>
          <w:rFonts w:ascii="Times New Roman" w:hAnsi="Times New Roman" w:cs="Times New Roman"/>
          <w:color w:val="1D1C1C"/>
          <w:sz w:val="28"/>
          <w:szCs w:val="28"/>
        </w:rPr>
        <w:t>повідомляють працівників структурних підрозділів (груп</w:t>
      </w:r>
      <w:r w:rsidRPr="006D2D57">
        <w:rPr>
          <w:rFonts w:ascii="Times New Roman" w:hAnsi="Times New Roman" w:cs="Times New Roman"/>
          <w:color w:val="BDBDBD"/>
          <w:sz w:val="28"/>
          <w:szCs w:val="28"/>
        </w:rPr>
        <w:t xml:space="preserve">. </w:t>
      </w:r>
      <w:r w:rsidRPr="006D2D57">
        <w:rPr>
          <w:rFonts w:ascii="Times New Roman" w:hAnsi="Times New Roman" w:cs="Times New Roman"/>
          <w:color w:val="1D1C1C"/>
          <w:sz w:val="28"/>
          <w:szCs w:val="28"/>
        </w:rPr>
        <w:t>структурних підрозділів) про час і місце проведення зборів;</w:t>
      </w:r>
    </w:p>
    <w:p w:rsidR="00D71068" w:rsidRPr="006D2D57" w:rsidRDefault="00D71068" w:rsidP="00A30A2B">
      <w:pPr>
        <w:pStyle w:val="a3"/>
        <w:numPr>
          <w:ilvl w:val="0"/>
          <w:numId w:val="11"/>
        </w:numPr>
        <w:tabs>
          <w:tab w:val="left" w:pos="1110"/>
        </w:tabs>
        <w:kinsoku w:val="0"/>
        <w:overflowPunct w:val="0"/>
        <w:spacing w:line="264" w:lineRule="auto"/>
        <w:ind w:right="1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D57">
        <w:rPr>
          <w:rFonts w:ascii="Times New Roman" w:hAnsi="Times New Roman" w:cs="Times New Roman"/>
          <w:color w:val="1D1C1C"/>
          <w:sz w:val="28"/>
          <w:szCs w:val="28"/>
        </w:rPr>
        <w:t>надають придатне для проведення зборів таємного голосування приміщення;</w:t>
      </w:r>
    </w:p>
    <w:p w:rsidR="00D71068" w:rsidRPr="006D2D57" w:rsidRDefault="00D71068" w:rsidP="00A30A2B">
      <w:pPr>
        <w:pStyle w:val="a3"/>
        <w:numPr>
          <w:ilvl w:val="0"/>
          <w:numId w:val="11"/>
        </w:numPr>
        <w:kinsoku w:val="0"/>
        <w:overflowPunct w:val="0"/>
        <w:spacing w:line="264" w:lineRule="auto"/>
        <w:ind w:right="1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D57">
        <w:rPr>
          <w:rFonts w:ascii="Times New Roman" w:hAnsi="Times New Roman" w:cs="Times New Roman"/>
          <w:color w:val="1D1C1C"/>
          <w:sz w:val="28"/>
          <w:szCs w:val="28"/>
        </w:rPr>
        <w:t>здійснюють заходи щодо забезпечення організаційних умов проведення виборів (отримують списки виборців, забезпечують у приміщенні, де будуть проводитись збори, умови для таємного голосування; забезпечують наявність у місці голосування прозорих, опечатаних Організаційним комітетом, скриньок та кабінок для голосування; створюють умови для роботи лічильної комісії тощо).</w:t>
      </w:r>
    </w:p>
    <w:p w:rsidR="00D71068" w:rsidRPr="006D2D57" w:rsidRDefault="00D71068" w:rsidP="00A30A2B">
      <w:pPr>
        <w:pStyle w:val="a3"/>
        <w:numPr>
          <w:ilvl w:val="1"/>
          <w:numId w:val="6"/>
        </w:numPr>
        <w:tabs>
          <w:tab w:val="left" w:pos="1211"/>
        </w:tabs>
        <w:kinsoku w:val="0"/>
        <w:overflowPunct w:val="0"/>
        <w:spacing w:line="264" w:lineRule="auto"/>
        <w:ind w:left="0" w:right="142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D57">
        <w:rPr>
          <w:rFonts w:ascii="Times New Roman" w:hAnsi="Times New Roman" w:cs="Times New Roman"/>
          <w:color w:val="1D1C1C"/>
          <w:sz w:val="28"/>
          <w:szCs w:val="28"/>
        </w:rPr>
        <w:t>У процесі підготовки до проведення зборів Організаційний комітет та відділ кадрів Університету:</w:t>
      </w:r>
    </w:p>
    <w:p w:rsidR="00D71068" w:rsidRPr="00DB260F" w:rsidRDefault="00D71068" w:rsidP="00A30A2B">
      <w:pPr>
        <w:pStyle w:val="a3"/>
        <w:numPr>
          <w:ilvl w:val="0"/>
          <w:numId w:val="11"/>
        </w:numPr>
        <w:kinsoku w:val="0"/>
        <w:overflowPunct w:val="0"/>
        <w:spacing w:line="264" w:lineRule="auto"/>
        <w:ind w:right="146"/>
        <w:jc w:val="both"/>
        <w:rPr>
          <w:rFonts w:ascii="Times New Roman" w:hAnsi="Times New Roman" w:cs="Times New Roman"/>
          <w:color w:val="1D1C1C"/>
          <w:sz w:val="28"/>
          <w:szCs w:val="28"/>
        </w:rPr>
      </w:pPr>
      <w:r w:rsidRPr="006D2D57">
        <w:rPr>
          <w:rFonts w:ascii="Times New Roman" w:hAnsi="Times New Roman" w:cs="Times New Roman"/>
          <w:color w:val="1D1C1C"/>
          <w:sz w:val="28"/>
          <w:szCs w:val="28"/>
        </w:rPr>
        <w:t xml:space="preserve">формує і засвідчує списки штатних працівників структурних підрозділів </w:t>
      </w:r>
      <w:r w:rsidRPr="00DB260F">
        <w:rPr>
          <w:rFonts w:ascii="Times New Roman" w:hAnsi="Times New Roman" w:cs="Times New Roman"/>
          <w:color w:val="1D1C1C"/>
          <w:sz w:val="28"/>
          <w:szCs w:val="28"/>
        </w:rPr>
        <w:t xml:space="preserve">(груп </w:t>
      </w:r>
      <w:r w:rsidRPr="006D2D57">
        <w:rPr>
          <w:rFonts w:ascii="Times New Roman" w:hAnsi="Times New Roman" w:cs="Times New Roman"/>
          <w:color w:val="1D1C1C"/>
          <w:sz w:val="28"/>
          <w:szCs w:val="28"/>
        </w:rPr>
        <w:t>структурних підрозділів), які мають право брати участь в обранні представників;</w:t>
      </w:r>
    </w:p>
    <w:p w:rsidR="00D71068" w:rsidRPr="00DB260F" w:rsidRDefault="00D71068" w:rsidP="00A30A2B">
      <w:pPr>
        <w:pStyle w:val="a3"/>
        <w:numPr>
          <w:ilvl w:val="0"/>
          <w:numId w:val="11"/>
        </w:numPr>
        <w:kinsoku w:val="0"/>
        <w:overflowPunct w:val="0"/>
        <w:spacing w:line="264" w:lineRule="auto"/>
        <w:ind w:right="146"/>
        <w:jc w:val="both"/>
        <w:rPr>
          <w:rFonts w:ascii="Times New Roman" w:hAnsi="Times New Roman" w:cs="Times New Roman"/>
          <w:color w:val="1D1C1C"/>
          <w:sz w:val="28"/>
          <w:szCs w:val="28"/>
        </w:rPr>
      </w:pPr>
      <w:r w:rsidRPr="006D2D57">
        <w:rPr>
          <w:rFonts w:ascii="Times New Roman" w:hAnsi="Times New Roman" w:cs="Times New Roman"/>
          <w:color w:val="1D1C1C"/>
          <w:sz w:val="28"/>
          <w:szCs w:val="28"/>
        </w:rPr>
        <w:t>опечатує скриньки для виборів;</w:t>
      </w:r>
    </w:p>
    <w:p w:rsidR="00D71068" w:rsidRPr="00DB260F" w:rsidRDefault="00D71068" w:rsidP="00A30A2B">
      <w:pPr>
        <w:pStyle w:val="a3"/>
        <w:numPr>
          <w:ilvl w:val="0"/>
          <w:numId w:val="11"/>
        </w:numPr>
        <w:kinsoku w:val="0"/>
        <w:overflowPunct w:val="0"/>
        <w:spacing w:line="264" w:lineRule="auto"/>
        <w:ind w:right="146"/>
        <w:jc w:val="both"/>
        <w:rPr>
          <w:rFonts w:ascii="Times New Roman" w:hAnsi="Times New Roman" w:cs="Times New Roman"/>
          <w:color w:val="1D1C1C"/>
          <w:sz w:val="28"/>
          <w:szCs w:val="28"/>
        </w:rPr>
      </w:pPr>
      <w:r w:rsidRPr="006D2D57">
        <w:rPr>
          <w:rFonts w:ascii="Times New Roman" w:hAnsi="Times New Roman" w:cs="Times New Roman"/>
          <w:color w:val="1D1C1C"/>
          <w:sz w:val="28"/>
          <w:szCs w:val="28"/>
        </w:rPr>
        <w:lastRenderedPageBreak/>
        <w:t>здійснює інші заходи, необхідні для організації і проведення обрання представників, що входять до його компетенції</w:t>
      </w:r>
      <w:r w:rsidRPr="00DB260F">
        <w:rPr>
          <w:rFonts w:ascii="Times New Roman" w:hAnsi="Times New Roman" w:cs="Times New Roman"/>
          <w:color w:val="1D1C1C"/>
          <w:sz w:val="28"/>
          <w:szCs w:val="28"/>
        </w:rPr>
        <w:t>.</w:t>
      </w:r>
    </w:p>
    <w:p w:rsidR="00D71068" w:rsidRPr="006D2D57" w:rsidRDefault="00D71068" w:rsidP="00A30A2B">
      <w:pPr>
        <w:pStyle w:val="a3"/>
        <w:numPr>
          <w:ilvl w:val="1"/>
          <w:numId w:val="6"/>
        </w:numPr>
        <w:tabs>
          <w:tab w:val="left" w:pos="1196"/>
        </w:tabs>
        <w:kinsoku w:val="0"/>
        <w:overflowPunct w:val="0"/>
        <w:spacing w:line="264" w:lineRule="auto"/>
        <w:ind w:left="0" w:firstLine="672"/>
        <w:rPr>
          <w:rFonts w:ascii="Times New Roman" w:hAnsi="Times New Roman" w:cs="Times New Roman"/>
          <w:color w:val="000000"/>
          <w:sz w:val="28"/>
          <w:szCs w:val="28"/>
        </w:rPr>
      </w:pPr>
      <w:r w:rsidRPr="006D2D57">
        <w:rPr>
          <w:rFonts w:ascii="Times New Roman" w:hAnsi="Times New Roman" w:cs="Times New Roman"/>
          <w:color w:val="1D1C1C"/>
          <w:sz w:val="28"/>
          <w:szCs w:val="28"/>
        </w:rPr>
        <w:t>У процесі підготовки до проведення зборів Організаційний комітет:</w:t>
      </w:r>
    </w:p>
    <w:p w:rsidR="00D71068" w:rsidRPr="00DB260F" w:rsidRDefault="00D71068" w:rsidP="00A30A2B">
      <w:pPr>
        <w:pStyle w:val="a3"/>
        <w:numPr>
          <w:ilvl w:val="0"/>
          <w:numId w:val="11"/>
        </w:numPr>
        <w:kinsoku w:val="0"/>
        <w:overflowPunct w:val="0"/>
        <w:spacing w:line="264" w:lineRule="auto"/>
        <w:ind w:right="146"/>
        <w:jc w:val="both"/>
        <w:rPr>
          <w:rFonts w:ascii="Times New Roman" w:hAnsi="Times New Roman" w:cs="Times New Roman"/>
          <w:color w:val="1D1C1C"/>
          <w:sz w:val="28"/>
          <w:szCs w:val="28"/>
        </w:rPr>
      </w:pPr>
      <w:r w:rsidRPr="006D2D57">
        <w:rPr>
          <w:rFonts w:ascii="Times New Roman" w:hAnsi="Times New Roman" w:cs="Times New Roman"/>
          <w:color w:val="1D1C1C"/>
          <w:sz w:val="28"/>
          <w:szCs w:val="28"/>
        </w:rPr>
        <w:t xml:space="preserve">визначає квоти виборних </w:t>
      </w:r>
      <w:r w:rsidR="00597859" w:rsidRPr="006D2D57">
        <w:rPr>
          <w:rFonts w:ascii="Times New Roman" w:hAnsi="Times New Roman" w:cs="Times New Roman"/>
          <w:color w:val="1D1C1C"/>
          <w:sz w:val="28"/>
          <w:szCs w:val="28"/>
        </w:rPr>
        <w:t>представник</w:t>
      </w:r>
      <w:r w:rsidRPr="006D2D57">
        <w:rPr>
          <w:rFonts w:ascii="Times New Roman" w:hAnsi="Times New Roman" w:cs="Times New Roman"/>
          <w:color w:val="4B4949"/>
          <w:sz w:val="28"/>
          <w:szCs w:val="28"/>
        </w:rPr>
        <w:t>і</w:t>
      </w:r>
      <w:r w:rsidRPr="006D2D57">
        <w:rPr>
          <w:rFonts w:ascii="Times New Roman" w:hAnsi="Times New Roman" w:cs="Times New Roman"/>
          <w:color w:val="1D1C1C"/>
          <w:sz w:val="28"/>
          <w:szCs w:val="28"/>
        </w:rPr>
        <w:t>в серед штатних працівників структурних підрозділів (груп структурних підрозділів) для участі у виборах;</w:t>
      </w:r>
    </w:p>
    <w:p w:rsidR="00D71068" w:rsidRPr="00DB260F" w:rsidRDefault="00D71068" w:rsidP="00A30A2B">
      <w:pPr>
        <w:pStyle w:val="a3"/>
        <w:numPr>
          <w:ilvl w:val="0"/>
          <w:numId w:val="11"/>
        </w:numPr>
        <w:kinsoku w:val="0"/>
        <w:overflowPunct w:val="0"/>
        <w:spacing w:line="264" w:lineRule="auto"/>
        <w:ind w:right="146"/>
        <w:jc w:val="both"/>
        <w:rPr>
          <w:rFonts w:ascii="Times New Roman" w:hAnsi="Times New Roman" w:cs="Times New Roman"/>
          <w:color w:val="1D1C1C"/>
          <w:sz w:val="28"/>
          <w:szCs w:val="28"/>
        </w:rPr>
      </w:pPr>
      <w:r w:rsidRPr="006D2D57">
        <w:rPr>
          <w:rFonts w:ascii="Times New Roman" w:hAnsi="Times New Roman" w:cs="Times New Roman"/>
          <w:color w:val="1D1C1C"/>
          <w:sz w:val="28"/>
          <w:szCs w:val="28"/>
        </w:rPr>
        <w:t>складає, узгоджує з керівниками структурних підрозділів штатних працівників та оприлюднює з використанням інформаційних ресурсів Університету графік проведення загальних зборів у структурних підрозділах (групах структурних підрозділів);</w:t>
      </w:r>
    </w:p>
    <w:p w:rsidR="00D71068" w:rsidRPr="00DB260F" w:rsidRDefault="00D71068" w:rsidP="00A30A2B">
      <w:pPr>
        <w:pStyle w:val="a3"/>
        <w:numPr>
          <w:ilvl w:val="0"/>
          <w:numId w:val="11"/>
        </w:numPr>
        <w:kinsoku w:val="0"/>
        <w:overflowPunct w:val="0"/>
        <w:spacing w:line="264" w:lineRule="auto"/>
        <w:ind w:right="146"/>
        <w:jc w:val="both"/>
        <w:rPr>
          <w:rFonts w:ascii="Times New Roman" w:hAnsi="Times New Roman" w:cs="Times New Roman"/>
          <w:color w:val="1D1C1C"/>
          <w:sz w:val="28"/>
          <w:szCs w:val="28"/>
        </w:rPr>
      </w:pPr>
      <w:r w:rsidRPr="006D2D57">
        <w:rPr>
          <w:rFonts w:ascii="Times New Roman" w:hAnsi="Times New Roman" w:cs="Times New Roman"/>
          <w:color w:val="1D1C1C"/>
          <w:sz w:val="28"/>
          <w:szCs w:val="28"/>
        </w:rPr>
        <w:t>здійснює інші заходи, необхідні для організації і проведення обрання представників.</w:t>
      </w:r>
    </w:p>
    <w:p w:rsidR="00D71068" w:rsidRPr="006D2D57" w:rsidRDefault="00D71068" w:rsidP="00A30A2B">
      <w:pPr>
        <w:pStyle w:val="a3"/>
        <w:kinsoku w:val="0"/>
        <w:overflowPunct w:val="0"/>
        <w:spacing w:line="264" w:lineRule="auto"/>
        <w:ind w:left="0" w:firstLine="672"/>
        <w:rPr>
          <w:rFonts w:ascii="Times New Roman" w:hAnsi="Times New Roman" w:cs="Times New Roman"/>
          <w:sz w:val="28"/>
          <w:szCs w:val="28"/>
        </w:rPr>
      </w:pPr>
    </w:p>
    <w:p w:rsidR="00D71068" w:rsidRPr="00DB260F" w:rsidRDefault="00D71068" w:rsidP="00A30A2B">
      <w:pPr>
        <w:pStyle w:val="a3"/>
        <w:numPr>
          <w:ilvl w:val="0"/>
          <w:numId w:val="9"/>
        </w:numPr>
        <w:tabs>
          <w:tab w:val="left" w:pos="284"/>
        </w:tabs>
        <w:kinsoku w:val="0"/>
        <w:overflowPunct w:val="0"/>
        <w:spacing w:line="264" w:lineRule="auto"/>
        <w:ind w:left="0" w:firstLine="0"/>
        <w:jc w:val="center"/>
        <w:rPr>
          <w:rFonts w:ascii="Times New Roman" w:hAnsi="Times New Roman" w:cs="Times New Roman"/>
          <w:b/>
          <w:bCs/>
          <w:color w:val="1C1C1C"/>
          <w:sz w:val="28"/>
          <w:szCs w:val="28"/>
        </w:rPr>
      </w:pPr>
      <w:r w:rsidRPr="00DB260F">
        <w:rPr>
          <w:rFonts w:ascii="Times New Roman" w:hAnsi="Times New Roman" w:cs="Times New Roman"/>
          <w:b/>
          <w:bCs/>
          <w:color w:val="1C1C1C"/>
          <w:sz w:val="28"/>
          <w:szCs w:val="28"/>
        </w:rPr>
        <w:t>ПРОВЕДЕННЯ ЗБОРІВ І ГОЛОСУВАННЯ</w:t>
      </w:r>
    </w:p>
    <w:p w:rsidR="006C5E14" w:rsidRPr="00DB260F" w:rsidRDefault="00D71068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color w:val="1D1C1C"/>
          <w:sz w:val="28"/>
          <w:szCs w:val="28"/>
        </w:rPr>
      </w:pPr>
      <w:r w:rsidRPr="006D2D57">
        <w:rPr>
          <w:rFonts w:ascii="Times New Roman" w:hAnsi="Times New Roman" w:cs="Times New Roman"/>
          <w:color w:val="1D1C1C"/>
          <w:sz w:val="28"/>
          <w:szCs w:val="28"/>
        </w:rPr>
        <w:t>Вибори представників проводяться на зборах колективу штатних працівників підрозділів (груп структурних підрозділів) шляхом таємного голосування.</w:t>
      </w:r>
    </w:p>
    <w:p w:rsidR="006C5E14" w:rsidRPr="00DB260F" w:rsidRDefault="00D71068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color w:val="1D1C1C"/>
          <w:sz w:val="28"/>
          <w:szCs w:val="28"/>
        </w:rPr>
      </w:pPr>
      <w:r w:rsidRPr="00DB260F">
        <w:rPr>
          <w:rFonts w:ascii="Times New Roman" w:hAnsi="Times New Roman" w:cs="Times New Roman"/>
          <w:color w:val="1D1C1C"/>
          <w:sz w:val="28"/>
          <w:szCs w:val="28"/>
        </w:rPr>
        <w:t>Збори вважаються правомірними, якщо у них взяли участь не менше</w:t>
      </w:r>
      <w:r w:rsidR="00CC6428">
        <w:rPr>
          <w:rFonts w:ascii="Times New Roman" w:hAnsi="Times New Roman" w:cs="Times New Roman"/>
          <w:color w:val="1D1C1C"/>
          <w:sz w:val="28"/>
          <w:szCs w:val="28"/>
        </w:rPr>
        <w:t>,</w:t>
      </w:r>
      <w:r w:rsidRPr="00DB260F">
        <w:rPr>
          <w:rFonts w:ascii="Times New Roman" w:hAnsi="Times New Roman" w:cs="Times New Roman"/>
          <w:color w:val="1D1C1C"/>
          <w:sz w:val="28"/>
          <w:szCs w:val="28"/>
        </w:rPr>
        <w:t xml:space="preserve"> ніж половина від загальної кількості штатних працівників підрозділів, з яких</w:t>
      </w:r>
      <w:r w:rsidR="00DB260F">
        <w:rPr>
          <w:rFonts w:ascii="Times New Roman" w:hAnsi="Times New Roman" w:cs="Times New Roman"/>
          <w:color w:val="1D1C1C"/>
          <w:sz w:val="28"/>
          <w:szCs w:val="28"/>
        </w:rPr>
        <w:t xml:space="preserve"> </w:t>
      </w:r>
      <w:r w:rsidR="006C5E14" w:rsidRPr="00DB260F">
        <w:rPr>
          <w:rFonts w:ascii="Times New Roman" w:hAnsi="Times New Roman" w:cs="Times New Roman"/>
          <w:color w:val="1D1C1C"/>
          <w:sz w:val="28"/>
          <w:szCs w:val="28"/>
        </w:rPr>
        <w:t xml:space="preserve">складається група структурних підрозділів, </w:t>
      </w:r>
      <w:r w:rsidR="00CC6428">
        <w:rPr>
          <w:rFonts w:ascii="Times New Roman" w:hAnsi="Times New Roman" w:cs="Times New Roman"/>
          <w:color w:val="1D1C1C"/>
          <w:sz w:val="28"/>
          <w:szCs w:val="28"/>
        </w:rPr>
        <w:t xml:space="preserve">що </w:t>
      </w:r>
      <w:r w:rsidR="006C5E14" w:rsidRPr="00DB260F">
        <w:rPr>
          <w:rFonts w:ascii="Times New Roman" w:hAnsi="Times New Roman" w:cs="Times New Roman"/>
          <w:color w:val="1D1C1C"/>
          <w:sz w:val="28"/>
          <w:szCs w:val="28"/>
        </w:rPr>
        <w:t>входять до списку колективу групи штатних працівників, поданого відділом кадрів.</w:t>
      </w:r>
    </w:p>
    <w:p w:rsidR="006C5E14" w:rsidRPr="00DB260F" w:rsidRDefault="006C5E14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color w:val="1D1C1C"/>
          <w:sz w:val="28"/>
          <w:szCs w:val="28"/>
        </w:rPr>
      </w:pPr>
      <w:r w:rsidRPr="00DB260F">
        <w:rPr>
          <w:rFonts w:ascii="Times New Roman" w:hAnsi="Times New Roman" w:cs="Times New Roman"/>
          <w:color w:val="1D1C1C"/>
          <w:sz w:val="28"/>
          <w:szCs w:val="28"/>
        </w:rPr>
        <w:t>На зборах штатних працівників груп структурних підрозділів повинен бути присутній працівник відділу кадрів і член Організаційного комітету.</w:t>
      </w:r>
    </w:p>
    <w:p w:rsidR="006C5E14" w:rsidRPr="00DB260F" w:rsidRDefault="006C5E14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color w:val="1D1C1C"/>
          <w:sz w:val="28"/>
          <w:szCs w:val="28"/>
        </w:rPr>
      </w:pPr>
      <w:r w:rsidRPr="00DB260F">
        <w:rPr>
          <w:rFonts w:ascii="Times New Roman" w:hAnsi="Times New Roman" w:cs="Times New Roman"/>
          <w:color w:val="1D1C1C"/>
          <w:sz w:val="28"/>
          <w:szCs w:val="28"/>
        </w:rPr>
        <w:t xml:space="preserve">Учасники зборів шляхом відкритого голосування обирають зі свого складу головуючого та секретаря, який веде протокол зборів і лічильну комісію у складі </w:t>
      </w:r>
      <w:r w:rsidR="00DB260F">
        <w:rPr>
          <w:rFonts w:ascii="Times New Roman" w:hAnsi="Times New Roman" w:cs="Times New Roman"/>
          <w:color w:val="1D1C1C"/>
          <w:sz w:val="28"/>
          <w:szCs w:val="28"/>
        </w:rPr>
        <w:t>3</w:t>
      </w:r>
      <w:r w:rsidRPr="00DB260F">
        <w:rPr>
          <w:rFonts w:ascii="Times New Roman" w:hAnsi="Times New Roman" w:cs="Times New Roman"/>
          <w:color w:val="1D1C1C"/>
          <w:sz w:val="28"/>
          <w:szCs w:val="28"/>
        </w:rPr>
        <w:t xml:space="preserve"> або 5 осіб. Голову лічильної комісії обирають члени лічильної комісії з її складу.</w:t>
      </w:r>
    </w:p>
    <w:p w:rsidR="006C5E14" w:rsidRPr="00DB260F" w:rsidRDefault="006C5E14" w:rsidP="00A30A2B">
      <w:pPr>
        <w:pStyle w:val="a3"/>
        <w:tabs>
          <w:tab w:val="left" w:pos="1134"/>
        </w:tabs>
        <w:kinsoku w:val="0"/>
        <w:overflowPunct w:val="0"/>
        <w:spacing w:line="264" w:lineRule="auto"/>
        <w:ind w:left="0" w:right="128" w:firstLine="701"/>
        <w:jc w:val="both"/>
        <w:rPr>
          <w:rFonts w:ascii="Times New Roman" w:hAnsi="Times New Roman" w:cs="Times New Roman"/>
          <w:color w:val="1D1C1C"/>
          <w:sz w:val="28"/>
          <w:szCs w:val="28"/>
        </w:rPr>
      </w:pPr>
      <w:r w:rsidRPr="00DB260F">
        <w:rPr>
          <w:rFonts w:ascii="Times New Roman" w:hAnsi="Times New Roman" w:cs="Times New Roman"/>
          <w:color w:val="1D1C1C"/>
          <w:sz w:val="28"/>
          <w:szCs w:val="28"/>
        </w:rPr>
        <w:t>Представник Організаційного комітету повідомляє учасникам зборів кількість представників від групи структурних підрозділів, які мають бути обрані відповідно до квоти, визначеної Організаційним комітетом.</w:t>
      </w:r>
    </w:p>
    <w:p w:rsidR="006C5E14" w:rsidRPr="00DB260F" w:rsidRDefault="006C5E14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color w:val="1D1C1C"/>
          <w:sz w:val="28"/>
          <w:szCs w:val="28"/>
        </w:rPr>
      </w:pPr>
      <w:r w:rsidRPr="00DB260F">
        <w:rPr>
          <w:rFonts w:ascii="Times New Roman" w:hAnsi="Times New Roman" w:cs="Times New Roman"/>
          <w:color w:val="1D1C1C"/>
          <w:sz w:val="28"/>
          <w:szCs w:val="28"/>
        </w:rPr>
        <w:t>Кандидатури для включення у бюлетені з обрання представників може пропонувати будь-хто з учасників зборів. Особа, кандидатура якої висунута на зборах, може заявити про самовідвід. Питання про задоволення самовідводу вирішується на зборах шляхом відкритого голосування простою більшістю голосів.</w:t>
      </w:r>
    </w:p>
    <w:p w:rsidR="006C5E14" w:rsidRPr="00DB260F" w:rsidRDefault="006C5E14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color w:val="1D1C1C"/>
          <w:sz w:val="28"/>
          <w:szCs w:val="28"/>
        </w:rPr>
      </w:pPr>
      <w:r w:rsidRPr="00DB260F">
        <w:rPr>
          <w:rFonts w:ascii="Times New Roman" w:hAnsi="Times New Roman" w:cs="Times New Roman"/>
          <w:color w:val="1D1C1C"/>
          <w:sz w:val="28"/>
          <w:szCs w:val="28"/>
        </w:rPr>
        <w:t>Рішення про включення до бюлетенів кандидатур штатних працівників для обрання представників збори приймають шляхом відкритою голосування простою більшістю голосів. Кількість претендентів на обрання, внесених до</w:t>
      </w:r>
      <w:r w:rsidR="006D2D57" w:rsidRPr="00DB260F">
        <w:rPr>
          <w:rFonts w:ascii="Times New Roman" w:hAnsi="Times New Roman" w:cs="Times New Roman"/>
          <w:color w:val="1D1C1C"/>
          <w:sz w:val="28"/>
          <w:szCs w:val="28"/>
        </w:rPr>
        <w:t xml:space="preserve"> </w:t>
      </w:r>
      <w:r w:rsidRPr="00DB260F">
        <w:rPr>
          <w:rFonts w:ascii="Times New Roman" w:hAnsi="Times New Roman" w:cs="Times New Roman"/>
          <w:color w:val="1D1C1C"/>
          <w:sz w:val="28"/>
          <w:szCs w:val="28"/>
        </w:rPr>
        <w:t>бюлетенів, не може бути</w:t>
      </w:r>
      <w:r w:rsidR="006D2D57" w:rsidRPr="00DB260F">
        <w:rPr>
          <w:rFonts w:ascii="Times New Roman" w:hAnsi="Times New Roman" w:cs="Times New Roman"/>
          <w:color w:val="1D1C1C"/>
          <w:sz w:val="28"/>
          <w:szCs w:val="28"/>
        </w:rPr>
        <w:t xml:space="preserve"> </w:t>
      </w:r>
      <w:r w:rsidRPr="00DB260F">
        <w:rPr>
          <w:rFonts w:ascii="Times New Roman" w:hAnsi="Times New Roman" w:cs="Times New Roman"/>
          <w:color w:val="1D1C1C"/>
          <w:sz w:val="28"/>
          <w:szCs w:val="28"/>
        </w:rPr>
        <w:t>меншою від кількості претендентів, визначеної</w:t>
      </w:r>
      <w:r w:rsidR="006D2D57" w:rsidRPr="00DB260F">
        <w:rPr>
          <w:rFonts w:ascii="Times New Roman" w:hAnsi="Times New Roman" w:cs="Times New Roman"/>
          <w:color w:val="1D1C1C"/>
          <w:sz w:val="28"/>
          <w:szCs w:val="28"/>
        </w:rPr>
        <w:t xml:space="preserve"> </w:t>
      </w:r>
      <w:r w:rsidRPr="00DB260F">
        <w:rPr>
          <w:rFonts w:ascii="Times New Roman" w:hAnsi="Times New Roman" w:cs="Times New Roman"/>
          <w:color w:val="1D1C1C"/>
          <w:sz w:val="28"/>
          <w:szCs w:val="28"/>
        </w:rPr>
        <w:t>Оргкомітетом.</w:t>
      </w:r>
    </w:p>
    <w:p w:rsidR="006C5E14" w:rsidRPr="00DB260F" w:rsidRDefault="006C5E14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color w:val="1D1C1C"/>
          <w:sz w:val="28"/>
          <w:szCs w:val="28"/>
        </w:rPr>
      </w:pPr>
      <w:r w:rsidRPr="00DB260F">
        <w:rPr>
          <w:rFonts w:ascii="Times New Roman" w:hAnsi="Times New Roman" w:cs="Times New Roman"/>
          <w:color w:val="1D1C1C"/>
          <w:sz w:val="28"/>
          <w:szCs w:val="28"/>
        </w:rPr>
        <w:t xml:space="preserve">На підставі рішення зборів представники Організаційного комітету </w:t>
      </w:r>
      <w:r w:rsidRPr="00DB260F">
        <w:rPr>
          <w:rFonts w:ascii="Times New Roman" w:hAnsi="Times New Roman" w:cs="Times New Roman"/>
          <w:color w:val="1D1C1C"/>
          <w:sz w:val="28"/>
          <w:szCs w:val="28"/>
        </w:rPr>
        <w:lastRenderedPageBreak/>
        <w:t xml:space="preserve">вносять до бюлетеню всі прізвища, ім'я, по батькові штатних працівників </w:t>
      </w:r>
      <w:r w:rsidR="00DB260F">
        <w:rPr>
          <w:rFonts w:ascii="Times New Roman" w:hAnsi="Times New Roman" w:cs="Times New Roman"/>
          <w:color w:val="1D1C1C"/>
          <w:sz w:val="28"/>
          <w:szCs w:val="28"/>
        </w:rPr>
        <w:t>–</w:t>
      </w:r>
      <w:r w:rsidRPr="00DB260F">
        <w:rPr>
          <w:rFonts w:ascii="Times New Roman" w:hAnsi="Times New Roman" w:cs="Times New Roman"/>
          <w:color w:val="1D1C1C"/>
          <w:sz w:val="28"/>
          <w:szCs w:val="28"/>
        </w:rPr>
        <w:t xml:space="preserve"> претендентів і забезпечують друк бюлетенів. Кількість бюлетенів має відповідати кількості учасників, присутніх на зборах.</w:t>
      </w:r>
    </w:p>
    <w:p w:rsidR="006C5E14" w:rsidRPr="00DB260F" w:rsidRDefault="006C5E14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color w:val="1D1C1C"/>
          <w:sz w:val="28"/>
          <w:szCs w:val="28"/>
        </w:rPr>
      </w:pPr>
      <w:r w:rsidRPr="00DB260F">
        <w:rPr>
          <w:rFonts w:ascii="Times New Roman" w:hAnsi="Times New Roman" w:cs="Times New Roman"/>
          <w:color w:val="1D1C1C"/>
          <w:sz w:val="28"/>
          <w:szCs w:val="28"/>
        </w:rPr>
        <w:t>Бюлетені засвідчуються підписами головуючого на зборах та секретаря зборів і скріплюються печаткою відділу кадрів.</w:t>
      </w:r>
    </w:p>
    <w:p w:rsidR="006C5E14" w:rsidRPr="00DB260F" w:rsidRDefault="006C5E14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color w:val="1D1C1C"/>
          <w:sz w:val="28"/>
          <w:szCs w:val="28"/>
        </w:rPr>
      </w:pPr>
      <w:r w:rsidRPr="00DB260F">
        <w:rPr>
          <w:rFonts w:ascii="Times New Roman" w:hAnsi="Times New Roman" w:cs="Times New Roman"/>
          <w:color w:val="1D1C1C"/>
          <w:sz w:val="28"/>
          <w:szCs w:val="28"/>
        </w:rPr>
        <w:t>Члени лічильної комісії у присутності учасників зборів перевіряють наявність на кожному бюлетені підписів головуючого та секретаря, печатки відділу кадрів</w:t>
      </w:r>
      <w:r w:rsidR="00DB260F">
        <w:rPr>
          <w:rFonts w:ascii="Times New Roman" w:hAnsi="Times New Roman" w:cs="Times New Roman"/>
          <w:color w:val="1D1C1C"/>
          <w:sz w:val="28"/>
          <w:szCs w:val="28"/>
        </w:rPr>
        <w:t>,</w:t>
      </w:r>
      <w:r w:rsidRPr="00DB260F">
        <w:rPr>
          <w:rFonts w:ascii="Times New Roman" w:hAnsi="Times New Roman" w:cs="Times New Roman"/>
          <w:color w:val="1D1C1C"/>
          <w:sz w:val="28"/>
          <w:szCs w:val="28"/>
        </w:rPr>
        <w:t xml:space="preserve"> відповідність кількості бюлетенів кількості учасників загальних </w:t>
      </w:r>
      <w:r w:rsidR="00DB260F">
        <w:rPr>
          <w:rFonts w:ascii="Times New Roman" w:hAnsi="Times New Roman" w:cs="Times New Roman"/>
          <w:color w:val="1D1C1C"/>
          <w:sz w:val="28"/>
          <w:szCs w:val="28"/>
        </w:rPr>
        <w:t>зборів,</w:t>
      </w:r>
      <w:r w:rsidRPr="00DB260F">
        <w:rPr>
          <w:rFonts w:ascii="Times New Roman" w:hAnsi="Times New Roman" w:cs="Times New Roman"/>
          <w:color w:val="1D1C1C"/>
          <w:sz w:val="28"/>
          <w:szCs w:val="28"/>
        </w:rPr>
        <w:t xml:space="preserve"> цілісність печаток на скриньках.</w:t>
      </w:r>
    </w:p>
    <w:p w:rsidR="006C5E14" w:rsidRPr="00DB260F" w:rsidRDefault="006C5E14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color w:val="1D1C1C"/>
          <w:sz w:val="28"/>
          <w:szCs w:val="28"/>
        </w:rPr>
      </w:pPr>
      <w:r w:rsidRPr="00DB260F">
        <w:rPr>
          <w:rFonts w:ascii="Times New Roman" w:hAnsi="Times New Roman" w:cs="Times New Roman"/>
          <w:color w:val="1D1C1C"/>
          <w:sz w:val="28"/>
          <w:szCs w:val="28"/>
        </w:rPr>
        <w:t>Члени лічильної комісії на основі списку осіб, які мають право брати участь у голосуванні, видають бюлетені під підпис кожному працівнику при пред'явленні документа, що посвідчує особу.</w:t>
      </w:r>
    </w:p>
    <w:p w:rsidR="006C5E14" w:rsidRPr="00DB260F" w:rsidRDefault="006C5E14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color w:val="1D1C1C"/>
          <w:sz w:val="28"/>
          <w:szCs w:val="28"/>
        </w:rPr>
      </w:pPr>
      <w:r w:rsidRPr="00DB260F">
        <w:rPr>
          <w:rFonts w:ascii="Times New Roman" w:hAnsi="Times New Roman" w:cs="Times New Roman"/>
          <w:color w:val="1D1C1C"/>
          <w:sz w:val="28"/>
          <w:szCs w:val="28"/>
        </w:rPr>
        <w:t>Бюлетень для голосування заповнює особисто та особа, яка бере участь у голосуванні.</w:t>
      </w:r>
    </w:p>
    <w:p w:rsidR="006C5E14" w:rsidRPr="00DB260F" w:rsidRDefault="006C5E14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color w:val="1D1C1C"/>
          <w:sz w:val="28"/>
          <w:szCs w:val="28"/>
        </w:rPr>
      </w:pPr>
      <w:r w:rsidRPr="00DB260F">
        <w:rPr>
          <w:rFonts w:ascii="Times New Roman" w:hAnsi="Times New Roman" w:cs="Times New Roman"/>
          <w:color w:val="1D1C1C"/>
          <w:sz w:val="28"/>
          <w:szCs w:val="28"/>
        </w:rPr>
        <w:t>Особа, яка голосує, у бюлетені для голосування робить позначку</w:t>
      </w:r>
      <w:r w:rsidR="00DB260F">
        <w:rPr>
          <w:rFonts w:ascii="Times New Roman" w:hAnsi="Times New Roman" w:cs="Times New Roman"/>
          <w:color w:val="1D1C1C"/>
          <w:sz w:val="28"/>
          <w:szCs w:val="28"/>
        </w:rPr>
        <w:t xml:space="preserve"> </w:t>
      </w:r>
      <w:r w:rsidRPr="00DB260F">
        <w:rPr>
          <w:rFonts w:ascii="Times New Roman" w:hAnsi="Times New Roman" w:cs="Times New Roman"/>
          <w:color w:val="1D1C1C"/>
          <w:sz w:val="28"/>
          <w:szCs w:val="28"/>
        </w:rPr>
        <w:t>«+» або іншу, що засвідчує її волевиявлення, після чого опускає заповнений бюлетень у скриньку. Особа, яка голосує, не обмежена у виборі одного кандидата, а обирає певну кількість кандидатів у бюлетені відповідно до встановленої квоти, ставлячи навпроти певних кандидатів позначку «+» або іншу, що засвідчує його волевиявлення, у квадраті навпроти прізвища кандидата. У разі встановлення позначки навпроти більш ніж встановленої квоти кількості кандидатів або якщо неможливо з інших причин встановити зміст волевиявлення, бюлетень вважатиметься недійсним. Якщо ж позначок поставлено менше, ніж передбачено квотою, то бюлетень буде рахуватися як дійсний, оскільки голосування рейтингове.</w:t>
      </w:r>
    </w:p>
    <w:p w:rsidR="006C5E14" w:rsidRPr="00DB260F" w:rsidRDefault="006C5E14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color w:val="1D1C1C"/>
          <w:sz w:val="28"/>
          <w:szCs w:val="28"/>
        </w:rPr>
      </w:pPr>
      <w:r w:rsidRPr="00DB260F">
        <w:rPr>
          <w:rFonts w:ascii="Times New Roman" w:hAnsi="Times New Roman" w:cs="Times New Roman"/>
          <w:color w:val="1D1C1C"/>
          <w:sz w:val="28"/>
          <w:szCs w:val="28"/>
        </w:rPr>
        <w:t>У випадку, коли претенденти набрали однакову найменшу кількість голосів і їхнє обрання призведе до перевищення встановленої квоти для групи структурних підрозділів, серед них одразу після підрахунку голосів проводиться другий тур виборів у тому ж приміщенні .</w:t>
      </w:r>
    </w:p>
    <w:p w:rsidR="00D71068" w:rsidRDefault="006C5E14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color w:val="1D1C1C"/>
          <w:sz w:val="28"/>
          <w:szCs w:val="28"/>
        </w:rPr>
      </w:pPr>
      <w:r w:rsidRPr="00DB260F">
        <w:rPr>
          <w:rFonts w:ascii="Times New Roman" w:hAnsi="Times New Roman" w:cs="Times New Roman"/>
          <w:color w:val="1D1C1C"/>
          <w:sz w:val="28"/>
          <w:szCs w:val="28"/>
        </w:rPr>
        <w:t xml:space="preserve">Представник відділу кадрів, член Організаційного комітету та лічильна комісія повторно виготовляють ту саму кількість бюлетенів із внесенням відповідних кандидатур, після чого проводиться </w:t>
      </w:r>
      <w:r w:rsidR="00656D26" w:rsidRPr="00DB260F">
        <w:rPr>
          <w:rFonts w:ascii="Times New Roman" w:hAnsi="Times New Roman" w:cs="Times New Roman"/>
          <w:color w:val="1D1C1C"/>
          <w:sz w:val="28"/>
          <w:szCs w:val="28"/>
        </w:rPr>
        <w:t>процедура гол</w:t>
      </w:r>
      <w:r w:rsidR="00DB260F">
        <w:rPr>
          <w:rFonts w:ascii="Times New Roman" w:hAnsi="Times New Roman" w:cs="Times New Roman"/>
          <w:color w:val="1D1C1C"/>
          <w:sz w:val="28"/>
          <w:szCs w:val="28"/>
        </w:rPr>
        <w:t>осування, аналогічна попередній.</w:t>
      </w:r>
    </w:p>
    <w:p w:rsidR="00A30A2B" w:rsidRDefault="00A30A2B" w:rsidP="00A30A2B">
      <w:pPr>
        <w:pStyle w:val="a3"/>
        <w:tabs>
          <w:tab w:val="left" w:pos="1134"/>
        </w:tabs>
        <w:kinsoku w:val="0"/>
        <w:overflowPunct w:val="0"/>
        <w:spacing w:line="264" w:lineRule="auto"/>
        <w:ind w:right="128"/>
        <w:jc w:val="both"/>
        <w:rPr>
          <w:rFonts w:ascii="Times New Roman" w:hAnsi="Times New Roman" w:cs="Times New Roman"/>
          <w:color w:val="1D1C1C"/>
          <w:sz w:val="28"/>
          <w:szCs w:val="28"/>
        </w:rPr>
      </w:pPr>
    </w:p>
    <w:p w:rsidR="00D71068" w:rsidRPr="00DB260F" w:rsidRDefault="00D71068" w:rsidP="00A30A2B">
      <w:pPr>
        <w:pStyle w:val="a3"/>
        <w:numPr>
          <w:ilvl w:val="0"/>
          <w:numId w:val="9"/>
        </w:numPr>
        <w:tabs>
          <w:tab w:val="left" w:pos="284"/>
        </w:tabs>
        <w:kinsoku w:val="0"/>
        <w:overflowPunct w:val="0"/>
        <w:spacing w:line="264" w:lineRule="auto"/>
        <w:ind w:left="0" w:firstLine="0"/>
        <w:jc w:val="center"/>
        <w:rPr>
          <w:rFonts w:ascii="Times New Roman" w:hAnsi="Times New Roman" w:cs="Times New Roman"/>
          <w:b/>
          <w:bCs/>
          <w:color w:val="1C1C1C"/>
          <w:sz w:val="28"/>
          <w:szCs w:val="28"/>
        </w:rPr>
      </w:pPr>
      <w:r w:rsidRPr="00DB260F">
        <w:rPr>
          <w:rFonts w:ascii="Times New Roman" w:hAnsi="Times New Roman" w:cs="Times New Roman"/>
          <w:b/>
          <w:bCs/>
          <w:color w:val="1C1C1C"/>
          <w:sz w:val="28"/>
          <w:szCs w:val="28"/>
        </w:rPr>
        <w:t>ПІДРАХУНОК ГОЛОСІВ</w:t>
      </w:r>
    </w:p>
    <w:p w:rsidR="00D71068" w:rsidRPr="00DB260F" w:rsidRDefault="00D71068" w:rsidP="00A30A2B">
      <w:pPr>
        <w:pStyle w:val="a3"/>
        <w:numPr>
          <w:ilvl w:val="1"/>
          <w:numId w:val="2"/>
        </w:numPr>
        <w:tabs>
          <w:tab w:val="left" w:pos="1134"/>
        </w:tabs>
        <w:kinsoku w:val="0"/>
        <w:overflowPunct w:val="0"/>
        <w:spacing w:line="264" w:lineRule="auto"/>
        <w:ind w:left="0" w:right="131" w:firstLine="54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6D2D57">
        <w:rPr>
          <w:rFonts w:ascii="Times New Roman" w:hAnsi="Times New Roman" w:cs="Times New Roman"/>
          <w:color w:val="212121"/>
          <w:sz w:val="28"/>
          <w:szCs w:val="28"/>
        </w:rPr>
        <w:t>Підрахунок голосів розпочинається одразу після закінчення голосування і проводиться без перерви.</w:t>
      </w:r>
    </w:p>
    <w:p w:rsidR="00D71068" w:rsidRPr="00DB260F" w:rsidRDefault="00D71068" w:rsidP="00A30A2B">
      <w:pPr>
        <w:pStyle w:val="a3"/>
        <w:numPr>
          <w:ilvl w:val="1"/>
          <w:numId w:val="2"/>
        </w:numPr>
        <w:tabs>
          <w:tab w:val="left" w:pos="1134"/>
          <w:tab w:val="left" w:pos="1421"/>
        </w:tabs>
        <w:kinsoku w:val="0"/>
        <w:overflowPunct w:val="0"/>
        <w:spacing w:line="264" w:lineRule="auto"/>
        <w:ind w:left="0" w:right="131" w:firstLine="54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6D2D57">
        <w:rPr>
          <w:rFonts w:ascii="Times New Roman" w:hAnsi="Times New Roman" w:cs="Times New Roman"/>
          <w:color w:val="212121"/>
          <w:sz w:val="28"/>
          <w:szCs w:val="28"/>
        </w:rPr>
        <w:t>Підрахунок</w:t>
      </w:r>
      <w:r w:rsidR="006D2D57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212121"/>
          <w:sz w:val="28"/>
          <w:szCs w:val="28"/>
        </w:rPr>
        <w:t>голосів</w:t>
      </w:r>
      <w:r w:rsidR="006D2D57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212121"/>
          <w:sz w:val="28"/>
          <w:szCs w:val="28"/>
        </w:rPr>
        <w:t>здійснюють</w:t>
      </w:r>
      <w:r w:rsidR="006D2D57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212121"/>
          <w:sz w:val="28"/>
          <w:szCs w:val="28"/>
        </w:rPr>
        <w:t>члени</w:t>
      </w:r>
      <w:r w:rsidR="006D2D57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212121"/>
          <w:sz w:val="28"/>
          <w:szCs w:val="28"/>
        </w:rPr>
        <w:t>лічильної</w:t>
      </w:r>
      <w:r w:rsidR="006D2D57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212121"/>
          <w:sz w:val="28"/>
          <w:szCs w:val="28"/>
        </w:rPr>
        <w:t>комісії</w:t>
      </w:r>
      <w:r w:rsidR="00DB260F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Pr="00DB260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212121"/>
          <w:sz w:val="28"/>
          <w:szCs w:val="28"/>
        </w:rPr>
        <w:t>Після</w:t>
      </w:r>
      <w:r w:rsidR="00CA2CB9" w:rsidRPr="006D2D57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6D2D57">
        <w:rPr>
          <w:rFonts w:ascii="Times New Roman" w:hAnsi="Times New Roman" w:cs="Times New Roman"/>
          <w:color w:val="212121"/>
          <w:sz w:val="28"/>
          <w:szCs w:val="28"/>
        </w:rPr>
        <w:t>перевірки цілісності печаток</w:t>
      </w:r>
      <w:r w:rsidR="00CA2CB9" w:rsidRPr="006D2D57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6D2D57">
        <w:rPr>
          <w:rFonts w:ascii="Times New Roman" w:hAnsi="Times New Roman" w:cs="Times New Roman"/>
          <w:color w:val="212121"/>
          <w:sz w:val="28"/>
          <w:szCs w:val="28"/>
        </w:rPr>
        <w:t xml:space="preserve"> скриньки для </w:t>
      </w:r>
      <w:r w:rsidRPr="00DB260F">
        <w:rPr>
          <w:rFonts w:ascii="Times New Roman" w:hAnsi="Times New Roman" w:cs="Times New Roman"/>
          <w:color w:val="212121"/>
          <w:sz w:val="28"/>
          <w:szCs w:val="28"/>
        </w:rPr>
        <w:t xml:space="preserve">голосування </w:t>
      </w:r>
      <w:r w:rsidRPr="006D2D57">
        <w:rPr>
          <w:rFonts w:ascii="Times New Roman" w:hAnsi="Times New Roman" w:cs="Times New Roman"/>
          <w:color w:val="212121"/>
          <w:sz w:val="28"/>
          <w:szCs w:val="28"/>
        </w:rPr>
        <w:t>відкриває лічильна комісія. При відкритті скриньки її вміст викладається на стіл, за яким розміщуються члени лічильною комісії.</w:t>
      </w:r>
    </w:p>
    <w:p w:rsidR="006C5E14" w:rsidRPr="00DB260F" w:rsidRDefault="006C5E14" w:rsidP="00A30A2B">
      <w:pPr>
        <w:pStyle w:val="a3"/>
        <w:numPr>
          <w:ilvl w:val="1"/>
          <w:numId w:val="2"/>
        </w:numPr>
        <w:tabs>
          <w:tab w:val="left" w:pos="1134"/>
          <w:tab w:val="left" w:pos="1421"/>
        </w:tabs>
        <w:kinsoku w:val="0"/>
        <w:overflowPunct w:val="0"/>
        <w:spacing w:line="264" w:lineRule="auto"/>
        <w:ind w:left="0" w:right="131" w:firstLine="54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B260F">
        <w:rPr>
          <w:rFonts w:ascii="Times New Roman" w:hAnsi="Times New Roman" w:cs="Times New Roman"/>
          <w:color w:val="212121"/>
          <w:sz w:val="28"/>
          <w:szCs w:val="28"/>
        </w:rPr>
        <w:t>Лічильна</w:t>
      </w:r>
      <w:r w:rsidR="006D2D57" w:rsidRPr="00DB260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DB260F">
        <w:rPr>
          <w:rFonts w:ascii="Times New Roman" w:hAnsi="Times New Roman" w:cs="Times New Roman"/>
          <w:color w:val="212121"/>
          <w:sz w:val="28"/>
          <w:szCs w:val="28"/>
        </w:rPr>
        <w:t>комісія</w:t>
      </w:r>
      <w:r w:rsidR="006D2D57" w:rsidRPr="00DB260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DB260F">
        <w:rPr>
          <w:rFonts w:ascii="Times New Roman" w:hAnsi="Times New Roman" w:cs="Times New Roman"/>
          <w:color w:val="212121"/>
          <w:sz w:val="28"/>
          <w:szCs w:val="28"/>
        </w:rPr>
        <w:t>підраховує</w:t>
      </w:r>
      <w:r w:rsidR="006D2D57" w:rsidRPr="00DB260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DB260F">
        <w:rPr>
          <w:rFonts w:ascii="Times New Roman" w:hAnsi="Times New Roman" w:cs="Times New Roman"/>
          <w:color w:val="212121"/>
          <w:sz w:val="28"/>
          <w:szCs w:val="28"/>
        </w:rPr>
        <w:t>загальну</w:t>
      </w:r>
      <w:r w:rsidR="006D2D57" w:rsidRPr="00DB260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DB260F">
        <w:rPr>
          <w:rFonts w:ascii="Times New Roman" w:hAnsi="Times New Roman" w:cs="Times New Roman"/>
          <w:color w:val="212121"/>
          <w:sz w:val="28"/>
          <w:szCs w:val="28"/>
        </w:rPr>
        <w:t>кількість</w:t>
      </w:r>
      <w:r w:rsidR="006D2D57" w:rsidRPr="00DB260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DB260F">
        <w:rPr>
          <w:rFonts w:ascii="Times New Roman" w:hAnsi="Times New Roman" w:cs="Times New Roman"/>
          <w:color w:val="212121"/>
          <w:sz w:val="28"/>
          <w:szCs w:val="28"/>
        </w:rPr>
        <w:t>виданих</w:t>
      </w:r>
      <w:r w:rsidR="006D2D57" w:rsidRPr="00DB260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DB260F">
        <w:rPr>
          <w:rFonts w:ascii="Times New Roman" w:hAnsi="Times New Roman" w:cs="Times New Roman"/>
          <w:color w:val="212121"/>
          <w:sz w:val="28"/>
          <w:szCs w:val="28"/>
        </w:rPr>
        <w:t xml:space="preserve">для </w:t>
      </w:r>
      <w:r w:rsidRPr="00DB260F">
        <w:rPr>
          <w:rFonts w:ascii="Times New Roman" w:hAnsi="Times New Roman" w:cs="Times New Roman"/>
          <w:color w:val="212121"/>
          <w:sz w:val="28"/>
          <w:szCs w:val="28"/>
        </w:rPr>
        <w:lastRenderedPageBreak/>
        <w:t>голосування бюлетенів та кількість</w:t>
      </w:r>
      <w:r w:rsidR="006D2D57" w:rsidRPr="00DB260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DB260F">
        <w:rPr>
          <w:rFonts w:ascii="Times New Roman" w:hAnsi="Times New Roman" w:cs="Times New Roman"/>
          <w:color w:val="212121"/>
          <w:sz w:val="28"/>
          <w:szCs w:val="28"/>
        </w:rPr>
        <w:t>бюлетенів,</w:t>
      </w:r>
      <w:r w:rsidR="006D2D57" w:rsidRPr="00DB260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DB260F">
        <w:rPr>
          <w:rFonts w:ascii="Times New Roman" w:hAnsi="Times New Roman" w:cs="Times New Roman"/>
          <w:color w:val="212121"/>
          <w:sz w:val="28"/>
          <w:szCs w:val="28"/>
        </w:rPr>
        <w:t>виявлених</w:t>
      </w:r>
      <w:r w:rsidR="006D2D57" w:rsidRPr="00DB260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DB260F">
        <w:rPr>
          <w:rFonts w:ascii="Times New Roman" w:hAnsi="Times New Roman" w:cs="Times New Roman"/>
          <w:color w:val="212121"/>
          <w:sz w:val="28"/>
          <w:szCs w:val="28"/>
        </w:rPr>
        <w:t>у</w:t>
      </w:r>
      <w:r w:rsidR="006D2D57" w:rsidRPr="00DB260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DB260F">
        <w:rPr>
          <w:rFonts w:ascii="Times New Roman" w:hAnsi="Times New Roman" w:cs="Times New Roman"/>
          <w:color w:val="212121"/>
          <w:sz w:val="28"/>
          <w:szCs w:val="28"/>
        </w:rPr>
        <w:t>скриньках</w:t>
      </w:r>
      <w:r w:rsidR="006D2D57" w:rsidRPr="00DB260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DB260F">
        <w:rPr>
          <w:rFonts w:ascii="Times New Roman" w:hAnsi="Times New Roman" w:cs="Times New Roman"/>
          <w:color w:val="212121"/>
          <w:sz w:val="28"/>
          <w:szCs w:val="28"/>
        </w:rPr>
        <w:t>для голосування.</w:t>
      </w:r>
    </w:p>
    <w:p w:rsidR="006C5E14" w:rsidRPr="00DB260F" w:rsidRDefault="006C5E14" w:rsidP="00A30A2B">
      <w:pPr>
        <w:pStyle w:val="a3"/>
        <w:numPr>
          <w:ilvl w:val="1"/>
          <w:numId w:val="2"/>
        </w:numPr>
        <w:tabs>
          <w:tab w:val="left" w:pos="1134"/>
          <w:tab w:val="left" w:pos="1421"/>
        </w:tabs>
        <w:kinsoku w:val="0"/>
        <w:overflowPunct w:val="0"/>
        <w:spacing w:line="264" w:lineRule="auto"/>
        <w:ind w:left="0" w:right="131" w:firstLine="54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B260F">
        <w:rPr>
          <w:rFonts w:ascii="Times New Roman" w:hAnsi="Times New Roman" w:cs="Times New Roman"/>
          <w:color w:val="212121"/>
          <w:sz w:val="28"/>
          <w:szCs w:val="28"/>
        </w:rPr>
        <w:t>Бюлетень для голосування може бути визнаний недійсним у разі:</w:t>
      </w:r>
    </w:p>
    <w:p w:rsidR="006C5E14" w:rsidRPr="00DB260F" w:rsidRDefault="006C5E14" w:rsidP="00A30A2B">
      <w:pPr>
        <w:pStyle w:val="a3"/>
        <w:numPr>
          <w:ilvl w:val="0"/>
          <w:numId w:val="11"/>
        </w:numPr>
        <w:kinsoku w:val="0"/>
        <w:overflowPunct w:val="0"/>
        <w:spacing w:line="264" w:lineRule="auto"/>
        <w:ind w:right="146"/>
        <w:jc w:val="both"/>
        <w:rPr>
          <w:rFonts w:ascii="Times New Roman" w:hAnsi="Times New Roman" w:cs="Times New Roman"/>
          <w:color w:val="1D1C1C"/>
          <w:sz w:val="28"/>
          <w:szCs w:val="28"/>
        </w:rPr>
      </w:pPr>
      <w:r w:rsidRPr="006D2D57">
        <w:rPr>
          <w:rFonts w:ascii="Times New Roman" w:hAnsi="Times New Roman" w:cs="Times New Roman"/>
          <w:color w:val="1F1D1F"/>
          <w:sz w:val="28"/>
          <w:szCs w:val="28"/>
        </w:rPr>
        <w:t xml:space="preserve">якщо у бюлетені зроблено позначки за кількість претендентів, що </w:t>
      </w:r>
      <w:r w:rsidRPr="00DB260F">
        <w:rPr>
          <w:rFonts w:ascii="Times New Roman" w:hAnsi="Times New Roman" w:cs="Times New Roman"/>
          <w:color w:val="1D1C1C"/>
          <w:sz w:val="28"/>
          <w:szCs w:val="28"/>
        </w:rPr>
        <w:t>перевищує встановлену Оргкомітетом квоту;</w:t>
      </w:r>
    </w:p>
    <w:p w:rsidR="006C5E14" w:rsidRPr="00DB260F" w:rsidRDefault="006C5E14" w:rsidP="00A30A2B">
      <w:pPr>
        <w:pStyle w:val="a3"/>
        <w:numPr>
          <w:ilvl w:val="0"/>
          <w:numId w:val="11"/>
        </w:numPr>
        <w:kinsoku w:val="0"/>
        <w:overflowPunct w:val="0"/>
        <w:spacing w:line="264" w:lineRule="auto"/>
        <w:ind w:right="146"/>
        <w:jc w:val="both"/>
        <w:rPr>
          <w:rFonts w:ascii="Times New Roman" w:hAnsi="Times New Roman" w:cs="Times New Roman"/>
          <w:color w:val="1D1C1C"/>
          <w:sz w:val="28"/>
          <w:szCs w:val="28"/>
        </w:rPr>
      </w:pPr>
      <w:r w:rsidRPr="00DB260F">
        <w:rPr>
          <w:rFonts w:ascii="Times New Roman" w:hAnsi="Times New Roman" w:cs="Times New Roman"/>
          <w:color w:val="1D1C1C"/>
          <w:sz w:val="28"/>
          <w:szCs w:val="28"/>
        </w:rPr>
        <w:t>якщо у бюлетені не зроблено жодної позначки;</w:t>
      </w:r>
    </w:p>
    <w:p w:rsidR="006C5E14" w:rsidRPr="00DB260F" w:rsidRDefault="006C5E14" w:rsidP="00A30A2B">
      <w:pPr>
        <w:pStyle w:val="a3"/>
        <w:numPr>
          <w:ilvl w:val="0"/>
          <w:numId w:val="11"/>
        </w:numPr>
        <w:kinsoku w:val="0"/>
        <w:overflowPunct w:val="0"/>
        <w:spacing w:line="264" w:lineRule="auto"/>
        <w:ind w:right="146"/>
        <w:jc w:val="both"/>
        <w:rPr>
          <w:rFonts w:ascii="Times New Roman" w:hAnsi="Times New Roman" w:cs="Times New Roman"/>
          <w:color w:val="1D1C1C"/>
          <w:sz w:val="28"/>
          <w:szCs w:val="28"/>
        </w:rPr>
      </w:pPr>
      <w:r w:rsidRPr="00DB260F">
        <w:rPr>
          <w:rFonts w:ascii="Times New Roman" w:hAnsi="Times New Roman" w:cs="Times New Roman"/>
          <w:color w:val="1D1C1C"/>
          <w:sz w:val="28"/>
          <w:szCs w:val="28"/>
        </w:rPr>
        <w:t>якщо неможливо з інших причин встановити зміст волевиявлення.</w:t>
      </w:r>
    </w:p>
    <w:p w:rsidR="006C5E14" w:rsidRPr="00DB260F" w:rsidRDefault="006C5E14" w:rsidP="00A30A2B">
      <w:pPr>
        <w:pStyle w:val="a3"/>
        <w:numPr>
          <w:ilvl w:val="1"/>
          <w:numId w:val="2"/>
        </w:numPr>
        <w:tabs>
          <w:tab w:val="left" w:pos="1134"/>
          <w:tab w:val="left" w:pos="1421"/>
        </w:tabs>
        <w:kinsoku w:val="0"/>
        <w:overflowPunct w:val="0"/>
        <w:spacing w:line="264" w:lineRule="auto"/>
        <w:ind w:left="0" w:right="131" w:firstLine="54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B260F">
        <w:rPr>
          <w:rFonts w:ascii="Times New Roman" w:hAnsi="Times New Roman" w:cs="Times New Roman"/>
          <w:color w:val="212121"/>
          <w:sz w:val="28"/>
          <w:szCs w:val="28"/>
        </w:rPr>
        <w:t xml:space="preserve"> У спірних</w:t>
      </w:r>
      <w:r w:rsidR="006D2D57" w:rsidRPr="00DB260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DB260F">
        <w:rPr>
          <w:rFonts w:ascii="Times New Roman" w:hAnsi="Times New Roman" w:cs="Times New Roman"/>
          <w:color w:val="212121"/>
          <w:sz w:val="28"/>
          <w:szCs w:val="28"/>
        </w:rPr>
        <w:t>випадках щодо віднесення бюлетеня до складу</w:t>
      </w:r>
      <w:r w:rsidR="006D2D57" w:rsidRPr="00DB260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DB260F">
        <w:rPr>
          <w:rFonts w:ascii="Times New Roman" w:hAnsi="Times New Roman" w:cs="Times New Roman"/>
          <w:color w:val="212121"/>
          <w:sz w:val="28"/>
          <w:szCs w:val="28"/>
        </w:rPr>
        <w:t>недійсних питання вирішується шляхом голосування членів лічильної комісії.</w:t>
      </w:r>
    </w:p>
    <w:p w:rsidR="006C5E14" w:rsidRPr="00DB260F" w:rsidRDefault="006C5E14" w:rsidP="00A30A2B">
      <w:pPr>
        <w:pStyle w:val="a3"/>
        <w:numPr>
          <w:ilvl w:val="1"/>
          <w:numId w:val="2"/>
        </w:numPr>
        <w:tabs>
          <w:tab w:val="left" w:pos="1134"/>
          <w:tab w:val="left" w:pos="1421"/>
        </w:tabs>
        <w:kinsoku w:val="0"/>
        <w:overflowPunct w:val="0"/>
        <w:spacing w:line="264" w:lineRule="auto"/>
        <w:ind w:left="0" w:right="131" w:firstLine="54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B260F">
        <w:rPr>
          <w:rFonts w:ascii="Times New Roman" w:hAnsi="Times New Roman" w:cs="Times New Roman"/>
          <w:color w:val="212121"/>
          <w:sz w:val="28"/>
          <w:szCs w:val="28"/>
        </w:rPr>
        <w:t>Обраними до складу представників</w:t>
      </w:r>
      <w:r w:rsidR="006D2D57" w:rsidRPr="00DB260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DB260F">
        <w:rPr>
          <w:rFonts w:ascii="Times New Roman" w:hAnsi="Times New Roman" w:cs="Times New Roman"/>
          <w:color w:val="212121"/>
          <w:sz w:val="28"/>
          <w:szCs w:val="28"/>
        </w:rPr>
        <w:t>від підрозділу, кількість яких відповідає встановленій квоті, вважаються</w:t>
      </w:r>
      <w:r w:rsidR="006D2D57" w:rsidRPr="00DB260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DB260F">
        <w:rPr>
          <w:rFonts w:ascii="Times New Roman" w:hAnsi="Times New Roman" w:cs="Times New Roman"/>
          <w:color w:val="212121"/>
          <w:sz w:val="28"/>
          <w:szCs w:val="28"/>
        </w:rPr>
        <w:t>особи,</w:t>
      </w:r>
      <w:r w:rsidR="006D2D57" w:rsidRPr="00DB260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DB260F">
        <w:rPr>
          <w:rFonts w:ascii="Times New Roman" w:hAnsi="Times New Roman" w:cs="Times New Roman"/>
          <w:color w:val="212121"/>
          <w:sz w:val="28"/>
          <w:szCs w:val="28"/>
        </w:rPr>
        <w:t>які</w:t>
      </w:r>
      <w:r w:rsidR="006D2D57" w:rsidRPr="00DB260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DB260F">
        <w:rPr>
          <w:rFonts w:ascii="Times New Roman" w:hAnsi="Times New Roman" w:cs="Times New Roman"/>
          <w:color w:val="212121"/>
          <w:sz w:val="28"/>
          <w:szCs w:val="28"/>
        </w:rPr>
        <w:t>набрали</w:t>
      </w:r>
      <w:r w:rsidR="006D2D57" w:rsidRPr="00DB260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DB260F">
        <w:rPr>
          <w:rFonts w:ascii="Times New Roman" w:hAnsi="Times New Roman" w:cs="Times New Roman"/>
          <w:color w:val="212121"/>
          <w:sz w:val="28"/>
          <w:szCs w:val="28"/>
        </w:rPr>
        <w:t>більшість голосів присутніх на зборах (за рейтингом).</w:t>
      </w:r>
    </w:p>
    <w:p w:rsidR="006C5E14" w:rsidRPr="00DB260F" w:rsidRDefault="006C5E14" w:rsidP="00A30A2B">
      <w:pPr>
        <w:pStyle w:val="a3"/>
        <w:numPr>
          <w:ilvl w:val="1"/>
          <w:numId w:val="2"/>
        </w:numPr>
        <w:tabs>
          <w:tab w:val="left" w:pos="1134"/>
          <w:tab w:val="left" w:pos="1421"/>
        </w:tabs>
        <w:kinsoku w:val="0"/>
        <w:overflowPunct w:val="0"/>
        <w:spacing w:line="264" w:lineRule="auto"/>
        <w:ind w:left="0" w:right="131" w:firstLine="54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B260F">
        <w:rPr>
          <w:rFonts w:ascii="Times New Roman" w:hAnsi="Times New Roman" w:cs="Times New Roman"/>
          <w:color w:val="212121"/>
          <w:sz w:val="28"/>
          <w:szCs w:val="28"/>
        </w:rPr>
        <w:t>Результати підрахунку голосів вносяться до протоколу зборів, який підписують голова, секретар та члени лічильної комісії. Протокол передається члену Організаційного комітету.</w:t>
      </w:r>
    </w:p>
    <w:p w:rsidR="006C5E14" w:rsidRPr="00DB260F" w:rsidRDefault="006C5E14" w:rsidP="00A30A2B">
      <w:pPr>
        <w:pStyle w:val="a3"/>
        <w:numPr>
          <w:ilvl w:val="1"/>
          <w:numId w:val="2"/>
        </w:numPr>
        <w:tabs>
          <w:tab w:val="left" w:pos="1134"/>
          <w:tab w:val="left" w:pos="1421"/>
        </w:tabs>
        <w:kinsoku w:val="0"/>
        <w:overflowPunct w:val="0"/>
        <w:spacing w:line="264" w:lineRule="auto"/>
        <w:ind w:left="0" w:right="131" w:firstLine="54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B260F">
        <w:rPr>
          <w:rFonts w:ascii="Times New Roman" w:hAnsi="Times New Roman" w:cs="Times New Roman"/>
          <w:color w:val="212121"/>
          <w:sz w:val="28"/>
          <w:szCs w:val="28"/>
        </w:rPr>
        <w:t xml:space="preserve">Процес голосування і підрахунку голосів може фіксуватися за допомогою відео- або </w:t>
      </w:r>
      <w:proofErr w:type="spellStart"/>
      <w:r w:rsidRPr="00DB260F">
        <w:rPr>
          <w:rFonts w:ascii="Times New Roman" w:hAnsi="Times New Roman" w:cs="Times New Roman"/>
          <w:color w:val="212121"/>
          <w:sz w:val="28"/>
          <w:szCs w:val="28"/>
        </w:rPr>
        <w:t>фотозасобів</w:t>
      </w:r>
      <w:proofErr w:type="spellEnd"/>
      <w:r w:rsidRPr="00DB260F">
        <w:rPr>
          <w:rFonts w:ascii="Times New Roman" w:hAnsi="Times New Roman" w:cs="Times New Roman"/>
          <w:color w:val="212121"/>
          <w:sz w:val="28"/>
          <w:szCs w:val="28"/>
        </w:rPr>
        <w:t>. При цьому таке фіксування не може порушувати таємницю голосування.</w:t>
      </w:r>
    </w:p>
    <w:p w:rsidR="006C5E14" w:rsidRPr="00DB260F" w:rsidRDefault="006C5E14" w:rsidP="00A30A2B">
      <w:pPr>
        <w:pStyle w:val="a3"/>
        <w:numPr>
          <w:ilvl w:val="1"/>
          <w:numId w:val="2"/>
        </w:numPr>
        <w:tabs>
          <w:tab w:val="left" w:pos="1134"/>
          <w:tab w:val="left" w:pos="1421"/>
        </w:tabs>
        <w:kinsoku w:val="0"/>
        <w:overflowPunct w:val="0"/>
        <w:spacing w:line="264" w:lineRule="auto"/>
        <w:ind w:left="0" w:right="131" w:firstLine="54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B260F">
        <w:rPr>
          <w:rFonts w:ascii="Times New Roman" w:hAnsi="Times New Roman" w:cs="Times New Roman"/>
          <w:color w:val="212121"/>
          <w:sz w:val="28"/>
          <w:szCs w:val="28"/>
        </w:rPr>
        <w:t>Вибори представників від групи структурних підрозділів вважаються такими, що відбулися, якщо за їхніми результатами буде обрано кількість представників, визначених квотою.</w:t>
      </w:r>
    </w:p>
    <w:p w:rsidR="006C5E14" w:rsidRPr="00DB260F" w:rsidRDefault="006C5E14" w:rsidP="00A30A2B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kinsoku w:val="0"/>
        <w:overflowPunct w:val="0"/>
        <w:spacing w:line="264" w:lineRule="auto"/>
        <w:ind w:left="0" w:right="131" w:firstLine="54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B260F">
        <w:rPr>
          <w:rFonts w:ascii="Times New Roman" w:hAnsi="Times New Roman" w:cs="Times New Roman"/>
          <w:color w:val="212121"/>
          <w:sz w:val="28"/>
          <w:szCs w:val="28"/>
        </w:rPr>
        <w:t>Після проведення зборів в усіх</w:t>
      </w:r>
      <w:r w:rsidR="006D2D57" w:rsidRPr="00DB260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DB260F">
        <w:rPr>
          <w:rFonts w:ascii="Times New Roman" w:hAnsi="Times New Roman" w:cs="Times New Roman"/>
          <w:color w:val="212121"/>
          <w:sz w:val="28"/>
          <w:szCs w:val="28"/>
        </w:rPr>
        <w:t>групах структурних підрозділів Організаційний комітет формує загальний по Університету</w:t>
      </w:r>
      <w:r w:rsidR="006D2D57" w:rsidRPr="00DB260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DB260F">
        <w:rPr>
          <w:rFonts w:ascii="Times New Roman" w:hAnsi="Times New Roman" w:cs="Times New Roman"/>
          <w:color w:val="212121"/>
          <w:sz w:val="28"/>
          <w:szCs w:val="28"/>
        </w:rPr>
        <w:t>список представників і передає його Виборчій комісії Університету не пізніше ніж за 7 календарних днів до дати виборів ректора Університету,</w:t>
      </w:r>
    </w:p>
    <w:p w:rsidR="006C5E14" w:rsidRPr="00DB260F" w:rsidRDefault="006C5E14" w:rsidP="00A30A2B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kinsoku w:val="0"/>
        <w:overflowPunct w:val="0"/>
        <w:spacing w:line="264" w:lineRule="auto"/>
        <w:ind w:left="0" w:right="131" w:firstLine="54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B260F">
        <w:rPr>
          <w:rFonts w:ascii="Times New Roman" w:hAnsi="Times New Roman" w:cs="Times New Roman"/>
          <w:color w:val="212121"/>
          <w:sz w:val="28"/>
          <w:szCs w:val="28"/>
        </w:rPr>
        <w:t>Уся робоча документація зборів передається члену Організаційного комітету, присутньому на загальних зборах, для подальшого їх зберігання в установленому порядку.</w:t>
      </w:r>
      <w:bookmarkStart w:id="0" w:name="_GoBack"/>
      <w:bookmarkEnd w:id="0"/>
    </w:p>
    <w:p w:rsidR="008408CB" w:rsidRPr="00DB260F" w:rsidRDefault="008408CB" w:rsidP="00DB260F">
      <w:pPr>
        <w:pStyle w:val="a3"/>
        <w:tabs>
          <w:tab w:val="left" w:pos="1134"/>
          <w:tab w:val="left" w:pos="1421"/>
        </w:tabs>
        <w:kinsoku w:val="0"/>
        <w:overflowPunct w:val="0"/>
        <w:spacing w:line="276" w:lineRule="auto"/>
        <w:ind w:left="0" w:right="13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DB260F" w:rsidRDefault="00DB260F" w:rsidP="006C5E14">
      <w:pPr>
        <w:pStyle w:val="a3"/>
        <w:kinsoku w:val="0"/>
        <w:overflowPunct w:val="0"/>
        <w:spacing w:line="410" w:lineRule="atLeast"/>
        <w:ind w:left="4925" w:right="240" w:firstLine="1939"/>
        <w:jc w:val="right"/>
        <w:rPr>
          <w:rFonts w:ascii="Times New Roman" w:hAnsi="Times New Roman" w:cs="Times New Roman"/>
          <w:color w:val="1F1D1F"/>
          <w:sz w:val="28"/>
          <w:szCs w:val="28"/>
        </w:rPr>
      </w:pPr>
    </w:p>
    <w:p w:rsidR="006C5E14" w:rsidRPr="000C036F" w:rsidRDefault="006C5E14" w:rsidP="00A30A2B">
      <w:pPr>
        <w:pStyle w:val="a3"/>
        <w:tabs>
          <w:tab w:val="left" w:pos="9356"/>
        </w:tabs>
        <w:kinsoku w:val="0"/>
        <w:overflowPunct w:val="0"/>
        <w:spacing w:line="410" w:lineRule="atLeast"/>
        <w:ind w:left="0" w:right="2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036F">
        <w:rPr>
          <w:rFonts w:ascii="Times New Roman" w:hAnsi="Times New Roman" w:cs="Times New Roman"/>
          <w:i/>
          <w:color w:val="1F1D1F"/>
          <w:sz w:val="28"/>
          <w:szCs w:val="28"/>
        </w:rPr>
        <w:t>Розглянуто</w:t>
      </w:r>
      <w:r w:rsidRPr="000C036F">
        <w:rPr>
          <w:rFonts w:ascii="Times New Roman" w:hAnsi="Times New Roman" w:cs="Times New Roman"/>
          <w:i/>
          <w:color w:val="1F1D1F"/>
          <w:spacing w:val="32"/>
          <w:sz w:val="28"/>
          <w:szCs w:val="28"/>
        </w:rPr>
        <w:t xml:space="preserve"> </w:t>
      </w:r>
      <w:r w:rsidRPr="000C036F">
        <w:rPr>
          <w:rFonts w:ascii="Times New Roman" w:hAnsi="Times New Roman" w:cs="Times New Roman"/>
          <w:i/>
          <w:color w:val="1F1D1F"/>
          <w:sz w:val="28"/>
          <w:szCs w:val="28"/>
        </w:rPr>
        <w:t>та</w:t>
      </w:r>
      <w:r w:rsidRPr="000C036F">
        <w:rPr>
          <w:rFonts w:ascii="Times New Roman" w:hAnsi="Times New Roman" w:cs="Times New Roman"/>
          <w:i/>
          <w:color w:val="1F1D1F"/>
          <w:spacing w:val="27"/>
          <w:sz w:val="28"/>
          <w:szCs w:val="28"/>
        </w:rPr>
        <w:t xml:space="preserve"> </w:t>
      </w:r>
      <w:r w:rsidR="000C036F" w:rsidRPr="000C036F">
        <w:rPr>
          <w:rFonts w:ascii="Times New Roman" w:hAnsi="Times New Roman" w:cs="Times New Roman"/>
          <w:i/>
          <w:color w:val="1F1D1F"/>
          <w:sz w:val="28"/>
          <w:szCs w:val="28"/>
        </w:rPr>
        <w:t>с</w:t>
      </w:r>
      <w:r w:rsidRPr="000C036F">
        <w:rPr>
          <w:rFonts w:ascii="Times New Roman" w:hAnsi="Times New Roman" w:cs="Times New Roman"/>
          <w:i/>
          <w:color w:val="1F1D1F"/>
          <w:sz w:val="28"/>
          <w:szCs w:val="28"/>
        </w:rPr>
        <w:t>хвалено</w:t>
      </w:r>
      <w:r w:rsidRPr="000C036F">
        <w:rPr>
          <w:rFonts w:ascii="Times New Roman" w:hAnsi="Times New Roman" w:cs="Times New Roman"/>
          <w:i/>
          <w:color w:val="1F1D1F"/>
          <w:w w:val="102"/>
          <w:sz w:val="28"/>
          <w:szCs w:val="28"/>
        </w:rPr>
        <w:t xml:space="preserve"> </w:t>
      </w:r>
      <w:r w:rsidRPr="000C036F">
        <w:rPr>
          <w:rFonts w:ascii="Times New Roman" w:hAnsi="Times New Roman" w:cs="Times New Roman"/>
          <w:i/>
          <w:color w:val="1F1D1F"/>
          <w:sz w:val="28"/>
          <w:szCs w:val="28"/>
        </w:rPr>
        <w:t>на</w:t>
      </w:r>
      <w:r w:rsidRPr="000C036F">
        <w:rPr>
          <w:rFonts w:ascii="Times New Roman" w:hAnsi="Times New Roman" w:cs="Times New Roman"/>
          <w:i/>
          <w:color w:val="1F1D1F"/>
          <w:spacing w:val="14"/>
          <w:sz w:val="28"/>
          <w:szCs w:val="28"/>
        </w:rPr>
        <w:t xml:space="preserve"> </w:t>
      </w:r>
      <w:r w:rsidRPr="000C036F">
        <w:rPr>
          <w:rFonts w:ascii="Times New Roman" w:hAnsi="Times New Roman" w:cs="Times New Roman"/>
          <w:i/>
          <w:color w:val="1F1D1F"/>
          <w:sz w:val="28"/>
          <w:szCs w:val="28"/>
        </w:rPr>
        <w:t>засіданні</w:t>
      </w:r>
      <w:r w:rsidRPr="000C036F">
        <w:rPr>
          <w:rFonts w:ascii="Times New Roman" w:hAnsi="Times New Roman" w:cs="Times New Roman"/>
          <w:i/>
          <w:color w:val="1F1D1F"/>
          <w:spacing w:val="41"/>
          <w:sz w:val="28"/>
          <w:szCs w:val="28"/>
        </w:rPr>
        <w:t xml:space="preserve"> </w:t>
      </w:r>
      <w:r w:rsidRPr="000C036F">
        <w:rPr>
          <w:rFonts w:ascii="Times New Roman" w:hAnsi="Times New Roman" w:cs="Times New Roman"/>
          <w:i/>
          <w:color w:val="1F1D1F"/>
          <w:sz w:val="28"/>
          <w:szCs w:val="28"/>
        </w:rPr>
        <w:t>Організаційного</w:t>
      </w:r>
      <w:r w:rsidRPr="000C036F">
        <w:rPr>
          <w:rFonts w:ascii="Times New Roman" w:hAnsi="Times New Roman" w:cs="Times New Roman"/>
          <w:i/>
          <w:color w:val="1F1D1F"/>
          <w:spacing w:val="62"/>
          <w:sz w:val="28"/>
          <w:szCs w:val="28"/>
        </w:rPr>
        <w:t xml:space="preserve"> </w:t>
      </w:r>
      <w:r w:rsidRPr="000C036F">
        <w:rPr>
          <w:rFonts w:ascii="Times New Roman" w:hAnsi="Times New Roman" w:cs="Times New Roman"/>
          <w:i/>
          <w:color w:val="1F1D1F"/>
          <w:sz w:val="28"/>
          <w:szCs w:val="28"/>
        </w:rPr>
        <w:t>комітету</w:t>
      </w:r>
      <w:r w:rsidR="00CC6428" w:rsidRPr="000C036F">
        <w:rPr>
          <w:rFonts w:ascii="Times New Roman" w:hAnsi="Times New Roman" w:cs="Times New Roman"/>
          <w:i/>
          <w:color w:val="1F1D1F"/>
          <w:sz w:val="28"/>
          <w:szCs w:val="28"/>
        </w:rPr>
        <w:t xml:space="preserve"> з</w:t>
      </w:r>
      <w:r w:rsidRPr="000C036F">
        <w:rPr>
          <w:rFonts w:ascii="Times New Roman" w:hAnsi="Times New Roman" w:cs="Times New Roman"/>
          <w:i/>
          <w:color w:val="1F1D1F"/>
          <w:w w:val="101"/>
          <w:sz w:val="28"/>
          <w:szCs w:val="28"/>
        </w:rPr>
        <w:t xml:space="preserve"> пр</w:t>
      </w:r>
      <w:r w:rsidRPr="000C036F">
        <w:rPr>
          <w:rFonts w:ascii="Times New Roman" w:hAnsi="Times New Roman" w:cs="Times New Roman"/>
          <w:i/>
          <w:color w:val="1F1D1F"/>
          <w:sz w:val="28"/>
          <w:szCs w:val="28"/>
        </w:rPr>
        <w:t>оведення</w:t>
      </w:r>
      <w:r w:rsidRPr="000C036F">
        <w:rPr>
          <w:rFonts w:ascii="Times New Roman" w:hAnsi="Times New Roman" w:cs="Times New Roman"/>
          <w:i/>
          <w:color w:val="1F1D1F"/>
          <w:spacing w:val="40"/>
          <w:sz w:val="28"/>
          <w:szCs w:val="28"/>
        </w:rPr>
        <w:t xml:space="preserve"> </w:t>
      </w:r>
      <w:r w:rsidRPr="000C036F">
        <w:rPr>
          <w:rFonts w:ascii="Times New Roman" w:hAnsi="Times New Roman" w:cs="Times New Roman"/>
          <w:i/>
          <w:color w:val="1F1D1F"/>
          <w:sz w:val="28"/>
          <w:szCs w:val="28"/>
        </w:rPr>
        <w:t>виборів</w:t>
      </w:r>
      <w:r w:rsidRPr="000C036F">
        <w:rPr>
          <w:rFonts w:ascii="Times New Roman" w:hAnsi="Times New Roman" w:cs="Times New Roman"/>
          <w:i/>
          <w:color w:val="1F1D1F"/>
          <w:spacing w:val="30"/>
          <w:sz w:val="28"/>
          <w:szCs w:val="28"/>
        </w:rPr>
        <w:t xml:space="preserve"> </w:t>
      </w:r>
      <w:r w:rsidRPr="000C036F">
        <w:rPr>
          <w:rFonts w:ascii="Times New Roman" w:hAnsi="Times New Roman" w:cs="Times New Roman"/>
          <w:i/>
          <w:color w:val="1F1D1F"/>
          <w:sz w:val="28"/>
          <w:szCs w:val="28"/>
        </w:rPr>
        <w:t>ректора</w:t>
      </w:r>
      <w:r w:rsidRPr="000C036F">
        <w:rPr>
          <w:rFonts w:ascii="Times New Roman" w:hAnsi="Times New Roman" w:cs="Times New Roman"/>
          <w:i/>
          <w:color w:val="1F1D1F"/>
          <w:spacing w:val="19"/>
          <w:sz w:val="28"/>
          <w:szCs w:val="28"/>
        </w:rPr>
        <w:t xml:space="preserve"> </w:t>
      </w:r>
      <w:r w:rsidRPr="000C036F">
        <w:rPr>
          <w:rFonts w:ascii="Times New Roman" w:hAnsi="Times New Roman" w:cs="Times New Roman"/>
          <w:i/>
          <w:color w:val="1F1D1F"/>
          <w:sz w:val="28"/>
          <w:szCs w:val="28"/>
        </w:rPr>
        <w:t>Університету</w:t>
      </w:r>
      <w:r w:rsidR="00A30A2B" w:rsidRPr="000C03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C036F" w:rsidRPr="000C036F">
        <w:rPr>
          <w:rFonts w:ascii="Times New Roman" w:hAnsi="Times New Roman" w:cs="Times New Roman"/>
          <w:i/>
          <w:color w:val="000000"/>
          <w:sz w:val="28"/>
          <w:szCs w:val="28"/>
        </w:rPr>
        <w:t>17.</w:t>
      </w:r>
      <w:r w:rsidR="000C036F" w:rsidRPr="000C036F">
        <w:rPr>
          <w:rFonts w:ascii="Times New Roman" w:hAnsi="Times New Roman" w:cs="Times New Roman"/>
          <w:i/>
          <w:color w:val="1F1D1F"/>
          <w:sz w:val="28"/>
          <w:szCs w:val="28"/>
        </w:rPr>
        <w:t>12.</w:t>
      </w:r>
      <w:r w:rsidRPr="000C036F">
        <w:rPr>
          <w:rFonts w:ascii="Times New Roman" w:hAnsi="Times New Roman" w:cs="Times New Roman"/>
          <w:i/>
          <w:color w:val="1F1D1F"/>
          <w:sz w:val="28"/>
          <w:szCs w:val="28"/>
        </w:rPr>
        <w:t>2020</w:t>
      </w:r>
      <w:r w:rsidRPr="000C036F">
        <w:rPr>
          <w:rFonts w:ascii="Times New Roman" w:hAnsi="Times New Roman" w:cs="Times New Roman"/>
          <w:i/>
          <w:color w:val="1F1D1F"/>
          <w:spacing w:val="-20"/>
          <w:sz w:val="28"/>
          <w:szCs w:val="28"/>
        </w:rPr>
        <w:t xml:space="preserve"> </w:t>
      </w:r>
      <w:r w:rsidRPr="000C036F">
        <w:rPr>
          <w:rFonts w:ascii="Times New Roman" w:hAnsi="Times New Roman" w:cs="Times New Roman"/>
          <w:i/>
          <w:color w:val="1F1D1F"/>
          <w:w w:val="115"/>
          <w:sz w:val="28"/>
          <w:szCs w:val="28"/>
        </w:rPr>
        <w:t>року,</w:t>
      </w:r>
      <w:r w:rsidRPr="000C036F">
        <w:rPr>
          <w:rFonts w:ascii="Times New Roman" w:hAnsi="Times New Roman" w:cs="Times New Roman"/>
          <w:i/>
          <w:color w:val="1F1D1F"/>
          <w:spacing w:val="-33"/>
          <w:w w:val="115"/>
          <w:sz w:val="28"/>
          <w:szCs w:val="28"/>
        </w:rPr>
        <w:t xml:space="preserve"> </w:t>
      </w:r>
      <w:r w:rsidRPr="000C036F">
        <w:rPr>
          <w:rFonts w:ascii="Times New Roman" w:hAnsi="Times New Roman" w:cs="Times New Roman"/>
          <w:i/>
          <w:color w:val="1F1D1F"/>
          <w:w w:val="115"/>
          <w:sz w:val="28"/>
          <w:szCs w:val="28"/>
        </w:rPr>
        <w:t>протокол</w:t>
      </w:r>
      <w:r w:rsidR="006D2D57" w:rsidRPr="000C036F">
        <w:rPr>
          <w:rFonts w:ascii="Times New Roman" w:hAnsi="Times New Roman" w:cs="Times New Roman"/>
          <w:i/>
          <w:color w:val="1F1D1F"/>
          <w:spacing w:val="-26"/>
          <w:w w:val="115"/>
          <w:sz w:val="28"/>
          <w:szCs w:val="28"/>
        </w:rPr>
        <w:t xml:space="preserve"> </w:t>
      </w:r>
      <w:r w:rsidRPr="000C036F">
        <w:rPr>
          <w:rFonts w:ascii="Times New Roman" w:hAnsi="Times New Roman" w:cs="Times New Roman"/>
          <w:i/>
          <w:color w:val="1F1D1F"/>
          <w:sz w:val="28"/>
          <w:szCs w:val="28"/>
        </w:rPr>
        <w:t>№</w:t>
      </w:r>
      <w:r w:rsidRPr="000C036F">
        <w:rPr>
          <w:rFonts w:ascii="Times New Roman" w:hAnsi="Times New Roman" w:cs="Times New Roman"/>
          <w:i/>
          <w:color w:val="1F1D1F"/>
          <w:spacing w:val="-44"/>
          <w:sz w:val="28"/>
          <w:szCs w:val="28"/>
        </w:rPr>
        <w:t xml:space="preserve"> </w:t>
      </w:r>
      <w:r w:rsidR="000C036F" w:rsidRPr="000C036F">
        <w:rPr>
          <w:rFonts w:ascii="Times New Roman" w:hAnsi="Times New Roman" w:cs="Times New Roman"/>
          <w:i/>
          <w:color w:val="1F1D1F"/>
          <w:spacing w:val="-44"/>
          <w:sz w:val="28"/>
          <w:szCs w:val="28"/>
        </w:rPr>
        <w:t>2</w:t>
      </w:r>
      <w:r w:rsidR="00194D23">
        <w:rPr>
          <w:rFonts w:ascii="Times New Roman" w:hAnsi="Times New Roman" w:cs="Times New Roman"/>
          <w:i/>
          <w:color w:val="1F1D1F"/>
          <w:spacing w:val="-44"/>
          <w:sz w:val="28"/>
          <w:szCs w:val="28"/>
        </w:rPr>
        <w:t>.</w:t>
      </w:r>
    </w:p>
    <w:p w:rsidR="006C5E14" w:rsidRDefault="006C5E14" w:rsidP="006C5E14">
      <w:pPr>
        <w:pStyle w:val="a3"/>
        <w:kinsoku w:val="0"/>
        <w:overflowPunct w:val="0"/>
        <w:spacing w:before="142" w:line="348" w:lineRule="auto"/>
        <w:ind w:left="0"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A2B" w:rsidRDefault="00A30A2B" w:rsidP="00A30A2B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A30A2B" w:rsidRPr="00781B23" w:rsidRDefault="00A30A2B" w:rsidP="00A30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Провідний юрисконсульт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Вадим СЕМКІВ</w:t>
      </w:r>
    </w:p>
    <w:p w:rsidR="00A30A2B" w:rsidRPr="00810279" w:rsidRDefault="00A30A2B" w:rsidP="006C5E14">
      <w:pPr>
        <w:pStyle w:val="a3"/>
        <w:kinsoku w:val="0"/>
        <w:overflowPunct w:val="0"/>
        <w:spacing w:before="142" w:line="348" w:lineRule="auto"/>
        <w:ind w:left="0" w:right="12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30A2B" w:rsidRPr="00810279" w:rsidSect="006D2D57">
          <w:headerReference w:type="even" r:id="rId10"/>
          <w:headerReference w:type="default" r:id="rId11"/>
          <w:pgSz w:w="11907" w:h="16839" w:code="9"/>
          <w:pgMar w:top="850" w:right="850" w:bottom="850" w:left="1417" w:header="602" w:footer="0" w:gutter="0"/>
          <w:cols w:space="720" w:equalWidth="0">
            <w:col w:w="9550"/>
          </w:cols>
          <w:noEndnote/>
        </w:sectPr>
      </w:pPr>
    </w:p>
    <w:p w:rsidR="00100201" w:rsidRPr="0058254F" w:rsidRDefault="00100201" w:rsidP="00100201">
      <w:pPr>
        <w:pStyle w:val="a3"/>
        <w:kinsoku w:val="0"/>
        <w:overflowPunct w:val="0"/>
        <w:spacing w:before="81"/>
        <w:ind w:left="0" w:right="1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8254F">
        <w:rPr>
          <w:rFonts w:ascii="Times New Roman" w:hAnsi="Times New Roman" w:cs="Times New Roman"/>
          <w:color w:val="1F1F1F"/>
          <w:sz w:val="28"/>
          <w:szCs w:val="28"/>
        </w:rPr>
        <w:lastRenderedPageBreak/>
        <w:t>Додаток</w:t>
      </w:r>
      <w:r w:rsidRPr="0058254F">
        <w:rPr>
          <w:rFonts w:ascii="Times New Roman" w:hAnsi="Times New Roman" w:cs="Times New Roman"/>
          <w:color w:val="1F1F1F"/>
          <w:spacing w:val="48"/>
          <w:sz w:val="28"/>
          <w:szCs w:val="28"/>
        </w:rPr>
        <w:t xml:space="preserve"> </w:t>
      </w:r>
      <w:r w:rsidRPr="0058254F">
        <w:rPr>
          <w:rFonts w:ascii="Times New Roman" w:hAnsi="Times New Roman" w:cs="Times New Roman"/>
          <w:color w:val="1F1F1F"/>
          <w:sz w:val="28"/>
          <w:szCs w:val="28"/>
        </w:rPr>
        <w:t>1</w:t>
      </w:r>
    </w:p>
    <w:p w:rsidR="00100201" w:rsidRPr="0058254F" w:rsidRDefault="00100201" w:rsidP="00100201">
      <w:pPr>
        <w:pStyle w:val="a3"/>
        <w:kinsoku w:val="0"/>
        <w:overflowPunct w:val="0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100201" w:rsidRPr="0058254F" w:rsidRDefault="00100201" w:rsidP="00100201">
      <w:pPr>
        <w:pStyle w:val="a3"/>
        <w:kinsoku w:val="0"/>
        <w:overflowPunct w:val="0"/>
        <w:spacing w:before="65"/>
        <w:ind w:left="0" w:right="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54F">
        <w:rPr>
          <w:rFonts w:ascii="Times New Roman" w:hAnsi="Times New Roman" w:cs="Times New Roman"/>
          <w:b/>
          <w:bCs/>
          <w:color w:val="1F1F1F"/>
          <w:sz w:val="28"/>
          <w:szCs w:val="28"/>
        </w:rPr>
        <w:t>БЮЛЕТЕНЬ</w:t>
      </w:r>
    </w:p>
    <w:p w:rsidR="00100201" w:rsidRPr="0058254F" w:rsidRDefault="00100201" w:rsidP="00100201">
      <w:pPr>
        <w:pStyle w:val="a3"/>
        <w:tabs>
          <w:tab w:val="left" w:pos="1134"/>
          <w:tab w:val="left" w:pos="1276"/>
        </w:tabs>
        <w:kinsoku w:val="0"/>
        <w:overflowPunct w:val="0"/>
        <w:spacing w:line="264" w:lineRule="auto"/>
        <w:ind w:right="131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58254F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для таємного голосування на зборах щодо обрання представників </w:t>
      </w:r>
      <w:r w:rsidRPr="0058254F">
        <w:rPr>
          <w:rFonts w:ascii="Times New Roman" w:hAnsi="Times New Roman" w:cs="Times New Roman"/>
          <w:b/>
          <w:color w:val="212121"/>
          <w:sz w:val="28"/>
          <w:szCs w:val="28"/>
        </w:rPr>
        <w:br/>
        <w:t xml:space="preserve">з числа штатних працівників, які не є науковими, 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br/>
      </w:r>
      <w:r w:rsidRPr="0058254F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науково-педагогічними та педагогічними працівниками, </w:t>
      </w:r>
      <w:r w:rsidRPr="0058254F">
        <w:rPr>
          <w:rFonts w:ascii="Times New Roman" w:hAnsi="Times New Roman" w:cs="Times New Roman"/>
          <w:b/>
          <w:color w:val="212121"/>
          <w:sz w:val="28"/>
          <w:szCs w:val="28"/>
        </w:rPr>
        <w:br/>
        <w:t xml:space="preserve">для участі у виборах ректора </w:t>
      </w:r>
      <w:r w:rsidRPr="0058254F">
        <w:rPr>
          <w:rFonts w:ascii="Times New Roman" w:hAnsi="Times New Roman" w:cs="Times New Roman"/>
          <w:b/>
          <w:color w:val="212121"/>
          <w:sz w:val="28"/>
          <w:szCs w:val="28"/>
        </w:rPr>
        <w:br/>
        <w:t>Буковинського державного медичного університету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3219"/>
        <w:gridCol w:w="892"/>
        <w:gridCol w:w="918"/>
      </w:tblGrid>
      <w:tr w:rsidR="00100201" w:rsidRPr="0058254F" w:rsidTr="00295289">
        <w:tc>
          <w:tcPr>
            <w:tcW w:w="562" w:type="dxa"/>
            <w:vMerge w:val="restart"/>
            <w:vAlign w:val="center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54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54F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3219" w:type="dxa"/>
            <w:vMerge w:val="restart"/>
            <w:vAlign w:val="center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54F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Структурний підрозділ</w:t>
            </w:r>
          </w:p>
        </w:tc>
        <w:tc>
          <w:tcPr>
            <w:tcW w:w="1810" w:type="dxa"/>
            <w:gridSpan w:val="2"/>
            <w:vAlign w:val="center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54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 голосування</w:t>
            </w:r>
          </w:p>
        </w:tc>
      </w:tr>
      <w:tr w:rsidR="00100201" w:rsidRPr="0058254F" w:rsidTr="00295289">
        <w:tc>
          <w:tcPr>
            <w:tcW w:w="562" w:type="dxa"/>
            <w:vMerge/>
            <w:vAlign w:val="center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  <w:vMerge/>
            <w:vAlign w:val="center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54F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918" w:type="dxa"/>
            <w:vAlign w:val="center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54F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100201" w:rsidRPr="0058254F" w:rsidTr="00295289">
        <w:tc>
          <w:tcPr>
            <w:tcW w:w="56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201" w:rsidRPr="0058254F" w:rsidTr="00295289">
        <w:tc>
          <w:tcPr>
            <w:tcW w:w="56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201" w:rsidRPr="0058254F" w:rsidTr="00295289">
        <w:tc>
          <w:tcPr>
            <w:tcW w:w="56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201" w:rsidRPr="0058254F" w:rsidTr="00295289">
        <w:tc>
          <w:tcPr>
            <w:tcW w:w="56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201" w:rsidRPr="0058254F" w:rsidTr="00295289">
        <w:tc>
          <w:tcPr>
            <w:tcW w:w="56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201" w:rsidRPr="0058254F" w:rsidTr="00295289">
        <w:tc>
          <w:tcPr>
            <w:tcW w:w="56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201" w:rsidRPr="0058254F" w:rsidTr="00295289">
        <w:tc>
          <w:tcPr>
            <w:tcW w:w="56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201" w:rsidRPr="0058254F" w:rsidTr="00295289">
        <w:tc>
          <w:tcPr>
            <w:tcW w:w="56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201" w:rsidRPr="0058254F" w:rsidTr="00295289">
        <w:tc>
          <w:tcPr>
            <w:tcW w:w="56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201" w:rsidRPr="0058254F" w:rsidTr="00295289">
        <w:tc>
          <w:tcPr>
            <w:tcW w:w="56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201" w:rsidRPr="0058254F" w:rsidTr="00295289">
        <w:tc>
          <w:tcPr>
            <w:tcW w:w="56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201" w:rsidRPr="0058254F" w:rsidTr="00295289">
        <w:tc>
          <w:tcPr>
            <w:tcW w:w="56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201" w:rsidRPr="0058254F" w:rsidTr="00295289">
        <w:tc>
          <w:tcPr>
            <w:tcW w:w="56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201" w:rsidRPr="0058254F" w:rsidTr="00295289">
        <w:tc>
          <w:tcPr>
            <w:tcW w:w="56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201" w:rsidRPr="0058254F" w:rsidTr="00295289">
        <w:tc>
          <w:tcPr>
            <w:tcW w:w="56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201" w:rsidRPr="0058254F" w:rsidTr="00295289">
        <w:tc>
          <w:tcPr>
            <w:tcW w:w="56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201" w:rsidRPr="0058254F" w:rsidTr="00295289">
        <w:tc>
          <w:tcPr>
            <w:tcW w:w="56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sz w:val="28"/>
          <w:szCs w:val="28"/>
        </w:rPr>
        <w:t>Головуючий зборів _______________   ______________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8"/>
        </w:rPr>
      </w:pP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  <w:t xml:space="preserve">     (підпис)</w:t>
      </w: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  <w:t xml:space="preserve">       (ПІБ)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sz w:val="28"/>
          <w:szCs w:val="28"/>
        </w:rPr>
        <w:t>Секретар зборів __________________  ______________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8"/>
        </w:rPr>
      </w:pP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  <w:t xml:space="preserve">     (підпис)</w:t>
      </w: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  <w:t xml:space="preserve">       (ПІБ)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sz w:val="28"/>
          <w:szCs w:val="28"/>
        </w:rPr>
        <w:t>М.П.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0201" w:rsidRPr="0058254F" w:rsidRDefault="00100201" w:rsidP="00100201">
      <w:pPr>
        <w:pStyle w:val="a3"/>
        <w:kinsoku w:val="0"/>
        <w:overflowPunct w:val="0"/>
        <w:spacing w:before="84"/>
        <w:ind w:left="0" w:right="2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825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Додаток 2</w:t>
      </w:r>
    </w:p>
    <w:p w:rsidR="00100201" w:rsidRPr="0058254F" w:rsidRDefault="00100201" w:rsidP="00100201">
      <w:pPr>
        <w:pStyle w:val="a3"/>
        <w:kinsoku w:val="0"/>
        <w:overflowPunct w:val="0"/>
        <w:spacing w:before="9"/>
        <w:ind w:left="0"/>
        <w:rPr>
          <w:rFonts w:ascii="Times New Roman" w:hAnsi="Times New Roman" w:cs="Times New Roman"/>
          <w:b/>
          <w:sz w:val="34"/>
          <w:szCs w:val="34"/>
          <w:highlight w:val="yellow"/>
        </w:rPr>
      </w:pPr>
    </w:p>
    <w:p w:rsidR="00100201" w:rsidRPr="0058254F" w:rsidRDefault="00100201" w:rsidP="00100201">
      <w:pPr>
        <w:pStyle w:val="a3"/>
        <w:kinsoku w:val="0"/>
        <w:overflowPunct w:val="0"/>
        <w:ind w:left="3412" w:right="339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54F">
        <w:rPr>
          <w:rFonts w:ascii="Times New Roman" w:hAnsi="Times New Roman" w:cs="Times New Roman"/>
          <w:b/>
          <w:bCs/>
          <w:color w:val="1F1D1D"/>
          <w:sz w:val="28"/>
          <w:szCs w:val="28"/>
        </w:rPr>
        <w:t>ПРОТОКОЛ</w:t>
      </w:r>
    </w:p>
    <w:p w:rsidR="00100201" w:rsidRPr="0058254F" w:rsidRDefault="00100201" w:rsidP="00100201">
      <w:pPr>
        <w:pStyle w:val="a3"/>
        <w:tabs>
          <w:tab w:val="left" w:pos="1134"/>
          <w:tab w:val="left" w:pos="1276"/>
        </w:tabs>
        <w:kinsoku w:val="0"/>
        <w:overflowPunct w:val="0"/>
        <w:spacing w:line="264" w:lineRule="auto"/>
        <w:ind w:right="131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58254F">
        <w:rPr>
          <w:rFonts w:ascii="Times New Roman" w:hAnsi="Times New Roman" w:cs="Times New Roman"/>
          <w:b/>
          <w:color w:val="212121"/>
          <w:sz w:val="28"/>
          <w:szCs w:val="28"/>
        </w:rPr>
        <w:t>засідання лічильної комісії зборів штатних працівників, які не є науковими, науково-педагогічними та педагогічними працівниками, щодо результатів таємного голосування за представників з числа штатних працівників, які не є науковими, науково-педагогічними та педагогічними працівниками, для участі у виборах ректора Буковинського державного медичного університету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0201" w:rsidRPr="0058254F" w:rsidRDefault="00100201" w:rsidP="00100201">
      <w:pPr>
        <w:pStyle w:val="a3"/>
        <w:kinsoku w:val="0"/>
        <w:overflowPunct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sz w:val="28"/>
          <w:szCs w:val="28"/>
        </w:rPr>
        <w:t>Лічильна комісія, обрана зборами штатних працівників, які не є науковими, науково-педагогічними та педагогічними працівниками для участі у виборах ректора БДМУ, у складі: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</w:p>
    <w:p w:rsidR="00100201" w:rsidRPr="0058254F" w:rsidRDefault="00100201" w:rsidP="00100201">
      <w:pPr>
        <w:pStyle w:val="a3"/>
        <w:kinsoku w:val="0"/>
        <w:overflowPunct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sz w:val="28"/>
          <w:szCs w:val="28"/>
        </w:rPr>
        <w:t>Обирались представники для участі у виборах ректора з числа штатних працівників, які не є науковими, науково-педагогічними та педагогічними працівниками у складі наступних кандидатів: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0201" w:rsidRPr="0058254F" w:rsidRDefault="00100201" w:rsidP="00100201">
      <w:pPr>
        <w:pStyle w:val="a3"/>
        <w:kinsoku w:val="0"/>
        <w:overflowPunct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0201" w:rsidRPr="0058254F" w:rsidRDefault="00100201" w:rsidP="00100201">
      <w:pPr>
        <w:pStyle w:val="a3"/>
        <w:kinsoku w:val="0"/>
        <w:overflowPunct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sz w:val="28"/>
          <w:szCs w:val="28"/>
        </w:rPr>
        <w:t>Квота представників від штатних працівників, які не є науковими, науково- педагогічними та педагогічними працівниками становить __________________.</w:t>
      </w:r>
    </w:p>
    <w:p w:rsidR="00100201" w:rsidRPr="0058254F" w:rsidRDefault="00100201" w:rsidP="00100201">
      <w:pPr>
        <w:pStyle w:val="a3"/>
        <w:kinsoku w:val="0"/>
        <w:overflowPunct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sz w:val="28"/>
          <w:szCs w:val="28"/>
        </w:rPr>
        <w:t>На Зборах були присутні _________ із ___________ загальної кількості штатних працівників, які не є науковими, науково-педагогічними та педагогічними працівниками.</w:t>
      </w:r>
    </w:p>
    <w:p w:rsidR="00100201" w:rsidRPr="0058254F" w:rsidRDefault="00100201" w:rsidP="00100201">
      <w:pPr>
        <w:pStyle w:val="a3"/>
        <w:kinsoku w:val="0"/>
        <w:overflowPunct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sz w:val="28"/>
          <w:szCs w:val="28"/>
        </w:rPr>
        <w:t>Виготовлено бюлетенів: _______ штук.</w:t>
      </w:r>
    </w:p>
    <w:p w:rsidR="00100201" w:rsidRPr="0058254F" w:rsidRDefault="00100201" w:rsidP="00100201">
      <w:pPr>
        <w:pStyle w:val="a3"/>
        <w:kinsoku w:val="0"/>
        <w:overflowPunct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sz w:val="28"/>
          <w:szCs w:val="28"/>
        </w:rPr>
        <w:t>Роздано бюлетенів: _______ штук.</w:t>
      </w:r>
    </w:p>
    <w:p w:rsidR="00100201" w:rsidRPr="0058254F" w:rsidRDefault="00100201" w:rsidP="00100201">
      <w:pPr>
        <w:pStyle w:val="a3"/>
        <w:kinsoku w:val="0"/>
        <w:overflowPunct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sz w:val="28"/>
          <w:szCs w:val="28"/>
        </w:rPr>
        <w:t>Виявилось бюлетенів недійсними: __________ штук, з них визнано недійсними _________ штук.</w:t>
      </w:r>
    </w:p>
    <w:p w:rsidR="00100201" w:rsidRPr="0058254F" w:rsidRDefault="00100201" w:rsidP="00100201">
      <w:pPr>
        <w:pStyle w:val="a3"/>
        <w:kinsoku w:val="0"/>
        <w:overflowPunct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sz w:val="28"/>
          <w:szCs w:val="28"/>
        </w:rPr>
        <w:t xml:space="preserve">в урні: </w:t>
      </w:r>
      <w:r w:rsidRPr="0058254F">
        <w:rPr>
          <w:rFonts w:ascii="Times New Roman" w:hAnsi="Times New Roman" w:cs="Times New Roman"/>
          <w:sz w:val="28"/>
          <w:szCs w:val="28"/>
        </w:rPr>
        <w:tab/>
      </w:r>
    </w:p>
    <w:p w:rsidR="00100201" w:rsidRPr="0058254F" w:rsidRDefault="00100201" w:rsidP="00100201">
      <w:pPr>
        <w:pStyle w:val="a3"/>
        <w:kinsoku w:val="0"/>
        <w:overflowPunct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sz w:val="28"/>
          <w:szCs w:val="28"/>
        </w:rPr>
        <w:t>Результати голосування щодо обрання представників з числа штатних працівників, які не є науковими, науково-педагогічними та педагогічними працівниками для участі у виборах ректора БДМУ: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  <w:highlight w:val="yellow"/>
        </w:rPr>
        <w:sectPr w:rsidR="00100201" w:rsidRPr="0058254F" w:rsidSect="006D2D57">
          <w:headerReference w:type="even" r:id="rId12"/>
          <w:headerReference w:type="default" r:id="rId13"/>
          <w:pgSz w:w="11907" w:h="16839" w:code="9"/>
          <w:pgMar w:top="850" w:right="850" w:bottom="850" w:left="1417" w:header="563" w:footer="0" w:gutter="0"/>
          <w:cols w:space="720" w:equalWidth="0">
            <w:col w:w="9590"/>
          </w:cols>
          <w:noEndnote/>
        </w:sectPr>
      </w:pPr>
    </w:p>
    <w:p w:rsidR="00100201" w:rsidRPr="0058254F" w:rsidRDefault="00100201" w:rsidP="00100201">
      <w:pPr>
        <w:pStyle w:val="a3"/>
        <w:kinsoku w:val="0"/>
        <w:overflowPunct w:val="0"/>
        <w:spacing w:before="11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  <w:r w:rsidRPr="0058254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br w:type="column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2922"/>
      </w:tblGrid>
      <w:tr w:rsidR="00100201" w:rsidRPr="0058254F" w:rsidTr="00295289">
        <w:tc>
          <w:tcPr>
            <w:tcW w:w="846" w:type="dxa"/>
            <w:vAlign w:val="center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54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vAlign w:val="center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54F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292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54F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100201" w:rsidRPr="0058254F" w:rsidTr="00295289">
        <w:tc>
          <w:tcPr>
            <w:tcW w:w="846" w:type="dxa"/>
            <w:vAlign w:val="center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00201" w:rsidRPr="0058254F" w:rsidTr="00295289">
        <w:tc>
          <w:tcPr>
            <w:tcW w:w="846" w:type="dxa"/>
            <w:vAlign w:val="center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00201" w:rsidRPr="0058254F" w:rsidTr="00295289">
        <w:tc>
          <w:tcPr>
            <w:tcW w:w="846" w:type="dxa"/>
            <w:vAlign w:val="center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100201" w:rsidRPr="0058254F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00201" w:rsidRPr="0058254F" w:rsidTr="00295289">
        <w:tc>
          <w:tcPr>
            <w:tcW w:w="846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2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00201" w:rsidRPr="0058254F" w:rsidTr="00295289">
        <w:tc>
          <w:tcPr>
            <w:tcW w:w="846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2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00201" w:rsidRPr="0058254F" w:rsidTr="00295289">
        <w:tc>
          <w:tcPr>
            <w:tcW w:w="846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2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00201" w:rsidRPr="0058254F" w:rsidTr="00295289">
        <w:tc>
          <w:tcPr>
            <w:tcW w:w="846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2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00201" w:rsidRPr="0058254F" w:rsidTr="00295289">
        <w:tc>
          <w:tcPr>
            <w:tcW w:w="846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2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00201" w:rsidRPr="0058254F" w:rsidTr="00295289">
        <w:tc>
          <w:tcPr>
            <w:tcW w:w="846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22" w:type="dxa"/>
          </w:tcPr>
          <w:p w:rsidR="00100201" w:rsidRPr="0058254F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100201" w:rsidRPr="0058254F" w:rsidRDefault="00100201" w:rsidP="00100201">
      <w:pPr>
        <w:pStyle w:val="a3"/>
        <w:kinsoku w:val="0"/>
        <w:overflowPunct w:val="0"/>
        <w:spacing w:before="11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sz w:val="28"/>
          <w:szCs w:val="28"/>
        </w:rPr>
        <w:t>Голова лічильної комісії _______________   ______________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8"/>
        </w:rPr>
      </w:pP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  <w:t xml:space="preserve">  </w:t>
      </w:r>
      <w:r w:rsidRPr="0058254F">
        <w:rPr>
          <w:rFonts w:ascii="Times New Roman" w:hAnsi="Times New Roman" w:cs="Times New Roman"/>
          <w:sz w:val="20"/>
          <w:szCs w:val="28"/>
        </w:rPr>
        <w:tab/>
        <w:t xml:space="preserve">   (підпис)</w:t>
      </w: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  <w:t xml:space="preserve">       (ПІБ)</w:t>
      </w:r>
    </w:p>
    <w:p w:rsidR="00100201" w:rsidRPr="0058254F" w:rsidRDefault="00100201" w:rsidP="00100201">
      <w:pPr>
        <w:pStyle w:val="a3"/>
        <w:kinsoku w:val="0"/>
        <w:overflowPunct w:val="0"/>
        <w:spacing w:before="11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sz w:val="28"/>
          <w:szCs w:val="28"/>
        </w:rPr>
        <w:t>Члени лічильної комісії: _______________   ______________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8"/>
        </w:rPr>
      </w:pP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  <w:t xml:space="preserve">  </w:t>
      </w:r>
      <w:r w:rsidRPr="0058254F">
        <w:rPr>
          <w:rFonts w:ascii="Times New Roman" w:hAnsi="Times New Roman" w:cs="Times New Roman"/>
          <w:sz w:val="20"/>
          <w:szCs w:val="28"/>
        </w:rPr>
        <w:tab/>
        <w:t xml:space="preserve">   (підпис)</w:t>
      </w: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  <w:t xml:space="preserve">       (ПІБ)</w:t>
      </w:r>
    </w:p>
    <w:p w:rsidR="00100201" w:rsidRPr="0058254F" w:rsidRDefault="00100201" w:rsidP="00100201">
      <w:pPr>
        <w:pStyle w:val="a3"/>
        <w:kinsoku w:val="0"/>
        <w:overflowPunct w:val="0"/>
        <w:spacing w:before="11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Члени лічильної комісії </w:t>
      </w:r>
      <w:r w:rsidRPr="0058254F">
        <w:rPr>
          <w:rFonts w:ascii="Times New Roman" w:hAnsi="Times New Roman" w:cs="Times New Roman"/>
          <w:sz w:val="28"/>
          <w:szCs w:val="28"/>
        </w:rPr>
        <w:t>_______________   ______________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8"/>
        </w:rPr>
      </w:pP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  <w:t xml:space="preserve">  </w:t>
      </w:r>
      <w:r w:rsidRPr="0058254F">
        <w:rPr>
          <w:rFonts w:ascii="Times New Roman" w:hAnsi="Times New Roman" w:cs="Times New Roman"/>
          <w:sz w:val="20"/>
          <w:szCs w:val="28"/>
        </w:rPr>
        <w:tab/>
        <w:t xml:space="preserve">   (підпис)</w:t>
      </w: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  <w:t xml:space="preserve">       (ПІБ)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Члени лічильної комісії </w:t>
      </w:r>
      <w:r w:rsidRPr="0058254F">
        <w:rPr>
          <w:rFonts w:ascii="Times New Roman" w:hAnsi="Times New Roman" w:cs="Times New Roman"/>
          <w:sz w:val="28"/>
          <w:szCs w:val="28"/>
        </w:rPr>
        <w:t>_______________   ______________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8"/>
        </w:rPr>
      </w:pP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  <w:t xml:space="preserve">  </w:t>
      </w:r>
      <w:r w:rsidRPr="0058254F">
        <w:rPr>
          <w:rFonts w:ascii="Times New Roman" w:hAnsi="Times New Roman" w:cs="Times New Roman"/>
          <w:sz w:val="20"/>
          <w:szCs w:val="28"/>
        </w:rPr>
        <w:tab/>
        <w:t xml:space="preserve">   (підпис)</w:t>
      </w: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  <w:t xml:space="preserve">       (ПІБ)</w:t>
      </w:r>
    </w:p>
    <w:p w:rsidR="00100201" w:rsidRPr="0058254F" w:rsidRDefault="00100201" w:rsidP="00100201">
      <w:pPr>
        <w:pStyle w:val="a3"/>
        <w:kinsoku w:val="0"/>
        <w:overflowPunct w:val="0"/>
        <w:spacing w:before="11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Члени лічильної комісії </w:t>
      </w:r>
      <w:r w:rsidRPr="0058254F">
        <w:rPr>
          <w:rFonts w:ascii="Times New Roman" w:hAnsi="Times New Roman" w:cs="Times New Roman"/>
          <w:sz w:val="28"/>
          <w:szCs w:val="28"/>
        </w:rPr>
        <w:t>_______________   ______________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8"/>
        </w:rPr>
      </w:pP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  <w:t xml:space="preserve">  </w:t>
      </w:r>
      <w:r w:rsidRPr="0058254F">
        <w:rPr>
          <w:rFonts w:ascii="Times New Roman" w:hAnsi="Times New Roman" w:cs="Times New Roman"/>
          <w:sz w:val="20"/>
          <w:szCs w:val="28"/>
        </w:rPr>
        <w:tab/>
        <w:t xml:space="preserve">   (підпис)</w:t>
      </w: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  <w:t xml:space="preserve">       (ПІБ)</w:t>
      </w:r>
    </w:p>
    <w:p w:rsidR="00100201" w:rsidRPr="0058254F" w:rsidRDefault="00100201" w:rsidP="00100201">
      <w:pPr>
        <w:pStyle w:val="a3"/>
        <w:kinsoku w:val="0"/>
        <w:overflowPunct w:val="0"/>
        <w:spacing w:before="11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58254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Члени лічильної комісії </w:t>
      </w:r>
      <w:r w:rsidRPr="0058254F">
        <w:rPr>
          <w:rFonts w:ascii="Times New Roman" w:hAnsi="Times New Roman" w:cs="Times New Roman"/>
          <w:sz w:val="28"/>
          <w:szCs w:val="28"/>
        </w:rPr>
        <w:t>_______________   ______________</w:t>
      </w:r>
    </w:p>
    <w:p w:rsidR="00100201" w:rsidRPr="0058254F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8"/>
        </w:rPr>
      </w:pP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  <w:t xml:space="preserve">  </w:t>
      </w:r>
      <w:r w:rsidRPr="0058254F">
        <w:rPr>
          <w:rFonts w:ascii="Times New Roman" w:hAnsi="Times New Roman" w:cs="Times New Roman"/>
          <w:sz w:val="20"/>
          <w:szCs w:val="28"/>
        </w:rPr>
        <w:tab/>
        <w:t xml:space="preserve">   (підпис)</w:t>
      </w:r>
      <w:r w:rsidRPr="0058254F">
        <w:rPr>
          <w:rFonts w:ascii="Times New Roman" w:hAnsi="Times New Roman" w:cs="Times New Roman"/>
          <w:sz w:val="20"/>
          <w:szCs w:val="28"/>
        </w:rPr>
        <w:tab/>
      </w:r>
      <w:r w:rsidRPr="0058254F">
        <w:rPr>
          <w:rFonts w:ascii="Times New Roman" w:hAnsi="Times New Roman" w:cs="Times New Roman"/>
          <w:sz w:val="20"/>
          <w:szCs w:val="28"/>
        </w:rPr>
        <w:tab/>
        <w:t xml:space="preserve">       (ПІБ)</w:t>
      </w:r>
    </w:p>
    <w:p w:rsidR="00100201" w:rsidRPr="0058254F" w:rsidRDefault="00100201" w:rsidP="00100201">
      <w:pPr>
        <w:pStyle w:val="a3"/>
        <w:kinsoku w:val="0"/>
        <w:overflowPunct w:val="0"/>
        <w:spacing w:before="11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0201" w:rsidRPr="0058254F" w:rsidRDefault="00100201" w:rsidP="00100201">
      <w:pPr>
        <w:pStyle w:val="a3"/>
        <w:kinsoku w:val="0"/>
        <w:overflowPunct w:val="0"/>
        <w:spacing w:before="11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2AE3" w:rsidRPr="00656D26" w:rsidRDefault="00552AE3" w:rsidP="00100201">
      <w:pPr>
        <w:pStyle w:val="a3"/>
        <w:kinsoku w:val="0"/>
        <w:overflowPunct w:val="0"/>
        <w:spacing w:before="81"/>
        <w:ind w:left="0" w:right="1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52AE3" w:rsidRPr="00656D26" w:rsidSect="006D2D57">
      <w:type w:val="continuous"/>
      <w:pgSz w:w="11907" w:h="16839" w:code="9"/>
      <w:pgMar w:top="850" w:right="850" w:bottom="850" w:left="1417" w:header="708" w:footer="708" w:gutter="0"/>
      <w:cols w:space="720" w:equalWidth="0">
        <w:col w:w="959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1D1" w:rsidRDefault="00BE61D1">
      <w:r>
        <w:separator/>
      </w:r>
    </w:p>
  </w:endnote>
  <w:endnote w:type="continuationSeparator" w:id="0">
    <w:p w:rsidR="00BE61D1" w:rsidRDefault="00BE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1D1" w:rsidRDefault="00BE61D1">
      <w:r>
        <w:separator/>
      </w:r>
    </w:p>
  </w:footnote>
  <w:footnote w:type="continuationSeparator" w:id="0">
    <w:p w:rsidR="00BE61D1" w:rsidRDefault="00BE6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68" w:rsidRDefault="00100201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page">
                <wp:posOffset>6808470</wp:posOffset>
              </wp:positionH>
              <wp:positionV relativeFrom="page">
                <wp:posOffset>363220</wp:posOffset>
              </wp:positionV>
              <wp:extent cx="117475" cy="209550"/>
              <wp:effectExtent l="0" t="0" r="15875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068" w:rsidRDefault="00D71068">
                          <w:pPr>
                            <w:pStyle w:val="a3"/>
                            <w:kinsoku w:val="0"/>
                            <w:overflowPunct w:val="0"/>
                            <w:spacing w:line="316" w:lineRule="exact"/>
                            <w:ind w:left="20"/>
                            <w:rPr>
                              <w:rFonts w:ascii="Times New Roman" w:hAnsi="Times New Roman" w:cs="Times New Roman"/>
                              <w:color w:val="000000"/>
                              <w:sz w:val="29"/>
                              <w:szCs w:val="2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.1pt;margin-top:28.6pt;width:9.25pt;height:16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" o:allowincell="f" filled="f" stroked="f">
              <v:textbox inset="0,0,0,0">
                <w:txbxContent>
                  <w:p w:rsidR="00D71068" w:rsidRDefault="00D71068">
                    <w:pPr>
                      <w:pStyle w:val="a3"/>
                      <w:kinsoku w:val="0"/>
                      <w:overflowPunct w:val="0"/>
                      <w:spacing w:line="316" w:lineRule="exact"/>
                      <w:ind w:left="20"/>
                      <w:rPr>
                        <w:rFonts w:ascii="Times New Roman" w:hAnsi="Times New Roman" w:cs="Times New Roman"/>
                        <w:color w:val="000000"/>
                        <w:sz w:val="29"/>
                        <w:szCs w:val="2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68" w:rsidRDefault="00D71068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68" w:rsidRDefault="00D71068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68" w:rsidRDefault="00100201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6795770</wp:posOffset>
              </wp:positionH>
              <wp:positionV relativeFrom="page">
                <wp:posOffset>363220</wp:posOffset>
              </wp:positionV>
              <wp:extent cx="338455" cy="206375"/>
              <wp:effectExtent l="0" t="0" r="4445" b="317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068" w:rsidRDefault="00D71068">
                          <w:pPr>
                            <w:pStyle w:val="a3"/>
                            <w:kinsoku w:val="0"/>
                            <w:overflowPunct w:val="0"/>
                            <w:ind w:left="44"/>
                            <w:rPr>
                              <w:color w:val="000000"/>
                              <w:sz w:val="27"/>
                              <w:szCs w:val="2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5.1pt;margin-top:28.6pt;width:26.65pt;height:16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OosAIAAK8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" o:allowincell="f" filled="f" stroked="f">
              <v:textbox inset="0,0,0,0">
                <w:txbxContent>
                  <w:p w:rsidR="00D71068" w:rsidRDefault="00D71068">
                    <w:pPr>
                      <w:pStyle w:val="a3"/>
                      <w:kinsoku w:val="0"/>
                      <w:overflowPunct w:val="0"/>
                      <w:ind w:left="44"/>
                      <w:rPr>
                        <w:color w:val="000000"/>
                        <w:sz w:val="27"/>
                        <w:szCs w:val="2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01" w:rsidRDefault="00100201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0800" behindDoc="1" locked="0" layoutInCell="0" allowOverlap="1">
              <wp:simplePos x="0" y="0"/>
              <wp:positionH relativeFrom="page">
                <wp:posOffset>6814820</wp:posOffset>
              </wp:positionH>
              <wp:positionV relativeFrom="page">
                <wp:posOffset>375285</wp:posOffset>
              </wp:positionV>
              <wp:extent cx="312420" cy="209550"/>
              <wp:effectExtent l="0" t="0" r="1143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201" w:rsidRDefault="00100201">
                          <w:pPr>
                            <w:pStyle w:val="a3"/>
                            <w:kinsoku w:val="0"/>
                            <w:overflowPunct w:val="0"/>
                            <w:spacing w:line="316" w:lineRule="exact"/>
                            <w:ind w:left="20"/>
                            <w:rPr>
                              <w:rFonts w:ascii="Times New Roman" w:hAnsi="Times New Roman" w:cs="Times New Roman"/>
                              <w:color w:val="000000"/>
                              <w:sz w:val="29"/>
                              <w:szCs w:val="2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36.6pt;margin-top:29.55pt;width:24.6pt;height:16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IqZsQIAAK8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" o:allowincell="f" filled="f" stroked="f">
              <v:textbox inset="0,0,0,0">
                <w:txbxContent>
                  <w:p w:rsidR="00100201" w:rsidRDefault="00100201">
                    <w:pPr>
                      <w:pStyle w:val="a3"/>
                      <w:kinsoku w:val="0"/>
                      <w:overflowPunct w:val="0"/>
                      <w:spacing w:line="316" w:lineRule="exact"/>
                      <w:ind w:left="20"/>
                      <w:rPr>
                        <w:rFonts w:ascii="Times New Roman" w:hAnsi="Times New Roman" w:cs="Times New Roman"/>
                        <w:color w:val="000000"/>
                        <w:sz w:val="29"/>
                        <w:szCs w:val="2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01" w:rsidRDefault="00100201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1824" behindDoc="1" locked="0" layoutInCell="0" allowOverlap="1">
              <wp:simplePos x="0" y="0"/>
              <wp:positionH relativeFrom="page">
                <wp:posOffset>6795770</wp:posOffset>
              </wp:positionH>
              <wp:positionV relativeFrom="page">
                <wp:posOffset>372745</wp:posOffset>
              </wp:positionV>
              <wp:extent cx="262255" cy="196850"/>
              <wp:effectExtent l="0" t="0" r="4445" b="1270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201" w:rsidRDefault="00100201">
                          <w:pPr>
                            <w:pStyle w:val="a3"/>
                            <w:kinsoku w:val="0"/>
                            <w:overflowPunct w:val="0"/>
                            <w:spacing w:line="296" w:lineRule="exact"/>
                            <w:ind w:left="40"/>
                            <w:rPr>
                              <w:color w:val="000000"/>
                              <w:sz w:val="27"/>
                              <w:szCs w:val="2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35.1pt;margin-top:29.35pt;width:20.65pt;height:15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X4sQIAAK8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" o:allowincell="f" filled="f" stroked="f">
              <v:textbox inset="0,0,0,0">
                <w:txbxContent>
                  <w:p w:rsidR="00100201" w:rsidRDefault="00100201">
                    <w:pPr>
                      <w:pStyle w:val="a3"/>
                      <w:kinsoku w:val="0"/>
                      <w:overflowPunct w:val="0"/>
                      <w:spacing w:line="296" w:lineRule="exact"/>
                      <w:ind w:left="40"/>
                      <w:rPr>
                        <w:color w:val="000000"/>
                        <w:sz w:val="27"/>
                        <w:szCs w:val="2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A072C96E"/>
    <w:lvl w:ilvl="0">
      <w:start w:val="1"/>
      <w:numFmt w:val="decimal"/>
      <w:lvlText w:val="%1."/>
      <w:lvlJc w:val="left"/>
      <w:pPr>
        <w:ind w:left="2175" w:hanging="274"/>
      </w:pPr>
      <w:rPr>
        <w:rFonts w:ascii="Times New Roman" w:hAnsi="Times New Roman" w:cs="Times New Roman" w:hint="default"/>
        <w:b/>
        <w:bCs/>
        <w:color w:val="1C1C1C"/>
        <w:w w:val="104"/>
        <w:sz w:val="28"/>
        <w:szCs w:val="28"/>
      </w:rPr>
    </w:lvl>
    <w:lvl w:ilvl="1">
      <w:numFmt w:val="bullet"/>
      <w:lvlText w:val="•"/>
      <w:lvlJc w:val="left"/>
      <w:pPr>
        <w:ind w:left="3609" w:hanging="274"/>
      </w:pPr>
    </w:lvl>
    <w:lvl w:ilvl="2">
      <w:numFmt w:val="bullet"/>
      <w:lvlText w:val="•"/>
      <w:lvlJc w:val="left"/>
      <w:pPr>
        <w:ind w:left="4297" w:hanging="274"/>
      </w:pPr>
    </w:lvl>
    <w:lvl w:ilvl="3">
      <w:numFmt w:val="bullet"/>
      <w:lvlText w:val="•"/>
      <w:lvlJc w:val="left"/>
      <w:pPr>
        <w:ind w:left="4984" w:hanging="274"/>
      </w:pPr>
    </w:lvl>
    <w:lvl w:ilvl="4">
      <w:numFmt w:val="bullet"/>
      <w:lvlText w:val="•"/>
      <w:lvlJc w:val="left"/>
      <w:pPr>
        <w:ind w:left="5672" w:hanging="274"/>
      </w:pPr>
    </w:lvl>
    <w:lvl w:ilvl="5">
      <w:numFmt w:val="bullet"/>
      <w:lvlText w:val="•"/>
      <w:lvlJc w:val="left"/>
      <w:pPr>
        <w:ind w:left="6359" w:hanging="274"/>
      </w:pPr>
    </w:lvl>
    <w:lvl w:ilvl="6">
      <w:numFmt w:val="bullet"/>
      <w:lvlText w:val="•"/>
      <w:lvlJc w:val="left"/>
      <w:pPr>
        <w:ind w:left="7047" w:hanging="274"/>
      </w:pPr>
    </w:lvl>
    <w:lvl w:ilvl="7">
      <w:numFmt w:val="bullet"/>
      <w:lvlText w:val="•"/>
      <w:lvlJc w:val="left"/>
      <w:pPr>
        <w:ind w:left="7734" w:hanging="274"/>
      </w:pPr>
    </w:lvl>
    <w:lvl w:ilvl="8">
      <w:numFmt w:val="bullet"/>
      <w:lvlText w:val="•"/>
      <w:lvlJc w:val="left"/>
      <w:pPr>
        <w:ind w:left="8422" w:hanging="274"/>
      </w:pPr>
    </w:lvl>
  </w:abstractNum>
  <w:abstractNum w:abstractNumId="1">
    <w:nsid w:val="00000403"/>
    <w:multiLevelType w:val="multilevel"/>
    <w:tmpl w:val="29867614"/>
    <w:lvl w:ilvl="0">
      <w:start w:val="1"/>
      <w:numFmt w:val="decimal"/>
      <w:lvlText w:val="%1"/>
      <w:lvlJc w:val="left"/>
      <w:pPr>
        <w:ind w:left="120" w:hanging="53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533"/>
      </w:pPr>
      <w:rPr>
        <w:rFonts w:ascii="Times New Roman" w:hAnsi="Times New Roman" w:cs="Times New Roman" w:hint="default"/>
        <w:b w:val="0"/>
        <w:bCs w:val="0"/>
        <w:color w:val="1C1C1C"/>
        <w:sz w:val="28"/>
        <w:szCs w:val="28"/>
      </w:rPr>
    </w:lvl>
    <w:lvl w:ilvl="2">
      <w:numFmt w:val="bullet"/>
      <w:lvlText w:val="•"/>
      <w:lvlJc w:val="left"/>
      <w:pPr>
        <w:ind w:left="2063" w:hanging="533"/>
      </w:pPr>
    </w:lvl>
    <w:lvl w:ilvl="3">
      <w:numFmt w:val="bullet"/>
      <w:lvlText w:val="•"/>
      <w:lvlJc w:val="left"/>
      <w:pPr>
        <w:ind w:left="3034" w:hanging="533"/>
      </w:pPr>
    </w:lvl>
    <w:lvl w:ilvl="4">
      <w:numFmt w:val="bullet"/>
      <w:lvlText w:val="•"/>
      <w:lvlJc w:val="left"/>
      <w:pPr>
        <w:ind w:left="4005" w:hanging="533"/>
      </w:pPr>
    </w:lvl>
    <w:lvl w:ilvl="5">
      <w:numFmt w:val="bullet"/>
      <w:lvlText w:val="•"/>
      <w:lvlJc w:val="left"/>
      <w:pPr>
        <w:ind w:left="4976" w:hanging="533"/>
      </w:pPr>
    </w:lvl>
    <w:lvl w:ilvl="6">
      <w:numFmt w:val="bullet"/>
      <w:lvlText w:val="•"/>
      <w:lvlJc w:val="left"/>
      <w:pPr>
        <w:ind w:left="5947" w:hanging="533"/>
      </w:pPr>
    </w:lvl>
    <w:lvl w:ilvl="7">
      <w:numFmt w:val="bullet"/>
      <w:lvlText w:val="•"/>
      <w:lvlJc w:val="left"/>
      <w:pPr>
        <w:ind w:left="6918" w:hanging="533"/>
      </w:pPr>
    </w:lvl>
    <w:lvl w:ilvl="8">
      <w:numFmt w:val="bullet"/>
      <w:lvlText w:val="•"/>
      <w:lvlJc w:val="left"/>
      <w:pPr>
        <w:ind w:left="7889" w:hanging="533"/>
      </w:pPr>
    </w:lvl>
  </w:abstractNum>
  <w:abstractNum w:abstractNumId="2">
    <w:nsid w:val="00000404"/>
    <w:multiLevelType w:val="multilevel"/>
    <w:tmpl w:val="FC88BA62"/>
    <w:lvl w:ilvl="0">
      <w:start w:val="1"/>
      <w:numFmt w:val="decimal"/>
      <w:lvlText w:val="%1"/>
      <w:lvlJc w:val="left"/>
      <w:pPr>
        <w:ind w:left="130" w:hanging="682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682" w:hanging="682"/>
      </w:pPr>
      <w:rPr>
        <w:rFonts w:ascii="Times New Roman" w:hAnsi="Times New Roman" w:cs="Times New Roman" w:hint="default"/>
        <w:b w:val="0"/>
        <w:bCs w:val="0"/>
        <w:color w:val="1C1C1C"/>
        <w:sz w:val="28"/>
        <w:szCs w:val="28"/>
      </w:rPr>
    </w:lvl>
    <w:lvl w:ilvl="2">
      <w:numFmt w:val="bullet"/>
      <w:lvlText w:val="•"/>
      <w:lvlJc w:val="left"/>
      <w:pPr>
        <w:ind w:left="2070" w:hanging="682"/>
      </w:pPr>
    </w:lvl>
    <w:lvl w:ilvl="3">
      <w:numFmt w:val="bullet"/>
      <w:lvlText w:val="•"/>
      <w:lvlJc w:val="left"/>
      <w:pPr>
        <w:ind w:left="3040" w:hanging="682"/>
      </w:pPr>
    </w:lvl>
    <w:lvl w:ilvl="4">
      <w:numFmt w:val="bullet"/>
      <w:lvlText w:val="•"/>
      <w:lvlJc w:val="left"/>
      <w:pPr>
        <w:ind w:left="4011" w:hanging="682"/>
      </w:pPr>
    </w:lvl>
    <w:lvl w:ilvl="5">
      <w:numFmt w:val="bullet"/>
      <w:lvlText w:val="•"/>
      <w:lvlJc w:val="left"/>
      <w:pPr>
        <w:ind w:left="4981" w:hanging="682"/>
      </w:pPr>
    </w:lvl>
    <w:lvl w:ilvl="6">
      <w:numFmt w:val="bullet"/>
      <w:lvlText w:val="•"/>
      <w:lvlJc w:val="left"/>
      <w:pPr>
        <w:ind w:left="5951" w:hanging="682"/>
      </w:pPr>
    </w:lvl>
    <w:lvl w:ilvl="7">
      <w:numFmt w:val="bullet"/>
      <w:lvlText w:val="•"/>
      <w:lvlJc w:val="left"/>
      <w:pPr>
        <w:ind w:left="6921" w:hanging="682"/>
      </w:pPr>
    </w:lvl>
    <w:lvl w:ilvl="8">
      <w:numFmt w:val="bullet"/>
      <w:lvlText w:val="•"/>
      <w:lvlJc w:val="left"/>
      <w:pPr>
        <w:ind w:left="7891" w:hanging="682"/>
      </w:pPr>
    </w:lvl>
  </w:abstractNum>
  <w:abstractNum w:abstractNumId="3">
    <w:nsid w:val="00000405"/>
    <w:multiLevelType w:val="multilevel"/>
    <w:tmpl w:val="6B4A947C"/>
    <w:lvl w:ilvl="0">
      <w:start w:val="2"/>
      <w:numFmt w:val="decimal"/>
      <w:lvlText w:val="%1"/>
      <w:lvlJc w:val="left"/>
      <w:pPr>
        <w:ind w:left="116" w:hanging="67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6" w:hanging="672"/>
      </w:pPr>
      <w:rPr>
        <w:rFonts w:ascii="Times New Roman" w:hAnsi="Times New Roman" w:cs="Times New Roman" w:hint="default"/>
        <w:b w:val="0"/>
        <w:bCs w:val="0"/>
        <w:color w:val="1D1C1C"/>
        <w:w w:val="100"/>
        <w:sz w:val="28"/>
        <w:szCs w:val="28"/>
      </w:rPr>
    </w:lvl>
    <w:lvl w:ilvl="2">
      <w:numFmt w:val="bullet"/>
      <w:lvlText w:val="•"/>
      <w:lvlJc w:val="left"/>
      <w:pPr>
        <w:ind w:left="2059" w:hanging="672"/>
      </w:pPr>
    </w:lvl>
    <w:lvl w:ilvl="3">
      <w:numFmt w:val="bullet"/>
      <w:lvlText w:val="•"/>
      <w:lvlJc w:val="left"/>
      <w:pPr>
        <w:ind w:left="3030" w:hanging="672"/>
      </w:pPr>
    </w:lvl>
    <w:lvl w:ilvl="4">
      <w:numFmt w:val="bullet"/>
      <w:lvlText w:val="•"/>
      <w:lvlJc w:val="left"/>
      <w:pPr>
        <w:ind w:left="4002" w:hanging="672"/>
      </w:pPr>
    </w:lvl>
    <w:lvl w:ilvl="5">
      <w:numFmt w:val="bullet"/>
      <w:lvlText w:val="•"/>
      <w:lvlJc w:val="left"/>
      <w:pPr>
        <w:ind w:left="4974" w:hanging="672"/>
      </w:pPr>
    </w:lvl>
    <w:lvl w:ilvl="6">
      <w:numFmt w:val="bullet"/>
      <w:lvlText w:val="•"/>
      <w:lvlJc w:val="left"/>
      <w:pPr>
        <w:ind w:left="5945" w:hanging="672"/>
      </w:pPr>
    </w:lvl>
    <w:lvl w:ilvl="7">
      <w:numFmt w:val="bullet"/>
      <w:lvlText w:val="•"/>
      <w:lvlJc w:val="left"/>
      <w:pPr>
        <w:ind w:left="6917" w:hanging="672"/>
      </w:pPr>
    </w:lvl>
    <w:lvl w:ilvl="8">
      <w:numFmt w:val="bullet"/>
      <w:lvlText w:val="•"/>
      <w:lvlJc w:val="left"/>
      <w:pPr>
        <w:ind w:left="7888" w:hanging="672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25" w:hanging="428"/>
      </w:pPr>
      <w:rPr>
        <w:rFonts w:ascii="Arial" w:hAnsi="Arial"/>
        <w:b w:val="0"/>
        <w:color w:val="1D1C1C"/>
        <w:w w:val="365"/>
        <w:sz w:val="26"/>
      </w:rPr>
    </w:lvl>
    <w:lvl w:ilvl="1">
      <w:numFmt w:val="bullet"/>
      <w:lvlText w:val="•"/>
      <w:lvlJc w:val="left"/>
      <w:pPr>
        <w:ind w:left="1096" w:hanging="428"/>
      </w:pPr>
    </w:lvl>
    <w:lvl w:ilvl="2">
      <w:numFmt w:val="bullet"/>
      <w:lvlText w:val="•"/>
      <w:lvlJc w:val="left"/>
      <w:pPr>
        <w:ind w:left="2066" w:hanging="428"/>
      </w:pPr>
    </w:lvl>
    <w:lvl w:ilvl="3">
      <w:numFmt w:val="bullet"/>
      <w:lvlText w:val="•"/>
      <w:lvlJc w:val="left"/>
      <w:pPr>
        <w:ind w:left="3037" w:hanging="428"/>
      </w:pPr>
    </w:lvl>
    <w:lvl w:ilvl="4">
      <w:numFmt w:val="bullet"/>
      <w:lvlText w:val="•"/>
      <w:lvlJc w:val="left"/>
      <w:pPr>
        <w:ind w:left="4008" w:hanging="428"/>
      </w:pPr>
    </w:lvl>
    <w:lvl w:ilvl="5">
      <w:numFmt w:val="bullet"/>
      <w:lvlText w:val="•"/>
      <w:lvlJc w:val="left"/>
      <w:pPr>
        <w:ind w:left="4978" w:hanging="428"/>
      </w:pPr>
    </w:lvl>
    <w:lvl w:ilvl="6">
      <w:numFmt w:val="bullet"/>
      <w:lvlText w:val="•"/>
      <w:lvlJc w:val="left"/>
      <w:pPr>
        <w:ind w:left="5949" w:hanging="428"/>
      </w:pPr>
    </w:lvl>
    <w:lvl w:ilvl="7">
      <w:numFmt w:val="bullet"/>
      <w:lvlText w:val="•"/>
      <w:lvlJc w:val="left"/>
      <w:pPr>
        <w:ind w:left="6920" w:hanging="428"/>
      </w:pPr>
    </w:lvl>
    <w:lvl w:ilvl="8">
      <w:numFmt w:val="bullet"/>
      <w:lvlText w:val="•"/>
      <w:lvlJc w:val="left"/>
      <w:pPr>
        <w:ind w:left="7890" w:hanging="428"/>
      </w:pPr>
    </w:lvl>
  </w:abstractNum>
  <w:abstractNum w:abstractNumId="5">
    <w:nsid w:val="00000407"/>
    <w:multiLevelType w:val="multilevel"/>
    <w:tmpl w:val="1BCCB2F0"/>
    <w:lvl w:ilvl="0">
      <w:start w:val="3"/>
      <w:numFmt w:val="decimal"/>
      <w:lvlText w:val="%1"/>
      <w:lvlJc w:val="left"/>
      <w:pPr>
        <w:ind w:left="140" w:hanging="61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0" w:hanging="610"/>
      </w:pPr>
      <w:rPr>
        <w:rFonts w:ascii="Times New Roman" w:hAnsi="Times New Roman" w:cs="Times New Roman" w:hint="default"/>
        <w:b w:val="0"/>
        <w:bCs w:val="0"/>
        <w:color w:val="1D1C1C"/>
        <w:w w:val="100"/>
        <w:sz w:val="28"/>
        <w:szCs w:val="28"/>
      </w:rPr>
    </w:lvl>
    <w:lvl w:ilvl="2">
      <w:numFmt w:val="bullet"/>
      <w:lvlText w:val="•"/>
      <w:lvlJc w:val="left"/>
      <w:pPr>
        <w:ind w:left="2082" w:hanging="610"/>
      </w:pPr>
    </w:lvl>
    <w:lvl w:ilvl="3">
      <w:numFmt w:val="bullet"/>
      <w:lvlText w:val="•"/>
      <w:lvlJc w:val="left"/>
      <w:pPr>
        <w:ind w:left="3053" w:hanging="610"/>
      </w:pPr>
    </w:lvl>
    <w:lvl w:ilvl="4">
      <w:numFmt w:val="bullet"/>
      <w:lvlText w:val="•"/>
      <w:lvlJc w:val="left"/>
      <w:pPr>
        <w:ind w:left="4024" w:hanging="610"/>
      </w:pPr>
    </w:lvl>
    <w:lvl w:ilvl="5">
      <w:numFmt w:val="bullet"/>
      <w:lvlText w:val="•"/>
      <w:lvlJc w:val="left"/>
      <w:pPr>
        <w:ind w:left="4996" w:hanging="610"/>
      </w:pPr>
    </w:lvl>
    <w:lvl w:ilvl="6">
      <w:numFmt w:val="bullet"/>
      <w:lvlText w:val="•"/>
      <w:lvlJc w:val="left"/>
      <w:pPr>
        <w:ind w:left="5967" w:hanging="610"/>
      </w:pPr>
    </w:lvl>
    <w:lvl w:ilvl="7">
      <w:numFmt w:val="bullet"/>
      <w:lvlText w:val="•"/>
      <w:lvlJc w:val="left"/>
      <w:pPr>
        <w:ind w:left="6938" w:hanging="610"/>
      </w:pPr>
    </w:lvl>
    <w:lvl w:ilvl="8">
      <w:numFmt w:val="bullet"/>
      <w:lvlText w:val="•"/>
      <w:lvlJc w:val="left"/>
      <w:pPr>
        <w:ind w:left="7909" w:hanging="610"/>
      </w:pPr>
    </w:lvl>
  </w:abstractNum>
  <w:abstractNum w:abstractNumId="6">
    <w:nsid w:val="00000408"/>
    <w:multiLevelType w:val="multilevel"/>
    <w:tmpl w:val="0000088B"/>
    <w:lvl w:ilvl="0">
      <w:start w:val="3"/>
      <w:numFmt w:val="decimal"/>
      <w:lvlText w:val="%1"/>
      <w:lvlJc w:val="left"/>
      <w:pPr>
        <w:ind w:left="105" w:hanging="696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left="105" w:hanging="696"/>
      </w:pPr>
      <w:rPr>
        <w:rFonts w:ascii="Arial" w:hAnsi="Arial" w:cs="Arial"/>
        <w:b w:val="0"/>
        <w:bCs w:val="0"/>
        <w:color w:val="212121"/>
        <w:w w:val="109"/>
        <w:sz w:val="23"/>
        <w:szCs w:val="23"/>
      </w:rPr>
    </w:lvl>
    <w:lvl w:ilvl="2">
      <w:numFmt w:val="bullet"/>
      <w:lvlText w:val="•"/>
      <w:lvlJc w:val="left"/>
      <w:pPr>
        <w:ind w:left="2050" w:hanging="696"/>
      </w:pPr>
    </w:lvl>
    <w:lvl w:ilvl="3">
      <w:numFmt w:val="bullet"/>
      <w:lvlText w:val="•"/>
      <w:lvlJc w:val="left"/>
      <w:pPr>
        <w:ind w:left="3023" w:hanging="696"/>
      </w:pPr>
    </w:lvl>
    <w:lvl w:ilvl="4">
      <w:numFmt w:val="bullet"/>
      <w:lvlText w:val="•"/>
      <w:lvlJc w:val="left"/>
      <w:pPr>
        <w:ind w:left="3996" w:hanging="696"/>
      </w:pPr>
    </w:lvl>
    <w:lvl w:ilvl="5">
      <w:numFmt w:val="bullet"/>
      <w:lvlText w:val="•"/>
      <w:lvlJc w:val="left"/>
      <w:pPr>
        <w:ind w:left="4968" w:hanging="696"/>
      </w:pPr>
    </w:lvl>
    <w:lvl w:ilvl="6">
      <w:numFmt w:val="bullet"/>
      <w:lvlText w:val="•"/>
      <w:lvlJc w:val="left"/>
      <w:pPr>
        <w:ind w:left="5941" w:hanging="696"/>
      </w:pPr>
    </w:lvl>
    <w:lvl w:ilvl="7">
      <w:numFmt w:val="bullet"/>
      <w:lvlText w:val="•"/>
      <w:lvlJc w:val="left"/>
      <w:pPr>
        <w:ind w:left="6914" w:hanging="696"/>
      </w:pPr>
    </w:lvl>
    <w:lvl w:ilvl="8">
      <w:numFmt w:val="bullet"/>
      <w:lvlText w:val="•"/>
      <w:lvlJc w:val="left"/>
      <w:pPr>
        <w:ind w:left="7886" w:hanging="696"/>
      </w:pPr>
    </w:lvl>
  </w:abstractNum>
  <w:abstractNum w:abstractNumId="7">
    <w:nsid w:val="00000409"/>
    <w:multiLevelType w:val="multilevel"/>
    <w:tmpl w:val="BDECC160"/>
    <w:lvl w:ilvl="0">
      <w:start w:val="4"/>
      <w:numFmt w:val="decimal"/>
      <w:lvlText w:val="%1"/>
      <w:lvlJc w:val="left"/>
      <w:pPr>
        <w:ind w:left="129" w:hanging="74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9" w:hanging="744"/>
      </w:pPr>
      <w:rPr>
        <w:rFonts w:ascii="Times New Roman" w:hAnsi="Times New Roman" w:cs="Times New Roman" w:hint="default"/>
        <w:b w:val="0"/>
        <w:bCs w:val="0"/>
        <w:color w:val="212121"/>
        <w:w w:val="110"/>
        <w:sz w:val="28"/>
        <w:szCs w:val="28"/>
      </w:rPr>
    </w:lvl>
    <w:lvl w:ilvl="2">
      <w:numFmt w:val="bullet"/>
      <w:lvlText w:val="•"/>
      <w:lvlJc w:val="left"/>
      <w:pPr>
        <w:ind w:left="2070" w:hanging="744"/>
      </w:pPr>
    </w:lvl>
    <w:lvl w:ilvl="3">
      <w:numFmt w:val="bullet"/>
      <w:lvlText w:val="•"/>
      <w:lvlJc w:val="left"/>
      <w:pPr>
        <w:ind w:left="3040" w:hanging="744"/>
      </w:pPr>
    </w:lvl>
    <w:lvl w:ilvl="4">
      <w:numFmt w:val="bullet"/>
      <w:lvlText w:val="•"/>
      <w:lvlJc w:val="left"/>
      <w:pPr>
        <w:ind w:left="4010" w:hanging="744"/>
      </w:pPr>
    </w:lvl>
    <w:lvl w:ilvl="5">
      <w:numFmt w:val="bullet"/>
      <w:lvlText w:val="•"/>
      <w:lvlJc w:val="left"/>
      <w:pPr>
        <w:ind w:left="4980" w:hanging="744"/>
      </w:pPr>
    </w:lvl>
    <w:lvl w:ilvl="6">
      <w:numFmt w:val="bullet"/>
      <w:lvlText w:val="•"/>
      <w:lvlJc w:val="left"/>
      <w:pPr>
        <w:ind w:left="5951" w:hanging="744"/>
      </w:pPr>
    </w:lvl>
    <w:lvl w:ilvl="7">
      <w:numFmt w:val="bullet"/>
      <w:lvlText w:val="•"/>
      <w:lvlJc w:val="left"/>
      <w:pPr>
        <w:ind w:left="6921" w:hanging="744"/>
      </w:pPr>
    </w:lvl>
    <w:lvl w:ilvl="8">
      <w:numFmt w:val="bullet"/>
      <w:lvlText w:val="•"/>
      <w:lvlJc w:val="left"/>
      <w:pPr>
        <w:ind w:left="7891" w:hanging="744"/>
      </w:pPr>
    </w:lvl>
  </w:abstractNum>
  <w:abstractNum w:abstractNumId="8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left="120" w:hanging="701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20" w:hanging="701"/>
      </w:pPr>
      <w:rPr>
        <w:rFonts w:ascii="Arial" w:hAnsi="Arial" w:cs="Arial"/>
        <w:b w:val="0"/>
        <w:bCs w:val="0"/>
        <w:color w:val="1F1D1F"/>
        <w:w w:val="101"/>
        <w:sz w:val="25"/>
        <w:szCs w:val="25"/>
      </w:rPr>
    </w:lvl>
    <w:lvl w:ilvl="2">
      <w:numFmt w:val="bullet"/>
      <w:lvlText w:val="•"/>
      <w:lvlJc w:val="left"/>
      <w:pPr>
        <w:ind w:left="2091" w:hanging="701"/>
      </w:pPr>
    </w:lvl>
    <w:lvl w:ilvl="3">
      <w:numFmt w:val="bullet"/>
      <w:lvlText w:val="•"/>
      <w:lvlJc w:val="left"/>
      <w:pPr>
        <w:ind w:left="3076" w:hanging="701"/>
      </w:pPr>
    </w:lvl>
    <w:lvl w:ilvl="4">
      <w:numFmt w:val="bullet"/>
      <w:lvlText w:val="•"/>
      <w:lvlJc w:val="left"/>
      <w:pPr>
        <w:ind w:left="4061" w:hanging="701"/>
      </w:pPr>
    </w:lvl>
    <w:lvl w:ilvl="5">
      <w:numFmt w:val="bullet"/>
      <w:lvlText w:val="•"/>
      <w:lvlJc w:val="left"/>
      <w:pPr>
        <w:ind w:left="5046" w:hanging="701"/>
      </w:pPr>
    </w:lvl>
    <w:lvl w:ilvl="6">
      <w:numFmt w:val="bullet"/>
      <w:lvlText w:val="•"/>
      <w:lvlJc w:val="left"/>
      <w:pPr>
        <w:ind w:left="6031" w:hanging="701"/>
      </w:pPr>
    </w:lvl>
    <w:lvl w:ilvl="7">
      <w:numFmt w:val="bullet"/>
      <w:lvlText w:val="•"/>
      <w:lvlJc w:val="left"/>
      <w:pPr>
        <w:ind w:left="7016" w:hanging="701"/>
      </w:pPr>
    </w:lvl>
    <w:lvl w:ilvl="8">
      <w:numFmt w:val="bullet"/>
      <w:lvlText w:val="•"/>
      <w:lvlJc w:val="left"/>
      <w:pPr>
        <w:ind w:left="8001" w:hanging="701"/>
      </w:pPr>
    </w:lvl>
  </w:abstractNum>
  <w:abstractNum w:abstractNumId="9">
    <w:nsid w:val="1D7130A5"/>
    <w:multiLevelType w:val="hybridMultilevel"/>
    <w:tmpl w:val="EDEAB944"/>
    <w:lvl w:ilvl="0" w:tplc="A1303980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0">
    <w:nsid w:val="2EC15BD7"/>
    <w:multiLevelType w:val="multilevel"/>
    <w:tmpl w:val="00000887"/>
    <w:lvl w:ilvl="0">
      <w:start w:val="1"/>
      <w:numFmt w:val="decimal"/>
      <w:lvlText w:val="%1"/>
      <w:lvlJc w:val="left"/>
      <w:pPr>
        <w:ind w:left="130" w:hanging="682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30" w:hanging="682"/>
      </w:pPr>
      <w:rPr>
        <w:rFonts w:ascii="Arial" w:hAnsi="Arial" w:cs="Arial"/>
        <w:b w:val="0"/>
        <w:bCs w:val="0"/>
        <w:color w:val="1C1C1C"/>
        <w:sz w:val="25"/>
        <w:szCs w:val="25"/>
      </w:rPr>
    </w:lvl>
    <w:lvl w:ilvl="2">
      <w:numFmt w:val="bullet"/>
      <w:lvlText w:val="•"/>
      <w:lvlJc w:val="left"/>
      <w:pPr>
        <w:ind w:left="2070" w:hanging="682"/>
      </w:pPr>
    </w:lvl>
    <w:lvl w:ilvl="3">
      <w:numFmt w:val="bullet"/>
      <w:lvlText w:val="•"/>
      <w:lvlJc w:val="left"/>
      <w:pPr>
        <w:ind w:left="3040" w:hanging="682"/>
      </w:pPr>
    </w:lvl>
    <w:lvl w:ilvl="4">
      <w:numFmt w:val="bullet"/>
      <w:lvlText w:val="•"/>
      <w:lvlJc w:val="left"/>
      <w:pPr>
        <w:ind w:left="4011" w:hanging="682"/>
      </w:pPr>
    </w:lvl>
    <w:lvl w:ilvl="5">
      <w:numFmt w:val="bullet"/>
      <w:lvlText w:val="•"/>
      <w:lvlJc w:val="left"/>
      <w:pPr>
        <w:ind w:left="4981" w:hanging="682"/>
      </w:pPr>
    </w:lvl>
    <w:lvl w:ilvl="6">
      <w:numFmt w:val="bullet"/>
      <w:lvlText w:val="•"/>
      <w:lvlJc w:val="left"/>
      <w:pPr>
        <w:ind w:left="5951" w:hanging="682"/>
      </w:pPr>
    </w:lvl>
    <w:lvl w:ilvl="7">
      <w:numFmt w:val="bullet"/>
      <w:lvlText w:val="•"/>
      <w:lvlJc w:val="left"/>
      <w:pPr>
        <w:ind w:left="6921" w:hanging="682"/>
      </w:pPr>
    </w:lvl>
    <w:lvl w:ilvl="8">
      <w:numFmt w:val="bullet"/>
      <w:lvlText w:val="•"/>
      <w:lvlJc w:val="left"/>
      <w:pPr>
        <w:ind w:left="7891" w:hanging="682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A2"/>
    <w:rsid w:val="00031AA1"/>
    <w:rsid w:val="000C036F"/>
    <w:rsid w:val="00100201"/>
    <w:rsid w:val="00194D23"/>
    <w:rsid w:val="001F2130"/>
    <w:rsid w:val="00220E4A"/>
    <w:rsid w:val="00223BDA"/>
    <w:rsid w:val="0026747A"/>
    <w:rsid w:val="00390BF1"/>
    <w:rsid w:val="00441413"/>
    <w:rsid w:val="00520CDC"/>
    <w:rsid w:val="00552AE3"/>
    <w:rsid w:val="00597859"/>
    <w:rsid w:val="005F5CA2"/>
    <w:rsid w:val="00653783"/>
    <w:rsid w:val="00656D26"/>
    <w:rsid w:val="006C5E14"/>
    <w:rsid w:val="006D2D57"/>
    <w:rsid w:val="0072293E"/>
    <w:rsid w:val="00810279"/>
    <w:rsid w:val="008408CB"/>
    <w:rsid w:val="009A5DA4"/>
    <w:rsid w:val="00A30A2B"/>
    <w:rsid w:val="00AB77F0"/>
    <w:rsid w:val="00BE61D1"/>
    <w:rsid w:val="00CA2CB9"/>
    <w:rsid w:val="00CC6428"/>
    <w:rsid w:val="00D5540D"/>
    <w:rsid w:val="00D5751B"/>
    <w:rsid w:val="00D71068"/>
    <w:rsid w:val="00DB260F"/>
    <w:rsid w:val="00E17010"/>
    <w:rsid w:val="00E17849"/>
    <w:rsid w:val="00E42B09"/>
    <w:rsid w:val="00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FC32-4A6C-42F8-A59A-0DB461F0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747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1"/>
    <w:qFormat/>
    <w:rsid w:val="0026747A"/>
    <w:pPr>
      <w:ind w:left="540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26747A"/>
    <w:pPr>
      <w:outlineLvl w:val="1"/>
    </w:pPr>
    <w:rPr>
      <w:rFonts w:ascii="Arial" w:hAnsi="Arial" w:cs="Arial"/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1"/>
    <w:qFormat/>
    <w:rsid w:val="0026747A"/>
    <w:pPr>
      <w:outlineLvl w:val="2"/>
    </w:pPr>
    <w:rPr>
      <w:rFonts w:ascii="Arial" w:hAnsi="Arial" w:cs="Arial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6747A"/>
    <w:rPr>
      <w:rFonts w:ascii="Cambria" w:eastAsia="SimSun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6747A"/>
    <w:rPr>
      <w:rFonts w:ascii="Cambria" w:eastAsia="SimSun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6747A"/>
    <w:rPr>
      <w:rFonts w:ascii="Cambria" w:eastAsia="SimSun" w:hAnsi="Cambria" w:cs="Times New Roman"/>
      <w:b/>
      <w:sz w:val="26"/>
    </w:rPr>
  </w:style>
  <w:style w:type="paragraph" w:styleId="a3">
    <w:name w:val="Body Text"/>
    <w:basedOn w:val="a"/>
    <w:link w:val="a4"/>
    <w:uiPriority w:val="1"/>
    <w:qFormat/>
    <w:rsid w:val="0026747A"/>
    <w:pPr>
      <w:ind w:left="125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6747A"/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1"/>
    <w:qFormat/>
    <w:rsid w:val="0026747A"/>
  </w:style>
  <w:style w:type="paragraph" w:customStyle="1" w:styleId="TableParagraph">
    <w:name w:val="Table Paragraph"/>
    <w:basedOn w:val="a"/>
    <w:uiPriority w:val="1"/>
    <w:qFormat/>
    <w:rsid w:val="0026747A"/>
  </w:style>
  <w:style w:type="paragraph" w:styleId="a6">
    <w:name w:val="Balloon Text"/>
    <w:basedOn w:val="a"/>
    <w:link w:val="a7"/>
    <w:uiPriority w:val="99"/>
    <w:semiHidden/>
    <w:unhideWhenUsed/>
    <w:rsid w:val="00E42B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42B09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unhideWhenUsed/>
    <w:rsid w:val="008102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10279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8102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10279"/>
    <w:rPr>
      <w:rFonts w:ascii="Times New Roman" w:hAnsi="Times New Roman" w:cs="Times New Roman"/>
      <w:sz w:val="24"/>
    </w:rPr>
  </w:style>
  <w:style w:type="table" w:styleId="ac">
    <w:name w:val="Table Grid"/>
    <w:basedOn w:val="a1"/>
    <w:uiPriority w:val="59"/>
    <w:rsid w:val="00520CDC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8CF44-FDE8-441F-85C4-56499852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10000</Words>
  <Characters>5701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 Khodorovskyi</dc:creator>
  <cp:lastModifiedBy>Volodymyr Khodorovskyi</cp:lastModifiedBy>
  <cp:revision>5</cp:revision>
  <cp:lastPrinted>2020-12-17T12:55:00Z</cp:lastPrinted>
  <dcterms:created xsi:type="dcterms:W3CDTF">2020-12-17T12:44:00Z</dcterms:created>
  <dcterms:modified xsi:type="dcterms:W3CDTF">2020-12-18T10:37:00Z</dcterms:modified>
</cp:coreProperties>
</file>