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9EE" w:rsidRPr="009419EE" w:rsidRDefault="009419EE" w:rsidP="009419EE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419EE">
        <w:rPr>
          <w:rFonts w:ascii="Times New Roman" w:hAnsi="Times New Roman" w:cs="Times New Roman"/>
          <w:i/>
          <w:sz w:val="28"/>
          <w:szCs w:val="28"/>
        </w:rPr>
        <w:t>Проєкт</w:t>
      </w:r>
      <w:proofErr w:type="spellEnd"/>
    </w:p>
    <w:p w:rsidR="009419EE" w:rsidRDefault="009419EE" w:rsidP="009419E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9EE" w:rsidRDefault="009419EE" w:rsidP="009419E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9EE">
        <w:rPr>
          <w:rFonts w:ascii="Times New Roman" w:hAnsi="Times New Roman" w:cs="Times New Roman"/>
          <w:b/>
          <w:sz w:val="28"/>
          <w:szCs w:val="28"/>
        </w:rPr>
        <w:t xml:space="preserve">ПОЛОЖЕННЯ </w:t>
      </w:r>
    </w:p>
    <w:p w:rsidR="009419EE" w:rsidRDefault="009419EE" w:rsidP="009419E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9EE">
        <w:rPr>
          <w:rFonts w:ascii="Times New Roman" w:hAnsi="Times New Roman" w:cs="Times New Roman"/>
          <w:b/>
          <w:sz w:val="28"/>
          <w:szCs w:val="28"/>
        </w:rPr>
        <w:t>про порядок визнання результатів навчання,</w:t>
      </w:r>
      <w:r w:rsidRPr="009419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19EE" w:rsidRDefault="009419EE" w:rsidP="009419E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9EE">
        <w:rPr>
          <w:rFonts w:ascii="Times New Roman" w:hAnsi="Times New Roman" w:cs="Times New Roman"/>
          <w:b/>
          <w:sz w:val="28"/>
          <w:szCs w:val="28"/>
        </w:rPr>
        <w:t>отриманих</w:t>
      </w:r>
      <w:r w:rsidRPr="009419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9EE">
        <w:rPr>
          <w:rFonts w:ascii="Times New Roman" w:hAnsi="Times New Roman" w:cs="Times New Roman"/>
          <w:b/>
          <w:sz w:val="28"/>
          <w:szCs w:val="28"/>
        </w:rPr>
        <w:t xml:space="preserve">у неформальній та/або </w:t>
      </w:r>
      <w:proofErr w:type="spellStart"/>
      <w:r w:rsidRPr="009419EE">
        <w:rPr>
          <w:rFonts w:ascii="Times New Roman" w:hAnsi="Times New Roman" w:cs="Times New Roman"/>
          <w:b/>
          <w:sz w:val="28"/>
          <w:szCs w:val="28"/>
        </w:rPr>
        <w:t>інформальній</w:t>
      </w:r>
      <w:proofErr w:type="spellEnd"/>
      <w:r w:rsidRPr="009419EE">
        <w:rPr>
          <w:rFonts w:ascii="Times New Roman" w:hAnsi="Times New Roman" w:cs="Times New Roman"/>
          <w:b/>
          <w:sz w:val="28"/>
          <w:szCs w:val="28"/>
        </w:rPr>
        <w:t xml:space="preserve"> освіті</w:t>
      </w:r>
      <w:r w:rsidR="002E3B2E">
        <w:rPr>
          <w:rFonts w:ascii="Times New Roman" w:hAnsi="Times New Roman" w:cs="Times New Roman"/>
          <w:b/>
          <w:sz w:val="28"/>
          <w:szCs w:val="28"/>
        </w:rPr>
        <w:t>,</w:t>
      </w:r>
    </w:p>
    <w:p w:rsidR="002E3B2E" w:rsidRDefault="002E3B2E" w:rsidP="009419E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здобувачами вищої освіти </w:t>
      </w:r>
    </w:p>
    <w:p w:rsidR="002E3B2E" w:rsidRPr="009419EE" w:rsidRDefault="002E3B2E" w:rsidP="009419E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Буковинського державного медичного університету</w:t>
      </w:r>
    </w:p>
    <w:p w:rsidR="009419EE" w:rsidRDefault="009419EE" w:rsidP="009419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3B2E" w:rsidRPr="002E3B2E" w:rsidRDefault="002E3B2E" w:rsidP="002E3B2E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B2E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2E3B2E" w:rsidRDefault="002E3B2E" w:rsidP="002E3B2E">
      <w:pPr>
        <w:pStyle w:val="a3"/>
        <w:numPr>
          <w:ilvl w:val="1"/>
          <w:numId w:val="5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3B2E">
        <w:rPr>
          <w:rFonts w:ascii="Times New Roman" w:hAnsi="Times New Roman" w:cs="Times New Roman"/>
          <w:sz w:val="28"/>
          <w:szCs w:val="28"/>
        </w:rPr>
        <w:t xml:space="preserve">Положення про порядок визнання результатів навчання, отриманих у неформальній та/або </w:t>
      </w:r>
      <w:proofErr w:type="spellStart"/>
      <w:r w:rsidRPr="002E3B2E">
        <w:rPr>
          <w:rFonts w:ascii="Times New Roman" w:hAnsi="Times New Roman" w:cs="Times New Roman"/>
          <w:sz w:val="28"/>
          <w:szCs w:val="28"/>
        </w:rPr>
        <w:t>інформальній</w:t>
      </w:r>
      <w:proofErr w:type="spellEnd"/>
      <w:r w:rsidRPr="002E3B2E">
        <w:rPr>
          <w:rFonts w:ascii="Times New Roman" w:hAnsi="Times New Roman" w:cs="Times New Roman"/>
          <w:sz w:val="28"/>
          <w:szCs w:val="28"/>
        </w:rPr>
        <w:t xml:space="preserve"> освіті,</w:t>
      </w:r>
      <w:r w:rsidRPr="002E3B2E">
        <w:rPr>
          <w:rFonts w:ascii="Times New Roman" w:hAnsi="Times New Roman" w:cs="Times New Roman"/>
          <w:sz w:val="28"/>
          <w:szCs w:val="28"/>
        </w:rPr>
        <w:t xml:space="preserve"> </w:t>
      </w:r>
      <w:r w:rsidRPr="002E3B2E">
        <w:rPr>
          <w:rFonts w:ascii="Times New Roman" w:hAnsi="Times New Roman" w:cs="Times New Roman"/>
          <w:sz w:val="28"/>
          <w:szCs w:val="28"/>
        </w:rPr>
        <w:t xml:space="preserve">здобувачами вищої освіти </w:t>
      </w:r>
      <w:r w:rsidRPr="002E3B2E">
        <w:rPr>
          <w:rFonts w:ascii="Times New Roman" w:hAnsi="Times New Roman" w:cs="Times New Roman"/>
          <w:sz w:val="28"/>
          <w:szCs w:val="28"/>
        </w:rPr>
        <w:t xml:space="preserve"> </w:t>
      </w:r>
      <w:r w:rsidRPr="002E3B2E">
        <w:rPr>
          <w:rFonts w:ascii="Times New Roman" w:hAnsi="Times New Roman" w:cs="Times New Roman"/>
          <w:sz w:val="28"/>
          <w:szCs w:val="28"/>
        </w:rPr>
        <w:t>Буковинського державного медичного університету</w:t>
      </w:r>
      <w:r w:rsidRPr="002E3B2E">
        <w:rPr>
          <w:rFonts w:ascii="Times New Roman" w:hAnsi="Times New Roman" w:cs="Times New Roman"/>
          <w:sz w:val="28"/>
          <w:szCs w:val="28"/>
        </w:rPr>
        <w:t xml:space="preserve"> (далі – Положення) </w:t>
      </w:r>
      <w:r w:rsidRPr="002E3B2E">
        <w:rPr>
          <w:rFonts w:ascii="Times New Roman" w:hAnsi="Times New Roman" w:cs="Times New Roman"/>
          <w:sz w:val="28"/>
          <w:szCs w:val="28"/>
        </w:rPr>
        <w:t xml:space="preserve">регламентує порядок визнання результатів навчання, отриманих у неформальній та/або </w:t>
      </w:r>
      <w:proofErr w:type="spellStart"/>
      <w:r w:rsidRPr="002E3B2E">
        <w:rPr>
          <w:rFonts w:ascii="Times New Roman" w:hAnsi="Times New Roman" w:cs="Times New Roman"/>
          <w:sz w:val="28"/>
          <w:szCs w:val="28"/>
        </w:rPr>
        <w:t>інформальній</w:t>
      </w:r>
      <w:proofErr w:type="spellEnd"/>
      <w:r w:rsidRPr="002E3B2E">
        <w:rPr>
          <w:rFonts w:ascii="Times New Roman" w:hAnsi="Times New Roman" w:cs="Times New Roman"/>
          <w:sz w:val="28"/>
          <w:szCs w:val="28"/>
        </w:rPr>
        <w:t xml:space="preserve"> освіті,</w:t>
      </w:r>
      <w:r w:rsidRPr="002E3B2E">
        <w:rPr>
          <w:rFonts w:ascii="Times New Roman" w:hAnsi="Times New Roman" w:cs="Times New Roman"/>
          <w:sz w:val="28"/>
          <w:szCs w:val="28"/>
        </w:rPr>
        <w:t xml:space="preserve"> </w:t>
      </w:r>
      <w:r w:rsidRPr="002E3B2E">
        <w:rPr>
          <w:rFonts w:ascii="Times New Roman" w:hAnsi="Times New Roman" w:cs="Times New Roman"/>
          <w:sz w:val="28"/>
          <w:szCs w:val="28"/>
        </w:rPr>
        <w:t xml:space="preserve">здобувачами другого (магістерського), першого (бакалаврського), початкового (короткий цикл) </w:t>
      </w:r>
      <w:r w:rsidRPr="002E3B2E">
        <w:rPr>
          <w:rFonts w:ascii="Times New Roman" w:hAnsi="Times New Roman" w:cs="Times New Roman"/>
          <w:sz w:val="28"/>
          <w:szCs w:val="28"/>
        </w:rPr>
        <w:t xml:space="preserve">та </w:t>
      </w:r>
      <w:r w:rsidRPr="002E3B2E">
        <w:rPr>
          <w:rFonts w:ascii="Times New Roman" w:hAnsi="Times New Roman" w:cs="Times New Roman"/>
          <w:sz w:val="28"/>
          <w:szCs w:val="28"/>
        </w:rPr>
        <w:t>третього (</w:t>
      </w:r>
      <w:proofErr w:type="spellStart"/>
      <w:r w:rsidRPr="002E3B2E">
        <w:rPr>
          <w:rFonts w:ascii="Times New Roman" w:hAnsi="Times New Roman" w:cs="Times New Roman"/>
          <w:sz w:val="28"/>
          <w:szCs w:val="28"/>
        </w:rPr>
        <w:t>освітньо</w:t>
      </w:r>
      <w:proofErr w:type="spellEnd"/>
      <w:r w:rsidRPr="002E3B2E">
        <w:rPr>
          <w:rFonts w:ascii="Times New Roman" w:hAnsi="Times New Roman" w:cs="Times New Roman"/>
          <w:sz w:val="28"/>
          <w:szCs w:val="28"/>
        </w:rPr>
        <w:t>-наукового) рівня вищої освіти Буковинського державного медичного університету</w:t>
      </w:r>
      <w:r w:rsidRPr="002E3B2E">
        <w:rPr>
          <w:rFonts w:ascii="Times New Roman" w:hAnsi="Times New Roman" w:cs="Times New Roman"/>
          <w:sz w:val="28"/>
          <w:szCs w:val="28"/>
        </w:rPr>
        <w:t xml:space="preserve"> (далі – університету).</w:t>
      </w:r>
    </w:p>
    <w:p w:rsidR="002E3B2E" w:rsidRDefault="002E3B2E" w:rsidP="002E3B2E">
      <w:pPr>
        <w:pStyle w:val="a3"/>
        <w:numPr>
          <w:ilvl w:val="1"/>
          <w:numId w:val="5"/>
        </w:numPr>
        <w:spacing w:after="0" w:line="276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2E3B2E">
        <w:rPr>
          <w:rFonts w:ascii="Times New Roman" w:hAnsi="Times New Roman" w:cs="Times New Roman"/>
          <w:sz w:val="28"/>
          <w:szCs w:val="28"/>
        </w:rPr>
        <w:t>Положення розроблено відповідно до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393D" w:rsidRDefault="00D8393D" w:rsidP="00D8393D">
      <w:pPr>
        <w:pStyle w:val="a3"/>
        <w:numPr>
          <w:ilvl w:val="0"/>
          <w:numId w:val="2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E3B2E">
        <w:rPr>
          <w:rFonts w:ascii="Times New Roman" w:hAnsi="Times New Roman" w:cs="Times New Roman"/>
          <w:sz w:val="28"/>
          <w:szCs w:val="28"/>
        </w:rPr>
        <w:t>Закону України «Про освіту»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E3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B2E" w:rsidRDefault="002E3B2E" w:rsidP="002E3B2E">
      <w:pPr>
        <w:pStyle w:val="a3"/>
        <w:numPr>
          <w:ilvl w:val="0"/>
          <w:numId w:val="2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E3B2E">
        <w:rPr>
          <w:rFonts w:ascii="Times New Roman" w:hAnsi="Times New Roman" w:cs="Times New Roman"/>
          <w:sz w:val="28"/>
          <w:szCs w:val="28"/>
        </w:rPr>
        <w:t>Закону України «Про вищу освіту»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E3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B2E" w:rsidRDefault="002E3B2E" w:rsidP="002E3B2E">
      <w:pPr>
        <w:pStyle w:val="a3"/>
        <w:numPr>
          <w:ilvl w:val="0"/>
          <w:numId w:val="2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E3B2E"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23.13.2013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B2E">
        <w:rPr>
          <w:rFonts w:ascii="Times New Roman" w:hAnsi="Times New Roman" w:cs="Times New Roman"/>
          <w:sz w:val="28"/>
          <w:szCs w:val="28"/>
        </w:rPr>
        <w:t>11341 «Про затвердження Національної рамки кваліфікацій»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3B2E" w:rsidRDefault="002E3B2E" w:rsidP="002E3B2E">
      <w:pPr>
        <w:pStyle w:val="a3"/>
        <w:numPr>
          <w:ilvl w:val="0"/>
          <w:numId w:val="2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E3B2E">
        <w:rPr>
          <w:rFonts w:ascii="Times New Roman" w:hAnsi="Times New Roman" w:cs="Times New Roman"/>
          <w:sz w:val="28"/>
          <w:szCs w:val="28"/>
        </w:rPr>
        <w:t>Постанови Кабінету Міністрів</w:t>
      </w:r>
      <w:bookmarkStart w:id="0" w:name="_GoBack"/>
      <w:bookmarkEnd w:id="0"/>
      <w:r w:rsidRPr="002E3B2E">
        <w:rPr>
          <w:rFonts w:ascii="Times New Roman" w:hAnsi="Times New Roman" w:cs="Times New Roman"/>
          <w:sz w:val="28"/>
          <w:szCs w:val="28"/>
        </w:rPr>
        <w:t xml:space="preserve"> від 29.04.2015 № 266 «Про затвердження переліку галузей знань і спеціальностей, за якими здійснюється підго</w:t>
      </w:r>
      <w:r>
        <w:rPr>
          <w:rFonts w:ascii="Times New Roman" w:hAnsi="Times New Roman" w:cs="Times New Roman"/>
          <w:sz w:val="28"/>
          <w:szCs w:val="28"/>
        </w:rPr>
        <w:t>товка здобувачів вищої освіти»;</w:t>
      </w:r>
    </w:p>
    <w:p w:rsidR="002E3B2E" w:rsidRDefault="002E3B2E" w:rsidP="002E3B2E">
      <w:pPr>
        <w:pStyle w:val="a3"/>
        <w:numPr>
          <w:ilvl w:val="0"/>
          <w:numId w:val="2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E3B2E">
        <w:rPr>
          <w:rFonts w:ascii="Times New Roman" w:hAnsi="Times New Roman" w:cs="Times New Roman"/>
          <w:sz w:val="28"/>
          <w:szCs w:val="28"/>
        </w:rPr>
        <w:t>Наказу Міністерства освіти і науки України від 11.07.2019 № 977 «Про затвердження Положення про акредитацію освітніх програм, за якими здійснюється підгот</w:t>
      </w:r>
      <w:r>
        <w:rPr>
          <w:rFonts w:ascii="Times New Roman" w:hAnsi="Times New Roman" w:cs="Times New Roman"/>
          <w:sz w:val="28"/>
          <w:szCs w:val="28"/>
        </w:rPr>
        <w:t>овка здобувачів вищої освіти»;</w:t>
      </w:r>
      <w:r w:rsidRPr="002E3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B2E" w:rsidRPr="002E3B2E" w:rsidRDefault="002E3B2E" w:rsidP="002E3B2E">
      <w:pPr>
        <w:pStyle w:val="a3"/>
        <w:numPr>
          <w:ilvl w:val="0"/>
          <w:numId w:val="2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E3B2E">
        <w:rPr>
          <w:rFonts w:ascii="Times New Roman" w:hAnsi="Times New Roman" w:cs="Times New Roman"/>
          <w:sz w:val="28"/>
          <w:szCs w:val="28"/>
        </w:rPr>
        <w:t>Методичних рекомендацій Міністерства освіти і науки України щодо запровадження Європейської кредитно-трансферної системи та її ключових док</w:t>
      </w:r>
      <w:r>
        <w:rPr>
          <w:rFonts w:ascii="Times New Roman" w:hAnsi="Times New Roman" w:cs="Times New Roman"/>
          <w:sz w:val="28"/>
          <w:szCs w:val="28"/>
        </w:rPr>
        <w:t>ументів у закладах вищої освіти;</w:t>
      </w:r>
    </w:p>
    <w:p w:rsidR="002E3B2E" w:rsidRPr="002E3B2E" w:rsidRDefault="002E3B2E" w:rsidP="002E3B2E">
      <w:pPr>
        <w:pStyle w:val="a3"/>
        <w:numPr>
          <w:ilvl w:val="0"/>
          <w:numId w:val="2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E3B2E">
        <w:rPr>
          <w:rFonts w:ascii="Times New Roman" w:hAnsi="Times New Roman" w:cs="Times New Roman"/>
          <w:sz w:val="28"/>
          <w:szCs w:val="28"/>
        </w:rPr>
        <w:t>стандартів вищої освіти (за наявності);</w:t>
      </w:r>
    </w:p>
    <w:p w:rsidR="002E3B2E" w:rsidRDefault="002E3B2E" w:rsidP="002E3B2E">
      <w:pPr>
        <w:pStyle w:val="a3"/>
        <w:numPr>
          <w:ilvl w:val="0"/>
          <w:numId w:val="2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E3B2E">
        <w:rPr>
          <w:rFonts w:ascii="Times New Roman" w:hAnsi="Times New Roman" w:cs="Times New Roman"/>
          <w:sz w:val="28"/>
          <w:szCs w:val="28"/>
        </w:rPr>
        <w:t>інших нормативно-правових актів у галузі вищої освіти.</w:t>
      </w:r>
    </w:p>
    <w:p w:rsidR="002E3B2E" w:rsidRPr="002E3B2E" w:rsidRDefault="002E3B2E" w:rsidP="002E3B2E">
      <w:pPr>
        <w:pStyle w:val="a3"/>
        <w:spacing w:after="0"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2E3B2E" w:rsidRPr="002E3B2E" w:rsidRDefault="002E3B2E" w:rsidP="002E3B2E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B2E">
        <w:rPr>
          <w:rFonts w:ascii="Times New Roman" w:hAnsi="Times New Roman" w:cs="Times New Roman"/>
          <w:b/>
          <w:sz w:val="28"/>
          <w:szCs w:val="28"/>
        </w:rPr>
        <w:t>Основі терміни і їх визначення</w:t>
      </w:r>
    </w:p>
    <w:p w:rsidR="009419EE" w:rsidRPr="009419EE" w:rsidRDefault="009419EE" w:rsidP="009419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3B2E">
        <w:rPr>
          <w:rFonts w:ascii="Times New Roman" w:hAnsi="Times New Roman" w:cs="Times New Roman"/>
          <w:b/>
          <w:i/>
          <w:sz w:val="28"/>
          <w:szCs w:val="28"/>
        </w:rPr>
        <w:t>Формальна освіта</w:t>
      </w:r>
      <w:r w:rsidRPr="00941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419EE">
        <w:rPr>
          <w:rFonts w:ascii="Times New Roman" w:hAnsi="Times New Roman" w:cs="Times New Roman"/>
          <w:sz w:val="28"/>
          <w:szCs w:val="28"/>
        </w:rPr>
        <w:t xml:space="preserve"> це освіта, яка здобувається за освітніми програмами відповідно до визначених законодавством рівнів освіти, галузей знань, спеціальностей (професій) і передбачає досягнення здобувачами освіти визначених стандартами освіти результатів навчання відповідного рівня освіти та здобуття кваліфікацій, що визнаються державою.</w:t>
      </w:r>
    </w:p>
    <w:p w:rsidR="009419EE" w:rsidRDefault="009419EE" w:rsidP="009419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3B2E">
        <w:rPr>
          <w:rFonts w:ascii="Times New Roman" w:hAnsi="Times New Roman" w:cs="Times New Roman"/>
          <w:b/>
          <w:i/>
          <w:sz w:val="28"/>
          <w:szCs w:val="28"/>
        </w:rPr>
        <w:lastRenderedPageBreak/>
        <w:t>Неформальна освіта</w:t>
      </w:r>
      <w:r w:rsidRPr="00941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419EE">
        <w:rPr>
          <w:rFonts w:ascii="Times New Roman" w:hAnsi="Times New Roman" w:cs="Times New Roman"/>
          <w:sz w:val="28"/>
          <w:szCs w:val="28"/>
        </w:rPr>
        <w:t xml:space="preserve"> це освіта, яка здобувається, як правило, за освітніми програмами та не передбачає присудження визнаних державою освітніх кваліфікацій за рівнями освіти, але може завершуватися присвоєнням професійних та/або присудженням часткових освітніх кваліфікацій.</w:t>
      </w:r>
    </w:p>
    <w:p w:rsidR="009419EE" w:rsidRDefault="009419EE" w:rsidP="009419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B2E">
        <w:rPr>
          <w:rFonts w:ascii="Times New Roman" w:hAnsi="Times New Roman" w:cs="Times New Roman"/>
          <w:b/>
          <w:i/>
          <w:sz w:val="28"/>
          <w:szCs w:val="28"/>
        </w:rPr>
        <w:t>І</w:t>
      </w:r>
      <w:r w:rsidRPr="002E3B2E">
        <w:rPr>
          <w:rFonts w:ascii="Times New Roman" w:hAnsi="Times New Roman" w:cs="Times New Roman"/>
          <w:b/>
          <w:i/>
          <w:sz w:val="28"/>
          <w:szCs w:val="28"/>
        </w:rPr>
        <w:t>нформальна</w:t>
      </w:r>
      <w:proofErr w:type="spellEnd"/>
      <w:r w:rsidRPr="002E3B2E">
        <w:rPr>
          <w:rFonts w:ascii="Times New Roman" w:hAnsi="Times New Roman" w:cs="Times New Roman"/>
          <w:b/>
          <w:i/>
          <w:sz w:val="28"/>
          <w:szCs w:val="28"/>
        </w:rPr>
        <w:t xml:space="preserve"> освіта (самоосвіта)</w:t>
      </w:r>
      <w:r w:rsidRPr="00941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419EE">
        <w:rPr>
          <w:rFonts w:ascii="Times New Roman" w:hAnsi="Times New Roman" w:cs="Times New Roman"/>
          <w:sz w:val="28"/>
          <w:szCs w:val="28"/>
        </w:rPr>
        <w:t xml:space="preserve"> це освіта, яка передбачає </w:t>
      </w:r>
      <w:proofErr w:type="spellStart"/>
      <w:r w:rsidRPr="009419EE">
        <w:rPr>
          <w:rFonts w:ascii="Times New Roman" w:hAnsi="Times New Roman" w:cs="Times New Roman"/>
          <w:sz w:val="28"/>
          <w:szCs w:val="28"/>
        </w:rPr>
        <w:t>самоорганізоване</w:t>
      </w:r>
      <w:proofErr w:type="spellEnd"/>
      <w:r w:rsidRPr="009419EE">
        <w:rPr>
          <w:rFonts w:ascii="Times New Roman" w:hAnsi="Times New Roman" w:cs="Times New Roman"/>
          <w:sz w:val="28"/>
          <w:szCs w:val="28"/>
        </w:rPr>
        <w:t xml:space="preserve"> здобуття особою певних </w:t>
      </w:r>
      <w:proofErr w:type="spellStart"/>
      <w:r w:rsidRPr="009419EE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9419EE">
        <w:rPr>
          <w:rFonts w:ascii="Times New Roman" w:hAnsi="Times New Roman" w:cs="Times New Roman"/>
          <w:sz w:val="28"/>
          <w:szCs w:val="28"/>
        </w:rPr>
        <w:t>, зокрема під час повсякденної діяльності, пов’язаної з професійною, громадською або іншою діяльністю, родиною чи дозвіллям.</w:t>
      </w:r>
    </w:p>
    <w:p w:rsidR="009419EE" w:rsidRPr="009419EE" w:rsidRDefault="009419EE" w:rsidP="009419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9EE">
        <w:rPr>
          <w:rFonts w:ascii="Times New Roman" w:hAnsi="Times New Roman" w:cs="Times New Roman"/>
          <w:sz w:val="28"/>
          <w:szCs w:val="28"/>
        </w:rPr>
        <w:t xml:space="preserve">Неформальна та </w:t>
      </w:r>
      <w:proofErr w:type="spellStart"/>
      <w:r w:rsidRPr="009419EE">
        <w:rPr>
          <w:rFonts w:ascii="Times New Roman" w:hAnsi="Times New Roman" w:cs="Times New Roman"/>
          <w:sz w:val="28"/>
          <w:szCs w:val="28"/>
        </w:rPr>
        <w:t>інформальна</w:t>
      </w:r>
      <w:proofErr w:type="spellEnd"/>
      <w:r w:rsidRPr="009419EE">
        <w:rPr>
          <w:rFonts w:ascii="Times New Roman" w:hAnsi="Times New Roman" w:cs="Times New Roman"/>
          <w:sz w:val="28"/>
          <w:szCs w:val="28"/>
        </w:rPr>
        <w:t xml:space="preserve"> освіта здійснюється за власним бажанням здобувачів вищої освіти. </w:t>
      </w:r>
      <w:r>
        <w:rPr>
          <w:rFonts w:ascii="Times New Roman" w:hAnsi="Times New Roman" w:cs="Times New Roman"/>
          <w:sz w:val="28"/>
          <w:szCs w:val="28"/>
        </w:rPr>
        <w:t>Здобувачі</w:t>
      </w:r>
      <w:r w:rsidRPr="009419EE">
        <w:rPr>
          <w:rFonts w:ascii="Times New Roman" w:hAnsi="Times New Roman" w:cs="Times New Roman"/>
          <w:sz w:val="28"/>
          <w:szCs w:val="28"/>
        </w:rPr>
        <w:t xml:space="preserve"> вищої освіти</w:t>
      </w:r>
      <w:r w:rsidRPr="009419EE">
        <w:rPr>
          <w:rFonts w:ascii="Times New Roman" w:hAnsi="Times New Roman" w:cs="Times New Roman"/>
          <w:sz w:val="28"/>
          <w:szCs w:val="28"/>
        </w:rPr>
        <w:t xml:space="preserve"> </w:t>
      </w:r>
      <w:r w:rsidRPr="009419EE">
        <w:rPr>
          <w:rFonts w:ascii="Times New Roman" w:hAnsi="Times New Roman" w:cs="Times New Roman"/>
          <w:sz w:val="28"/>
          <w:szCs w:val="28"/>
        </w:rPr>
        <w:t>самостійно обирають конкретні форми, види, напрями та суб’єктів надання освітніх послуг з підвищення кваліфікації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19EE">
        <w:rPr>
          <w:rFonts w:ascii="Times New Roman" w:hAnsi="Times New Roman" w:cs="Times New Roman"/>
          <w:sz w:val="28"/>
          <w:szCs w:val="28"/>
        </w:rPr>
        <w:t xml:space="preserve"> </w:t>
      </w:r>
      <w:r w:rsidRPr="009419EE">
        <w:rPr>
          <w:rFonts w:ascii="Times New Roman" w:hAnsi="Times New Roman" w:cs="Times New Roman"/>
          <w:sz w:val="28"/>
          <w:szCs w:val="28"/>
        </w:rPr>
        <w:t xml:space="preserve">з урахуванням результатів самооцінки </w:t>
      </w:r>
      <w:proofErr w:type="spellStart"/>
      <w:r w:rsidRPr="009419EE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9419EE">
        <w:rPr>
          <w:rFonts w:ascii="Times New Roman" w:hAnsi="Times New Roman" w:cs="Times New Roman"/>
          <w:sz w:val="28"/>
          <w:szCs w:val="28"/>
        </w:rPr>
        <w:t xml:space="preserve"> і професійних потреб.</w:t>
      </w:r>
    </w:p>
    <w:p w:rsidR="009419EE" w:rsidRDefault="009419EE" w:rsidP="009419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19EE" w:rsidRPr="009419EE" w:rsidRDefault="009419EE" w:rsidP="00C66CA7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419EE">
        <w:rPr>
          <w:rFonts w:ascii="Times New Roman" w:hAnsi="Times New Roman" w:cs="Times New Roman"/>
          <w:b/>
          <w:sz w:val="28"/>
          <w:szCs w:val="28"/>
        </w:rPr>
        <w:t xml:space="preserve">изнання </w:t>
      </w:r>
      <w:r w:rsidRPr="009419EE">
        <w:rPr>
          <w:rFonts w:ascii="Times New Roman" w:hAnsi="Times New Roman" w:cs="Times New Roman"/>
          <w:b/>
          <w:sz w:val="28"/>
          <w:szCs w:val="28"/>
        </w:rPr>
        <w:t xml:space="preserve">результатів навчання, отриманих у неформальній та/або </w:t>
      </w:r>
      <w:proofErr w:type="spellStart"/>
      <w:r w:rsidRPr="009419EE">
        <w:rPr>
          <w:rFonts w:ascii="Times New Roman" w:hAnsi="Times New Roman" w:cs="Times New Roman"/>
          <w:b/>
          <w:sz w:val="28"/>
          <w:szCs w:val="28"/>
        </w:rPr>
        <w:t>інформальній</w:t>
      </w:r>
      <w:proofErr w:type="spellEnd"/>
      <w:r w:rsidRPr="009419EE">
        <w:rPr>
          <w:rFonts w:ascii="Times New Roman" w:hAnsi="Times New Roman" w:cs="Times New Roman"/>
          <w:b/>
          <w:sz w:val="28"/>
          <w:szCs w:val="28"/>
        </w:rPr>
        <w:t xml:space="preserve"> освіті</w:t>
      </w:r>
    </w:p>
    <w:p w:rsidR="009419EE" w:rsidRPr="00D50FD5" w:rsidRDefault="009419EE" w:rsidP="009419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FD5">
        <w:rPr>
          <w:rFonts w:ascii="Times New Roman" w:hAnsi="Times New Roman" w:cs="Times New Roman"/>
          <w:sz w:val="28"/>
          <w:szCs w:val="28"/>
        </w:rPr>
        <w:t xml:space="preserve">Право на визнання результатів навчання, отриманих у неформальній та/або </w:t>
      </w:r>
      <w:proofErr w:type="spellStart"/>
      <w:r w:rsidRPr="00D50FD5">
        <w:rPr>
          <w:rFonts w:ascii="Times New Roman" w:hAnsi="Times New Roman" w:cs="Times New Roman"/>
          <w:sz w:val="28"/>
          <w:szCs w:val="28"/>
        </w:rPr>
        <w:t>інформальній</w:t>
      </w:r>
      <w:proofErr w:type="spellEnd"/>
      <w:r w:rsidRPr="00D50FD5">
        <w:rPr>
          <w:rFonts w:ascii="Times New Roman" w:hAnsi="Times New Roman" w:cs="Times New Roman"/>
          <w:sz w:val="28"/>
          <w:szCs w:val="28"/>
        </w:rPr>
        <w:t xml:space="preserve"> освіті, поширюється на здобувачів усіх рівнів вищої освіти.</w:t>
      </w:r>
    </w:p>
    <w:p w:rsidR="009419EE" w:rsidRPr="00D50FD5" w:rsidRDefault="009419EE" w:rsidP="009419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FD5">
        <w:rPr>
          <w:rFonts w:ascii="Times New Roman" w:hAnsi="Times New Roman" w:cs="Times New Roman"/>
          <w:sz w:val="28"/>
          <w:szCs w:val="28"/>
        </w:rPr>
        <w:t>Визнання результатів навчання, отриманих у неформальній</w:t>
      </w:r>
      <w:r w:rsidRP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D50FD5">
        <w:rPr>
          <w:rFonts w:ascii="Times New Roman" w:hAnsi="Times New Roman" w:cs="Times New Roman"/>
          <w:sz w:val="28"/>
          <w:szCs w:val="28"/>
        </w:rPr>
        <w:t xml:space="preserve">та/або </w:t>
      </w:r>
      <w:proofErr w:type="spellStart"/>
      <w:r w:rsidRPr="00D50FD5">
        <w:rPr>
          <w:rFonts w:ascii="Times New Roman" w:hAnsi="Times New Roman" w:cs="Times New Roman"/>
          <w:sz w:val="28"/>
          <w:szCs w:val="28"/>
        </w:rPr>
        <w:t>інформальній</w:t>
      </w:r>
      <w:proofErr w:type="spellEnd"/>
      <w:r w:rsidRPr="00D50FD5">
        <w:rPr>
          <w:rFonts w:ascii="Times New Roman" w:hAnsi="Times New Roman" w:cs="Times New Roman"/>
          <w:sz w:val="28"/>
          <w:szCs w:val="28"/>
        </w:rPr>
        <w:t xml:space="preserve"> освіті розповсюджується як на нормативні, так і на вибіркові освітні компоненти навчального плану за освітньою програмою.</w:t>
      </w:r>
    </w:p>
    <w:p w:rsidR="009419EE" w:rsidRPr="00D50FD5" w:rsidRDefault="00853E8E" w:rsidP="009419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FD5">
        <w:rPr>
          <w:rFonts w:ascii="Times New Roman" w:hAnsi="Times New Roman" w:cs="Times New Roman"/>
          <w:sz w:val="28"/>
          <w:szCs w:val="28"/>
        </w:rPr>
        <w:t>Перезарахован</w:t>
      </w:r>
      <w:proofErr w:type="spellEnd"/>
      <w:r w:rsidRPr="00D50FD5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="009419EE" w:rsidRPr="00D50FD5">
        <w:rPr>
          <w:rFonts w:ascii="Times New Roman" w:hAnsi="Times New Roman" w:cs="Times New Roman"/>
          <w:sz w:val="28"/>
          <w:szCs w:val="28"/>
        </w:rPr>
        <w:t xml:space="preserve"> може бути як </w:t>
      </w:r>
      <w:r w:rsidRPr="00D50FD5">
        <w:rPr>
          <w:rFonts w:ascii="Times New Roman" w:hAnsi="Times New Roman" w:cs="Times New Roman"/>
          <w:sz w:val="28"/>
          <w:szCs w:val="28"/>
        </w:rPr>
        <w:t>освітній</w:t>
      </w:r>
      <w:r w:rsidR="009419EE" w:rsidRPr="00D50FD5">
        <w:rPr>
          <w:rFonts w:ascii="Times New Roman" w:hAnsi="Times New Roman" w:cs="Times New Roman"/>
          <w:sz w:val="28"/>
          <w:szCs w:val="28"/>
        </w:rPr>
        <w:t xml:space="preserve"> компонент (навчальна </w:t>
      </w:r>
      <w:r w:rsidR="009419EE" w:rsidRPr="00D50FD5">
        <w:rPr>
          <w:rFonts w:ascii="Times New Roman" w:hAnsi="Times New Roman" w:cs="Times New Roman"/>
          <w:sz w:val="28"/>
          <w:szCs w:val="28"/>
        </w:rPr>
        <w:t>дисципліна</w:t>
      </w:r>
      <w:r w:rsidR="009419EE" w:rsidRPr="00D50FD5">
        <w:rPr>
          <w:rFonts w:ascii="Times New Roman" w:hAnsi="Times New Roman" w:cs="Times New Roman"/>
          <w:sz w:val="28"/>
          <w:szCs w:val="28"/>
        </w:rPr>
        <w:t>)</w:t>
      </w:r>
      <w:r w:rsidR="009419EE" w:rsidRPr="00D50FD5">
        <w:rPr>
          <w:rFonts w:ascii="Times New Roman" w:hAnsi="Times New Roman" w:cs="Times New Roman"/>
          <w:sz w:val="28"/>
          <w:szCs w:val="28"/>
        </w:rPr>
        <w:t xml:space="preserve"> повністю, так і </w:t>
      </w:r>
      <w:r w:rsidR="009419EE" w:rsidRPr="00D50FD5">
        <w:rPr>
          <w:rFonts w:ascii="Times New Roman" w:hAnsi="Times New Roman" w:cs="Times New Roman"/>
          <w:sz w:val="28"/>
          <w:szCs w:val="28"/>
        </w:rPr>
        <w:t xml:space="preserve">її </w:t>
      </w:r>
      <w:r w:rsidR="009419EE" w:rsidRPr="00D50FD5">
        <w:rPr>
          <w:rFonts w:ascii="Times New Roman" w:hAnsi="Times New Roman" w:cs="Times New Roman"/>
          <w:sz w:val="28"/>
          <w:szCs w:val="28"/>
        </w:rPr>
        <w:t xml:space="preserve">складові (змістовні модулі). Визнання результатів навчання у неформальній та/або </w:t>
      </w:r>
      <w:proofErr w:type="spellStart"/>
      <w:r w:rsidR="009419EE" w:rsidRPr="00D50FD5">
        <w:rPr>
          <w:rFonts w:ascii="Times New Roman" w:hAnsi="Times New Roman" w:cs="Times New Roman"/>
          <w:sz w:val="28"/>
          <w:szCs w:val="28"/>
        </w:rPr>
        <w:t>інформальній</w:t>
      </w:r>
      <w:proofErr w:type="spellEnd"/>
      <w:r w:rsidR="009419EE" w:rsidRPr="00D50FD5">
        <w:rPr>
          <w:rFonts w:ascii="Times New Roman" w:hAnsi="Times New Roman" w:cs="Times New Roman"/>
          <w:sz w:val="28"/>
          <w:szCs w:val="28"/>
        </w:rPr>
        <w:t xml:space="preserve"> освіті</w:t>
      </w:r>
      <w:r w:rsidR="009419EE" w:rsidRPr="00D50FD5">
        <w:rPr>
          <w:rFonts w:ascii="Times New Roman" w:hAnsi="Times New Roman" w:cs="Times New Roman"/>
          <w:sz w:val="28"/>
          <w:szCs w:val="28"/>
        </w:rPr>
        <w:t xml:space="preserve"> </w:t>
      </w:r>
      <w:r w:rsidR="009419EE" w:rsidRPr="00D50FD5">
        <w:rPr>
          <w:rFonts w:ascii="Times New Roman" w:hAnsi="Times New Roman" w:cs="Times New Roman"/>
          <w:sz w:val="28"/>
          <w:szCs w:val="28"/>
        </w:rPr>
        <w:t xml:space="preserve">проводиться </w:t>
      </w:r>
      <w:r w:rsidR="009419EE" w:rsidRPr="00D50FD5">
        <w:rPr>
          <w:rFonts w:ascii="Times New Roman" w:hAnsi="Times New Roman" w:cs="Times New Roman"/>
          <w:sz w:val="28"/>
          <w:szCs w:val="28"/>
        </w:rPr>
        <w:t>упродовж навчального</w:t>
      </w:r>
      <w:r w:rsidR="009419EE" w:rsidRPr="00D50FD5">
        <w:rPr>
          <w:rFonts w:ascii="Times New Roman" w:hAnsi="Times New Roman" w:cs="Times New Roman"/>
          <w:sz w:val="28"/>
          <w:szCs w:val="28"/>
        </w:rPr>
        <w:t xml:space="preserve"> року, у якому згідно з навчальним планом конкретної освітньої програми передбачено вивчення освітньої компоненти, що </w:t>
      </w:r>
      <w:proofErr w:type="spellStart"/>
      <w:r w:rsidR="009419EE" w:rsidRPr="00D50FD5">
        <w:rPr>
          <w:rFonts w:ascii="Times New Roman" w:hAnsi="Times New Roman" w:cs="Times New Roman"/>
          <w:sz w:val="28"/>
          <w:szCs w:val="28"/>
        </w:rPr>
        <w:t>перезараховується</w:t>
      </w:r>
      <w:proofErr w:type="spellEnd"/>
      <w:r w:rsidR="009419EE" w:rsidRPr="00D50F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19EE" w:rsidRPr="00D50FD5" w:rsidRDefault="009419EE" w:rsidP="009419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FD5">
        <w:rPr>
          <w:rFonts w:ascii="Times New Roman" w:hAnsi="Times New Roman" w:cs="Times New Roman"/>
          <w:sz w:val="28"/>
          <w:szCs w:val="28"/>
        </w:rPr>
        <w:t xml:space="preserve">Університет може визнати результати навчання, набуті у неформальній та/або </w:t>
      </w:r>
      <w:proofErr w:type="spellStart"/>
      <w:r w:rsidRPr="00D50FD5">
        <w:rPr>
          <w:rFonts w:ascii="Times New Roman" w:hAnsi="Times New Roman" w:cs="Times New Roman"/>
          <w:sz w:val="28"/>
          <w:szCs w:val="28"/>
        </w:rPr>
        <w:t>інформальній</w:t>
      </w:r>
      <w:proofErr w:type="spellEnd"/>
      <w:r w:rsidRPr="00D50FD5">
        <w:rPr>
          <w:rFonts w:ascii="Times New Roman" w:hAnsi="Times New Roman" w:cs="Times New Roman"/>
          <w:sz w:val="28"/>
          <w:szCs w:val="28"/>
        </w:rPr>
        <w:t xml:space="preserve"> освіті</w:t>
      </w:r>
      <w:r w:rsidRP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D50FD5">
        <w:rPr>
          <w:rFonts w:ascii="Times New Roman" w:hAnsi="Times New Roman" w:cs="Times New Roman"/>
          <w:sz w:val="28"/>
          <w:szCs w:val="28"/>
        </w:rPr>
        <w:t xml:space="preserve">в обсязі не більше 10% від загального обсягу годин за конкретною </w:t>
      </w:r>
      <w:r w:rsidRPr="00D50FD5">
        <w:rPr>
          <w:rFonts w:ascii="Times New Roman" w:hAnsi="Times New Roman" w:cs="Times New Roman"/>
          <w:sz w:val="28"/>
          <w:szCs w:val="28"/>
        </w:rPr>
        <w:t>освітньою програмою</w:t>
      </w:r>
      <w:r w:rsidRPr="00D50FD5">
        <w:rPr>
          <w:rFonts w:ascii="Times New Roman" w:hAnsi="Times New Roman" w:cs="Times New Roman"/>
          <w:sz w:val="28"/>
          <w:szCs w:val="28"/>
        </w:rPr>
        <w:t>.</w:t>
      </w:r>
    </w:p>
    <w:p w:rsidR="009419EE" w:rsidRPr="00D50FD5" w:rsidRDefault="009419EE" w:rsidP="009419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FD5">
        <w:rPr>
          <w:rFonts w:ascii="Times New Roman" w:hAnsi="Times New Roman" w:cs="Times New Roman"/>
          <w:sz w:val="28"/>
          <w:szCs w:val="28"/>
        </w:rPr>
        <w:t>Валідація</w:t>
      </w:r>
      <w:proofErr w:type="spellEnd"/>
      <w:r w:rsidRPr="00D50FD5">
        <w:rPr>
          <w:rFonts w:ascii="Times New Roman" w:hAnsi="Times New Roman" w:cs="Times New Roman"/>
          <w:sz w:val="28"/>
          <w:szCs w:val="28"/>
        </w:rPr>
        <w:t xml:space="preserve"> результатів навчання, отриманих у неформальній та/або </w:t>
      </w:r>
      <w:proofErr w:type="spellStart"/>
      <w:r w:rsidRPr="00D50FD5">
        <w:rPr>
          <w:rFonts w:ascii="Times New Roman" w:hAnsi="Times New Roman" w:cs="Times New Roman"/>
          <w:sz w:val="28"/>
          <w:szCs w:val="28"/>
        </w:rPr>
        <w:t>інформальній</w:t>
      </w:r>
      <w:proofErr w:type="spellEnd"/>
      <w:r w:rsidRPr="00D50FD5">
        <w:rPr>
          <w:rFonts w:ascii="Times New Roman" w:hAnsi="Times New Roman" w:cs="Times New Roman"/>
          <w:sz w:val="28"/>
          <w:szCs w:val="28"/>
        </w:rPr>
        <w:t xml:space="preserve"> освіті</w:t>
      </w:r>
      <w:r w:rsidRP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D50FD5">
        <w:rPr>
          <w:rFonts w:ascii="Times New Roman" w:hAnsi="Times New Roman" w:cs="Times New Roman"/>
          <w:sz w:val="28"/>
          <w:szCs w:val="28"/>
        </w:rPr>
        <w:t>повинна передбачати такі обов’язкові етапи:</w:t>
      </w:r>
    </w:p>
    <w:p w:rsidR="009419EE" w:rsidRPr="00D50FD5" w:rsidRDefault="009419EE" w:rsidP="009419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FD5">
        <w:rPr>
          <w:rFonts w:ascii="Times New Roman" w:hAnsi="Times New Roman" w:cs="Times New Roman"/>
          <w:sz w:val="28"/>
          <w:szCs w:val="28"/>
        </w:rPr>
        <w:t>Здобувач</w:t>
      </w:r>
      <w:r w:rsidRPr="00D50FD5">
        <w:rPr>
          <w:rFonts w:ascii="Times New Roman" w:hAnsi="Times New Roman" w:cs="Times New Roman"/>
          <w:sz w:val="28"/>
          <w:szCs w:val="28"/>
        </w:rPr>
        <w:t>і</w:t>
      </w:r>
      <w:r w:rsidRP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D50FD5">
        <w:rPr>
          <w:rFonts w:ascii="Times New Roman" w:hAnsi="Times New Roman" w:cs="Times New Roman"/>
          <w:sz w:val="28"/>
          <w:szCs w:val="28"/>
        </w:rPr>
        <w:t>другого (магістерського), першого (бакалаврського), початкового (короткий цикл) рівнів</w:t>
      </w:r>
      <w:r w:rsidRPr="00D50FD5">
        <w:rPr>
          <w:rFonts w:ascii="Times New Roman" w:hAnsi="Times New Roman" w:cs="Times New Roman"/>
          <w:sz w:val="28"/>
          <w:szCs w:val="28"/>
        </w:rPr>
        <w:t xml:space="preserve"> вищої освіти зверта</w:t>
      </w:r>
      <w:r w:rsidRPr="00D50FD5">
        <w:rPr>
          <w:rFonts w:ascii="Times New Roman" w:hAnsi="Times New Roman" w:cs="Times New Roman"/>
          <w:sz w:val="28"/>
          <w:szCs w:val="28"/>
        </w:rPr>
        <w:t>ю</w:t>
      </w:r>
      <w:r w:rsidRPr="00D50FD5">
        <w:rPr>
          <w:rFonts w:ascii="Times New Roman" w:hAnsi="Times New Roman" w:cs="Times New Roman"/>
          <w:sz w:val="28"/>
          <w:szCs w:val="28"/>
        </w:rPr>
        <w:t>ться з заявою на ім’я проректора з науково-педагогічної роботи</w:t>
      </w:r>
      <w:r w:rsidRPr="00D50FD5">
        <w:rPr>
          <w:rFonts w:ascii="Times New Roman" w:hAnsi="Times New Roman" w:cs="Times New Roman"/>
          <w:sz w:val="28"/>
          <w:szCs w:val="28"/>
        </w:rPr>
        <w:t>, здобувачі</w:t>
      </w:r>
      <w:r w:rsidRP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D50FD5">
        <w:rPr>
          <w:rFonts w:ascii="Times New Roman" w:hAnsi="Times New Roman" w:cs="Times New Roman"/>
          <w:sz w:val="28"/>
          <w:szCs w:val="28"/>
        </w:rPr>
        <w:t>третього (</w:t>
      </w:r>
      <w:proofErr w:type="spellStart"/>
      <w:r w:rsidRPr="00D50FD5">
        <w:rPr>
          <w:rFonts w:ascii="Times New Roman" w:hAnsi="Times New Roman" w:cs="Times New Roman"/>
          <w:sz w:val="28"/>
          <w:szCs w:val="28"/>
        </w:rPr>
        <w:t>освітньо</w:t>
      </w:r>
      <w:proofErr w:type="spellEnd"/>
      <w:r w:rsidRPr="00D50FD5">
        <w:rPr>
          <w:rFonts w:ascii="Times New Roman" w:hAnsi="Times New Roman" w:cs="Times New Roman"/>
          <w:sz w:val="28"/>
          <w:szCs w:val="28"/>
        </w:rPr>
        <w:t xml:space="preserve">-наукового) рівня </w:t>
      </w:r>
      <w:r w:rsidRPr="00D50FD5">
        <w:rPr>
          <w:rFonts w:ascii="Times New Roman" w:hAnsi="Times New Roman" w:cs="Times New Roman"/>
          <w:sz w:val="28"/>
          <w:szCs w:val="28"/>
        </w:rPr>
        <w:t xml:space="preserve">вищої освіти </w:t>
      </w:r>
      <w:r w:rsidRPr="00D50FD5">
        <w:rPr>
          <w:rFonts w:ascii="Times New Roman" w:hAnsi="Times New Roman" w:cs="Times New Roman"/>
          <w:sz w:val="28"/>
          <w:szCs w:val="28"/>
        </w:rPr>
        <w:t xml:space="preserve">– проректора </w:t>
      </w:r>
      <w:r w:rsidRPr="00D50FD5">
        <w:rPr>
          <w:rFonts w:ascii="Times New Roman" w:hAnsi="Times New Roman" w:cs="Times New Roman"/>
          <w:sz w:val="28"/>
          <w:szCs w:val="28"/>
        </w:rPr>
        <w:t>з наукової роботи</w:t>
      </w:r>
      <w:r w:rsidRPr="00D50FD5">
        <w:rPr>
          <w:rFonts w:ascii="Times New Roman" w:hAnsi="Times New Roman" w:cs="Times New Roman"/>
          <w:sz w:val="28"/>
          <w:szCs w:val="28"/>
        </w:rPr>
        <w:t>,</w:t>
      </w:r>
      <w:r w:rsidRPr="00D50FD5">
        <w:rPr>
          <w:rFonts w:ascii="Times New Roman" w:hAnsi="Times New Roman" w:cs="Times New Roman"/>
          <w:sz w:val="28"/>
          <w:szCs w:val="28"/>
        </w:rPr>
        <w:t xml:space="preserve"> з проханням про визнання результатів навчання, набутих у неформальній та/або </w:t>
      </w:r>
      <w:proofErr w:type="spellStart"/>
      <w:r w:rsidRPr="00D50FD5">
        <w:rPr>
          <w:rFonts w:ascii="Times New Roman" w:hAnsi="Times New Roman" w:cs="Times New Roman"/>
          <w:sz w:val="28"/>
          <w:szCs w:val="28"/>
        </w:rPr>
        <w:t>інформальній</w:t>
      </w:r>
      <w:proofErr w:type="spellEnd"/>
      <w:r w:rsidRPr="00D50FD5">
        <w:rPr>
          <w:rFonts w:ascii="Times New Roman" w:hAnsi="Times New Roman" w:cs="Times New Roman"/>
          <w:sz w:val="28"/>
          <w:szCs w:val="28"/>
        </w:rPr>
        <w:t xml:space="preserve"> освіті</w:t>
      </w:r>
      <w:r w:rsidRPr="00D50FD5">
        <w:rPr>
          <w:rFonts w:ascii="Times New Roman" w:hAnsi="Times New Roman" w:cs="Times New Roman"/>
          <w:sz w:val="28"/>
          <w:szCs w:val="28"/>
        </w:rPr>
        <w:t xml:space="preserve"> (д</w:t>
      </w:r>
      <w:r w:rsidR="005A2305">
        <w:rPr>
          <w:rFonts w:ascii="Times New Roman" w:hAnsi="Times New Roman" w:cs="Times New Roman"/>
          <w:sz w:val="28"/>
          <w:szCs w:val="28"/>
        </w:rPr>
        <w:t>одаток)</w:t>
      </w:r>
      <w:r w:rsidRPr="00D50F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19EE" w:rsidRPr="00D50FD5" w:rsidRDefault="009419EE" w:rsidP="009419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FD5">
        <w:rPr>
          <w:rFonts w:ascii="Times New Roman" w:hAnsi="Times New Roman" w:cs="Times New Roman"/>
          <w:sz w:val="28"/>
          <w:szCs w:val="28"/>
        </w:rPr>
        <w:t xml:space="preserve">До заяви додаються документи (сертифікати, свідоцтва, посилання тощо), які визначають тематику, обсяги та перелік результатів навчання, набутих під час навчання, а також результати контролю. В разі наявності у здобувача результатів навчання з освітніх компонентів, які він набув/виконав самостійно </w:t>
      </w:r>
      <w:r w:rsidRPr="00D50FD5">
        <w:rPr>
          <w:rFonts w:ascii="Times New Roman" w:hAnsi="Times New Roman" w:cs="Times New Roman"/>
          <w:sz w:val="28"/>
          <w:szCs w:val="28"/>
        </w:rPr>
        <w:t xml:space="preserve">під час </w:t>
      </w:r>
      <w:r w:rsidRPr="00D50FD5">
        <w:rPr>
          <w:rFonts w:ascii="Times New Roman" w:hAnsi="Times New Roman" w:cs="Times New Roman"/>
          <w:sz w:val="28"/>
          <w:szCs w:val="28"/>
        </w:rPr>
        <w:lastRenderedPageBreak/>
        <w:t xml:space="preserve">навчання </w:t>
      </w:r>
      <w:r w:rsidR="00853E8E" w:rsidRPr="00D50FD5">
        <w:rPr>
          <w:rFonts w:ascii="Times New Roman" w:hAnsi="Times New Roman" w:cs="Times New Roman"/>
          <w:sz w:val="28"/>
          <w:szCs w:val="28"/>
        </w:rPr>
        <w:t xml:space="preserve">у </w:t>
      </w:r>
      <w:r w:rsidRPr="00D50FD5">
        <w:rPr>
          <w:rFonts w:ascii="Times New Roman" w:hAnsi="Times New Roman" w:cs="Times New Roman"/>
          <w:sz w:val="28"/>
          <w:szCs w:val="28"/>
        </w:rPr>
        <w:t xml:space="preserve">неформальній та/або </w:t>
      </w:r>
      <w:proofErr w:type="spellStart"/>
      <w:r w:rsidRPr="00D50FD5">
        <w:rPr>
          <w:rFonts w:ascii="Times New Roman" w:hAnsi="Times New Roman" w:cs="Times New Roman"/>
          <w:sz w:val="28"/>
          <w:szCs w:val="28"/>
        </w:rPr>
        <w:t>інформальній</w:t>
      </w:r>
      <w:proofErr w:type="spellEnd"/>
      <w:r w:rsidRPr="00D50FD5">
        <w:rPr>
          <w:rFonts w:ascii="Times New Roman" w:hAnsi="Times New Roman" w:cs="Times New Roman"/>
          <w:sz w:val="28"/>
          <w:szCs w:val="28"/>
        </w:rPr>
        <w:t xml:space="preserve"> освіті, він вказує це в заяві з проханням призначити позачерговий підсумковий контрольний захід та надає висновок з відповідною інформацією. Заява з рішенням проректора передається до деканату</w:t>
      </w:r>
      <w:r w:rsidR="00853E8E" w:rsidRPr="00D50FD5">
        <w:rPr>
          <w:rFonts w:ascii="Times New Roman" w:hAnsi="Times New Roman" w:cs="Times New Roman"/>
          <w:sz w:val="28"/>
          <w:szCs w:val="28"/>
        </w:rPr>
        <w:t xml:space="preserve"> відповідного факультету, фахового коледжу або відділу докторантури, аспірантури та клінічної ординатури</w:t>
      </w:r>
      <w:r w:rsidRPr="00D50FD5">
        <w:rPr>
          <w:rFonts w:ascii="Times New Roman" w:hAnsi="Times New Roman" w:cs="Times New Roman"/>
          <w:sz w:val="28"/>
          <w:szCs w:val="28"/>
        </w:rPr>
        <w:t>.</w:t>
      </w:r>
    </w:p>
    <w:p w:rsidR="009419EE" w:rsidRPr="00D50FD5" w:rsidRDefault="009419EE" w:rsidP="009419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FD5">
        <w:rPr>
          <w:rFonts w:ascii="Times New Roman" w:hAnsi="Times New Roman" w:cs="Times New Roman"/>
          <w:sz w:val="28"/>
          <w:szCs w:val="28"/>
        </w:rPr>
        <w:t xml:space="preserve">За наказом </w:t>
      </w:r>
      <w:r w:rsidR="00853E8E" w:rsidRPr="00D50FD5">
        <w:rPr>
          <w:rFonts w:ascii="Times New Roman" w:hAnsi="Times New Roman" w:cs="Times New Roman"/>
          <w:sz w:val="28"/>
          <w:szCs w:val="28"/>
        </w:rPr>
        <w:t xml:space="preserve">ректора </w:t>
      </w:r>
      <w:r w:rsidRPr="00D50FD5">
        <w:rPr>
          <w:rFonts w:ascii="Times New Roman" w:hAnsi="Times New Roman" w:cs="Times New Roman"/>
          <w:sz w:val="28"/>
          <w:szCs w:val="28"/>
        </w:rPr>
        <w:t>створюється комісія, до якої входять:</w:t>
      </w:r>
    </w:p>
    <w:p w:rsidR="009419EE" w:rsidRPr="00D50FD5" w:rsidRDefault="009419EE" w:rsidP="005C0AE4">
      <w:pPr>
        <w:pStyle w:val="a3"/>
        <w:numPr>
          <w:ilvl w:val="0"/>
          <w:numId w:val="2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D50FD5">
        <w:rPr>
          <w:rFonts w:ascii="Times New Roman" w:hAnsi="Times New Roman" w:cs="Times New Roman"/>
          <w:sz w:val="28"/>
          <w:szCs w:val="28"/>
        </w:rPr>
        <w:t xml:space="preserve">науково-педагогічні </w:t>
      </w:r>
      <w:r w:rsidR="00853E8E" w:rsidRPr="00D50FD5">
        <w:rPr>
          <w:rFonts w:ascii="Times New Roman" w:hAnsi="Times New Roman" w:cs="Times New Roman"/>
          <w:sz w:val="28"/>
          <w:szCs w:val="28"/>
        </w:rPr>
        <w:t xml:space="preserve">(педагогічні) </w:t>
      </w:r>
      <w:r w:rsidRPr="00D50FD5">
        <w:rPr>
          <w:rFonts w:ascii="Times New Roman" w:hAnsi="Times New Roman" w:cs="Times New Roman"/>
          <w:sz w:val="28"/>
          <w:szCs w:val="28"/>
        </w:rPr>
        <w:t>працівники, які викладають цей освітній компонент (за необхідністю);</w:t>
      </w:r>
    </w:p>
    <w:p w:rsidR="009419EE" w:rsidRPr="00D50FD5" w:rsidRDefault="00853E8E" w:rsidP="005C0AE4">
      <w:pPr>
        <w:pStyle w:val="a3"/>
        <w:numPr>
          <w:ilvl w:val="0"/>
          <w:numId w:val="2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D50FD5">
        <w:rPr>
          <w:rFonts w:ascii="Times New Roman" w:hAnsi="Times New Roman" w:cs="Times New Roman"/>
          <w:sz w:val="28"/>
          <w:szCs w:val="28"/>
        </w:rPr>
        <w:t>представник</w:t>
      </w:r>
      <w:r w:rsidR="009419EE" w:rsidRPr="00D50FD5">
        <w:rPr>
          <w:rFonts w:ascii="Times New Roman" w:hAnsi="Times New Roman" w:cs="Times New Roman"/>
          <w:sz w:val="28"/>
          <w:szCs w:val="28"/>
        </w:rPr>
        <w:t xml:space="preserve"> навчального</w:t>
      </w:r>
      <w:r w:rsidRP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D50FD5">
        <w:rPr>
          <w:rFonts w:ascii="Times New Roman" w:hAnsi="Times New Roman" w:cs="Times New Roman"/>
          <w:sz w:val="28"/>
          <w:szCs w:val="28"/>
        </w:rPr>
        <w:t>відділу</w:t>
      </w:r>
      <w:r w:rsidRPr="00D50FD5">
        <w:rPr>
          <w:rFonts w:ascii="Times New Roman" w:hAnsi="Times New Roman" w:cs="Times New Roman"/>
          <w:sz w:val="28"/>
          <w:szCs w:val="28"/>
        </w:rPr>
        <w:t xml:space="preserve"> з сектором моніторингу якості освіти та інформаційно-аналітичного забезпечення або </w:t>
      </w:r>
      <w:r w:rsidRPr="00D50FD5">
        <w:rPr>
          <w:rFonts w:ascii="Times New Roman" w:hAnsi="Times New Roman" w:cs="Times New Roman"/>
          <w:sz w:val="28"/>
          <w:szCs w:val="28"/>
        </w:rPr>
        <w:t>відділу докторантури, аспірантури та клінічної ординатури</w:t>
      </w:r>
      <w:r w:rsidR="009419EE" w:rsidRPr="00D50FD5">
        <w:rPr>
          <w:rFonts w:ascii="Times New Roman" w:hAnsi="Times New Roman" w:cs="Times New Roman"/>
          <w:sz w:val="28"/>
          <w:szCs w:val="28"/>
        </w:rPr>
        <w:t>;</w:t>
      </w:r>
    </w:p>
    <w:p w:rsidR="009419EE" w:rsidRPr="00D50FD5" w:rsidRDefault="009419EE" w:rsidP="005C0AE4">
      <w:pPr>
        <w:pStyle w:val="a3"/>
        <w:numPr>
          <w:ilvl w:val="0"/>
          <w:numId w:val="2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D50FD5">
        <w:rPr>
          <w:rFonts w:ascii="Times New Roman" w:hAnsi="Times New Roman" w:cs="Times New Roman"/>
          <w:sz w:val="28"/>
          <w:szCs w:val="28"/>
        </w:rPr>
        <w:t>представник студентського самоврядування</w:t>
      </w:r>
      <w:r w:rsidR="00853E8E" w:rsidRPr="00D50FD5">
        <w:rPr>
          <w:rFonts w:ascii="Times New Roman" w:hAnsi="Times New Roman" w:cs="Times New Roman"/>
          <w:sz w:val="28"/>
          <w:szCs w:val="28"/>
        </w:rPr>
        <w:t xml:space="preserve"> або Ради </w:t>
      </w:r>
      <w:r w:rsidRPr="00D50FD5">
        <w:rPr>
          <w:rFonts w:ascii="Times New Roman" w:hAnsi="Times New Roman" w:cs="Times New Roman"/>
          <w:sz w:val="28"/>
          <w:szCs w:val="28"/>
        </w:rPr>
        <w:t>молодих вчених (за згодою).</w:t>
      </w:r>
    </w:p>
    <w:p w:rsidR="00853E8E" w:rsidRPr="00D50FD5" w:rsidRDefault="009419EE" w:rsidP="00853E8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FD5">
        <w:rPr>
          <w:rFonts w:ascii="Times New Roman" w:hAnsi="Times New Roman" w:cs="Times New Roman"/>
          <w:sz w:val="28"/>
          <w:szCs w:val="28"/>
        </w:rPr>
        <w:t xml:space="preserve">Для здобувачів </w:t>
      </w:r>
      <w:r w:rsidR="00853E8E" w:rsidRPr="00D50FD5">
        <w:rPr>
          <w:rFonts w:ascii="Times New Roman" w:hAnsi="Times New Roman" w:cs="Times New Roman"/>
          <w:sz w:val="28"/>
          <w:szCs w:val="28"/>
        </w:rPr>
        <w:t>третього (науково-освітнього)</w:t>
      </w:r>
      <w:r w:rsidRPr="00D50FD5">
        <w:rPr>
          <w:rFonts w:ascii="Times New Roman" w:hAnsi="Times New Roman" w:cs="Times New Roman"/>
          <w:sz w:val="28"/>
          <w:szCs w:val="28"/>
        </w:rPr>
        <w:t xml:space="preserve"> рівня вищої освіти до розгляду документів </w:t>
      </w:r>
      <w:r w:rsidR="00853E8E" w:rsidRPr="00D50FD5">
        <w:rPr>
          <w:rFonts w:ascii="Times New Roman" w:hAnsi="Times New Roman" w:cs="Times New Roman"/>
          <w:sz w:val="28"/>
          <w:szCs w:val="28"/>
        </w:rPr>
        <w:t>також можуть</w:t>
      </w:r>
      <w:r w:rsidRPr="00D50FD5">
        <w:rPr>
          <w:rFonts w:ascii="Times New Roman" w:hAnsi="Times New Roman" w:cs="Times New Roman"/>
          <w:sz w:val="28"/>
          <w:szCs w:val="28"/>
        </w:rPr>
        <w:t xml:space="preserve"> </w:t>
      </w:r>
      <w:r w:rsidR="00853E8E" w:rsidRPr="00D50FD5">
        <w:rPr>
          <w:rFonts w:ascii="Times New Roman" w:hAnsi="Times New Roman" w:cs="Times New Roman"/>
          <w:sz w:val="28"/>
          <w:szCs w:val="28"/>
        </w:rPr>
        <w:t xml:space="preserve">представники наукової комісії. </w:t>
      </w:r>
    </w:p>
    <w:p w:rsidR="009419EE" w:rsidRPr="00D50FD5" w:rsidRDefault="00853E8E" w:rsidP="009419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FD5">
        <w:rPr>
          <w:rFonts w:ascii="Times New Roman" w:hAnsi="Times New Roman" w:cs="Times New Roman"/>
          <w:sz w:val="28"/>
          <w:szCs w:val="28"/>
        </w:rPr>
        <w:t>К</w:t>
      </w:r>
      <w:r w:rsidR="009419EE" w:rsidRPr="00D50FD5">
        <w:rPr>
          <w:rFonts w:ascii="Times New Roman" w:hAnsi="Times New Roman" w:cs="Times New Roman"/>
          <w:sz w:val="28"/>
          <w:szCs w:val="28"/>
        </w:rPr>
        <w:t>омісія розглядає надані документи, проводить аналіз їх відповідності програмі освітнього компонента, проводить співбесіду із здобувачем та приймає одне з рішень</w:t>
      </w:r>
      <w:r w:rsidR="005C0AE4" w:rsidRPr="00D50FD5">
        <w:rPr>
          <w:rFonts w:ascii="Times New Roman" w:hAnsi="Times New Roman" w:cs="Times New Roman"/>
          <w:sz w:val="28"/>
          <w:szCs w:val="28"/>
        </w:rPr>
        <w:t>, яке оформлюється у вигляді протоколу</w:t>
      </w:r>
      <w:r w:rsidR="009419EE" w:rsidRPr="00D50FD5">
        <w:rPr>
          <w:rFonts w:ascii="Times New Roman" w:hAnsi="Times New Roman" w:cs="Times New Roman"/>
          <w:sz w:val="28"/>
          <w:szCs w:val="28"/>
        </w:rPr>
        <w:t>:</w:t>
      </w:r>
    </w:p>
    <w:p w:rsidR="009419EE" w:rsidRPr="00D50FD5" w:rsidRDefault="009419EE" w:rsidP="005C0AE4">
      <w:pPr>
        <w:pStyle w:val="a3"/>
        <w:numPr>
          <w:ilvl w:val="0"/>
          <w:numId w:val="2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D50FD5">
        <w:rPr>
          <w:rFonts w:ascii="Times New Roman" w:hAnsi="Times New Roman" w:cs="Times New Roman"/>
          <w:sz w:val="28"/>
          <w:szCs w:val="28"/>
        </w:rPr>
        <w:t xml:space="preserve">не визнавати результати, набуті під час </w:t>
      </w:r>
      <w:r w:rsidR="005C0AE4" w:rsidRPr="00D50FD5">
        <w:rPr>
          <w:rFonts w:ascii="Times New Roman" w:hAnsi="Times New Roman" w:cs="Times New Roman"/>
          <w:sz w:val="28"/>
          <w:szCs w:val="28"/>
        </w:rPr>
        <w:t xml:space="preserve">навчання у неформальній та/або </w:t>
      </w:r>
      <w:proofErr w:type="spellStart"/>
      <w:r w:rsidR="005C0AE4" w:rsidRPr="00D50FD5">
        <w:rPr>
          <w:rFonts w:ascii="Times New Roman" w:hAnsi="Times New Roman" w:cs="Times New Roman"/>
          <w:sz w:val="28"/>
          <w:szCs w:val="28"/>
        </w:rPr>
        <w:t>інформальній</w:t>
      </w:r>
      <w:proofErr w:type="spellEnd"/>
      <w:r w:rsidR="005C0AE4" w:rsidRPr="00D50FD5">
        <w:rPr>
          <w:rFonts w:ascii="Times New Roman" w:hAnsi="Times New Roman" w:cs="Times New Roman"/>
          <w:sz w:val="28"/>
          <w:szCs w:val="28"/>
        </w:rPr>
        <w:t xml:space="preserve"> освіті</w:t>
      </w:r>
      <w:r w:rsidR="00D50FD5">
        <w:rPr>
          <w:rFonts w:ascii="Times New Roman" w:hAnsi="Times New Roman" w:cs="Times New Roman"/>
          <w:sz w:val="28"/>
          <w:szCs w:val="28"/>
        </w:rPr>
        <w:t>;</w:t>
      </w:r>
    </w:p>
    <w:p w:rsidR="005C0AE4" w:rsidRPr="00D50FD5" w:rsidRDefault="005C0AE4" w:rsidP="005C0AE4">
      <w:pPr>
        <w:pStyle w:val="a3"/>
        <w:numPr>
          <w:ilvl w:val="0"/>
          <w:numId w:val="2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D50FD5">
        <w:rPr>
          <w:rFonts w:ascii="Times New Roman" w:hAnsi="Times New Roman" w:cs="Times New Roman"/>
          <w:sz w:val="28"/>
          <w:szCs w:val="28"/>
        </w:rPr>
        <w:t>визнати</w:t>
      </w:r>
      <w:r w:rsidRPr="00D50FD5">
        <w:rPr>
          <w:rFonts w:ascii="Times New Roman" w:hAnsi="Times New Roman" w:cs="Times New Roman"/>
          <w:sz w:val="28"/>
          <w:szCs w:val="28"/>
        </w:rPr>
        <w:tab/>
        <w:t>результати,</w:t>
      </w:r>
      <w:r w:rsidR="00E7006E">
        <w:rPr>
          <w:rFonts w:ascii="Times New Roman" w:hAnsi="Times New Roman" w:cs="Times New Roman"/>
          <w:sz w:val="28"/>
          <w:szCs w:val="28"/>
        </w:rPr>
        <w:t xml:space="preserve"> </w:t>
      </w:r>
      <w:r w:rsidRPr="00D50FD5">
        <w:rPr>
          <w:rFonts w:ascii="Times New Roman" w:hAnsi="Times New Roman" w:cs="Times New Roman"/>
          <w:sz w:val="28"/>
          <w:szCs w:val="28"/>
        </w:rPr>
        <w:t xml:space="preserve">набуті під час навчання у неформальній та/або </w:t>
      </w:r>
      <w:proofErr w:type="spellStart"/>
      <w:r w:rsidRPr="00D50FD5">
        <w:rPr>
          <w:rFonts w:ascii="Times New Roman" w:hAnsi="Times New Roman" w:cs="Times New Roman"/>
          <w:sz w:val="28"/>
          <w:szCs w:val="28"/>
        </w:rPr>
        <w:t>інформальній</w:t>
      </w:r>
      <w:proofErr w:type="spellEnd"/>
      <w:r w:rsidRPr="00D50FD5">
        <w:rPr>
          <w:rFonts w:ascii="Times New Roman" w:hAnsi="Times New Roman" w:cs="Times New Roman"/>
          <w:sz w:val="28"/>
          <w:szCs w:val="28"/>
        </w:rPr>
        <w:t xml:space="preserve"> освіті та зарахувати їх </w:t>
      </w:r>
      <w:r w:rsidRPr="00D50FD5">
        <w:rPr>
          <w:rFonts w:ascii="Times New Roman" w:hAnsi="Times New Roman" w:cs="Times New Roman"/>
          <w:sz w:val="28"/>
          <w:szCs w:val="28"/>
        </w:rPr>
        <w:t xml:space="preserve">як окремий модуль </w:t>
      </w:r>
      <w:r w:rsidR="00F77949" w:rsidRPr="00D50FD5">
        <w:rPr>
          <w:rFonts w:ascii="Times New Roman" w:hAnsi="Times New Roman" w:cs="Times New Roman"/>
          <w:sz w:val="28"/>
          <w:szCs w:val="28"/>
        </w:rPr>
        <w:t xml:space="preserve">відповідного </w:t>
      </w:r>
      <w:r w:rsidRPr="00D50FD5">
        <w:rPr>
          <w:rFonts w:ascii="Times New Roman" w:hAnsi="Times New Roman" w:cs="Times New Roman"/>
          <w:sz w:val="28"/>
          <w:szCs w:val="28"/>
        </w:rPr>
        <w:t>освітнього компонента (навчальної дисципліни)</w:t>
      </w:r>
      <w:r w:rsidR="00F77949" w:rsidRPr="00D50FD5">
        <w:rPr>
          <w:rFonts w:ascii="Times New Roman" w:hAnsi="Times New Roman" w:cs="Times New Roman"/>
          <w:sz w:val="28"/>
          <w:szCs w:val="28"/>
        </w:rPr>
        <w:t>;</w:t>
      </w:r>
    </w:p>
    <w:p w:rsidR="009419EE" w:rsidRPr="00D50FD5" w:rsidRDefault="009419EE" w:rsidP="005C0AE4">
      <w:pPr>
        <w:pStyle w:val="a3"/>
        <w:numPr>
          <w:ilvl w:val="0"/>
          <w:numId w:val="2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D50FD5">
        <w:rPr>
          <w:rFonts w:ascii="Times New Roman" w:hAnsi="Times New Roman" w:cs="Times New Roman"/>
          <w:sz w:val="28"/>
          <w:szCs w:val="28"/>
        </w:rPr>
        <w:t>визнати</w:t>
      </w:r>
      <w:r w:rsidR="005C0AE4" w:rsidRP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D50FD5">
        <w:rPr>
          <w:rFonts w:ascii="Times New Roman" w:hAnsi="Times New Roman" w:cs="Times New Roman"/>
          <w:sz w:val="28"/>
          <w:szCs w:val="28"/>
        </w:rPr>
        <w:t>результати,</w:t>
      </w:r>
      <w:r w:rsidR="00F77949" w:rsidRP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D50FD5">
        <w:rPr>
          <w:rFonts w:ascii="Times New Roman" w:hAnsi="Times New Roman" w:cs="Times New Roman"/>
          <w:sz w:val="28"/>
          <w:szCs w:val="28"/>
        </w:rPr>
        <w:t>набуті</w:t>
      </w:r>
      <w:r w:rsidR="005C0AE4" w:rsidRP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D50FD5">
        <w:rPr>
          <w:rFonts w:ascii="Times New Roman" w:hAnsi="Times New Roman" w:cs="Times New Roman"/>
          <w:sz w:val="28"/>
          <w:szCs w:val="28"/>
        </w:rPr>
        <w:t>під</w:t>
      </w:r>
      <w:r w:rsidR="005C0AE4" w:rsidRP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D50FD5">
        <w:rPr>
          <w:rFonts w:ascii="Times New Roman" w:hAnsi="Times New Roman" w:cs="Times New Roman"/>
          <w:sz w:val="28"/>
          <w:szCs w:val="28"/>
        </w:rPr>
        <w:t>час</w:t>
      </w:r>
      <w:r w:rsidR="005C0AE4" w:rsidRPr="00D50FD5">
        <w:rPr>
          <w:rFonts w:ascii="Times New Roman" w:hAnsi="Times New Roman" w:cs="Times New Roman"/>
          <w:sz w:val="28"/>
          <w:szCs w:val="28"/>
        </w:rPr>
        <w:t xml:space="preserve"> </w:t>
      </w:r>
      <w:r w:rsidR="005C0AE4" w:rsidRPr="00D50FD5">
        <w:rPr>
          <w:rFonts w:ascii="Times New Roman" w:hAnsi="Times New Roman" w:cs="Times New Roman"/>
          <w:sz w:val="28"/>
          <w:szCs w:val="28"/>
        </w:rPr>
        <w:t xml:space="preserve">навчання у неформальній та/або </w:t>
      </w:r>
      <w:proofErr w:type="spellStart"/>
      <w:r w:rsidR="005C0AE4" w:rsidRPr="00D50FD5">
        <w:rPr>
          <w:rFonts w:ascii="Times New Roman" w:hAnsi="Times New Roman" w:cs="Times New Roman"/>
          <w:sz w:val="28"/>
          <w:szCs w:val="28"/>
        </w:rPr>
        <w:t>інформальній</w:t>
      </w:r>
      <w:proofErr w:type="spellEnd"/>
      <w:r w:rsidR="005C0AE4" w:rsidRPr="00D50FD5">
        <w:rPr>
          <w:rFonts w:ascii="Times New Roman" w:hAnsi="Times New Roman" w:cs="Times New Roman"/>
          <w:sz w:val="28"/>
          <w:szCs w:val="28"/>
        </w:rPr>
        <w:t xml:space="preserve"> освіті</w:t>
      </w:r>
      <w:r w:rsidRPr="00D50FD5">
        <w:rPr>
          <w:rFonts w:ascii="Times New Roman" w:hAnsi="Times New Roman" w:cs="Times New Roman"/>
          <w:sz w:val="28"/>
          <w:szCs w:val="28"/>
        </w:rPr>
        <w:t xml:space="preserve"> та зарахувати їх як </w:t>
      </w:r>
      <w:r w:rsidR="00F77949" w:rsidRPr="00D50FD5">
        <w:rPr>
          <w:rFonts w:ascii="Times New Roman" w:hAnsi="Times New Roman" w:cs="Times New Roman"/>
          <w:sz w:val="28"/>
          <w:szCs w:val="28"/>
        </w:rPr>
        <w:t>підсумковий</w:t>
      </w:r>
      <w:r w:rsidRPr="00D50FD5">
        <w:rPr>
          <w:rFonts w:ascii="Times New Roman" w:hAnsi="Times New Roman" w:cs="Times New Roman"/>
          <w:sz w:val="28"/>
          <w:szCs w:val="28"/>
        </w:rPr>
        <w:t xml:space="preserve"> контроль з від</w:t>
      </w:r>
      <w:r w:rsidR="005C0AE4" w:rsidRPr="00D50FD5">
        <w:rPr>
          <w:rFonts w:ascii="Times New Roman" w:hAnsi="Times New Roman" w:cs="Times New Roman"/>
          <w:sz w:val="28"/>
          <w:szCs w:val="28"/>
        </w:rPr>
        <w:t>повідного освітнього компонента</w:t>
      </w:r>
      <w:r w:rsidR="00F77949" w:rsidRPr="00D50FD5">
        <w:rPr>
          <w:rFonts w:ascii="Times New Roman" w:hAnsi="Times New Roman" w:cs="Times New Roman"/>
          <w:sz w:val="28"/>
          <w:szCs w:val="28"/>
        </w:rPr>
        <w:t xml:space="preserve"> </w:t>
      </w:r>
      <w:r w:rsidR="00F77949" w:rsidRPr="00D50FD5">
        <w:rPr>
          <w:rFonts w:ascii="Times New Roman" w:hAnsi="Times New Roman" w:cs="Times New Roman"/>
          <w:sz w:val="28"/>
          <w:szCs w:val="28"/>
        </w:rPr>
        <w:t>(навчальної дисципліни)</w:t>
      </w:r>
      <w:r w:rsidR="005C0AE4" w:rsidRPr="00D50FD5">
        <w:rPr>
          <w:rFonts w:ascii="Times New Roman" w:hAnsi="Times New Roman" w:cs="Times New Roman"/>
          <w:sz w:val="28"/>
          <w:szCs w:val="28"/>
        </w:rPr>
        <w:t>;</w:t>
      </w:r>
    </w:p>
    <w:p w:rsidR="00F77949" w:rsidRPr="00D50FD5" w:rsidRDefault="009419EE" w:rsidP="00F77949">
      <w:pPr>
        <w:pStyle w:val="a3"/>
        <w:numPr>
          <w:ilvl w:val="0"/>
          <w:numId w:val="2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D50FD5">
        <w:rPr>
          <w:rFonts w:ascii="Times New Roman" w:hAnsi="Times New Roman" w:cs="Times New Roman"/>
          <w:sz w:val="28"/>
          <w:szCs w:val="28"/>
        </w:rPr>
        <w:t>призначити</w:t>
      </w:r>
      <w:r w:rsidR="00F77949" w:rsidRPr="00D50FD5">
        <w:rPr>
          <w:rFonts w:ascii="Times New Roman" w:hAnsi="Times New Roman" w:cs="Times New Roman"/>
          <w:sz w:val="28"/>
          <w:szCs w:val="28"/>
        </w:rPr>
        <w:t xml:space="preserve"> підсумковий контроль</w:t>
      </w:r>
      <w:r w:rsidR="00F77949" w:rsidRPr="00D50F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7949" w:rsidRPr="00D50FD5">
        <w:rPr>
          <w:rFonts w:ascii="Times New Roman" w:hAnsi="Times New Roman" w:cs="Times New Roman"/>
          <w:sz w:val="28"/>
          <w:szCs w:val="28"/>
        </w:rPr>
        <w:t>відповідного освітнього компонента (навчальної дисципліни)</w:t>
      </w:r>
      <w:r w:rsidR="00D50FD5">
        <w:rPr>
          <w:rFonts w:ascii="Times New Roman" w:hAnsi="Times New Roman" w:cs="Times New Roman"/>
          <w:sz w:val="28"/>
          <w:szCs w:val="28"/>
        </w:rPr>
        <w:t>.</w:t>
      </w:r>
    </w:p>
    <w:p w:rsidR="009419EE" w:rsidRPr="00D50FD5" w:rsidRDefault="009419EE" w:rsidP="009419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FD5">
        <w:rPr>
          <w:rFonts w:ascii="Times New Roman" w:hAnsi="Times New Roman" w:cs="Times New Roman"/>
          <w:sz w:val="28"/>
          <w:szCs w:val="28"/>
        </w:rPr>
        <w:t xml:space="preserve">Якщо комісія вважає </w:t>
      </w:r>
      <w:r w:rsidR="00F77949" w:rsidRPr="00D50FD5">
        <w:rPr>
          <w:rFonts w:ascii="Times New Roman" w:hAnsi="Times New Roman" w:cs="Times New Roman"/>
          <w:sz w:val="28"/>
          <w:szCs w:val="28"/>
        </w:rPr>
        <w:t>за необхідне провести підсумковий</w:t>
      </w:r>
      <w:r w:rsidRPr="00D50FD5">
        <w:rPr>
          <w:rFonts w:ascii="Times New Roman" w:hAnsi="Times New Roman" w:cs="Times New Roman"/>
          <w:sz w:val="28"/>
          <w:szCs w:val="28"/>
        </w:rPr>
        <w:t xml:space="preserve"> </w:t>
      </w:r>
      <w:r w:rsidR="00F77949" w:rsidRPr="00D50FD5">
        <w:rPr>
          <w:rFonts w:ascii="Times New Roman" w:hAnsi="Times New Roman" w:cs="Times New Roman"/>
          <w:sz w:val="28"/>
          <w:szCs w:val="28"/>
        </w:rPr>
        <w:t>контроль</w:t>
      </w:r>
      <w:r w:rsidRPr="00D50FD5">
        <w:rPr>
          <w:rFonts w:ascii="Times New Roman" w:hAnsi="Times New Roman" w:cs="Times New Roman"/>
          <w:sz w:val="28"/>
          <w:szCs w:val="28"/>
        </w:rPr>
        <w:t>, то здобувача ознайомлюють з програмою освітнього компоненту та переліком пита</w:t>
      </w:r>
      <w:r w:rsidR="00F77949" w:rsidRPr="00D50FD5">
        <w:rPr>
          <w:rFonts w:ascii="Times New Roman" w:hAnsi="Times New Roman" w:cs="Times New Roman"/>
          <w:sz w:val="28"/>
          <w:szCs w:val="28"/>
        </w:rPr>
        <w:t>нь, які виносяться на підсумковий контроль</w:t>
      </w:r>
      <w:r w:rsidRPr="00D50FD5">
        <w:rPr>
          <w:rFonts w:ascii="Times New Roman" w:hAnsi="Times New Roman" w:cs="Times New Roman"/>
          <w:sz w:val="28"/>
          <w:szCs w:val="28"/>
        </w:rPr>
        <w:t xml:space="preserve">. Якщо навчальним планом передбачено виконання індивідуального завдання, то здобувача ознайомлюють з переліком </w:t>
      </w:r>
      <w:r w:rsidR="00F77949" w:rsidRPr="00D50FD5">
        <w:rPr>
          <w:rFonts w:ascii="Times New Roman" w:hAnsi="Times New Roman" w:cs="Times New Roman"/>
          <w:sz w:val="28"/>
          <w:szCs w:val="28"/>
        </w:rPr>
        <w:t>і</w:t>
      </w:r>
      <w:proofErr w:type="spellStart"/>
      <w:r w:rsidR="00F77949" w:rsidRPr="00D50FD5">
        <w:rPr>
          <w:rFonts w:ascii="Times New Roman" w:hAnsi="Times New Roman" w:cs="Times New Roman"/>
          <w:sz w:val="28"/>
          <w:szCs w:val="28"/>
        </w:rPr>
        <w:t>ндивідуальних</w:t>
      </w:r>
      <w:proofErr w:type="spellEnd"/>
      <w:r w:rsidR="00F77949" w:rsidRPr="00D50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949" w:rsidRPr="00D50FD5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D50FD5">
        <w:rPr>
          <w:rFonts w:ascii="Times New Roman" w:hAnsi="Times New Roman" w:cs="Times New Roman"/>
          <w:sz w:val="28"/>
          <w:szCs w:val="28"/>
        </w:rPr>
        <w:t xml:space="preserve">. Також здобувача ознайомлюють з критеріями оцінювання та </w:t>
      </w:r>
      <w:r w:rsidR="00F77949" w:rsidRPr="00D50FD5">
        <w:rPr>
          <w:rFonts w:ascii="Times New Roman" w:hAnsi="Times New Roman" w:cs="Times New Roman"/>
          <w:sz w:val="28"/>
          <w:szCs w:val="28"/>
        </w:rPr>
        <w:t>порядком апеляції щодо результатів підсумкового контролю знань</w:t>
      </w:r>
      <w:r w:rsidRPr="00D50FD5">
        <w:rPr>
          <w:rFonts w:ascii="Times New Roman" w:hAnsi="Times New Roman" w:cs="Times New Roman"/>
          <w:sz w:val="28"/>
          <w:szCs w:val="28"/>
        </w:rPr>
        <w:t>.</w:t>
      </w:r>
    </w:p>
    <w:p w:rsidR="009419EE" w:rsidRPr="00D50FD5" w:rsidRDefault="00B811F8" w:rsidP="009419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FD5">
        <w:rPr>
          <w:rFonts w:ascii="Times New Roman" w:hAnsi="Times New Roman" w:cs="Times New Roman"/>
          <w:sz w:val="28"/>
          <w:szCs w:val="28"/>
        </w:rPr>
        <w:t>К</w:t>
      </w:r>
      <w:r w:rsidR="009419EE" w:rsidRPr="00D50FD5">
        <w:rPr>
          <w:rFonts w:ascii="Times New Roman" w:hAnsi="Times New Roman" w:cs="Times New Roman"/>
          <w:sz w:val="28"/>
          <w:szCs w:val="28"/>
        </w:rPr>
        <w:t>омісія надає здобувачу до 10 робочих днів для підготовки до підсумкового контролю (з кожної дисципліни) та до 20 ро</w:t>
      </w:r>
      <w:r w:rsidRPr="00D50FD5">
        <w:rPr>
          <w:rFonts w:ascii="Times New Roman" w:hAnsi="Times New Roman" w:cs="Times New Roman"/>
          <w:sz w:val="28"/>
          <w:szCs w:val="28"/>
        </w:rPr>
        <w:t>бочих днів для виконання обраного</w:t>
      </w:r>
      <w:r w:rsidR="009419EE" w:rsidRPr="00D50FD5">
        <w:rPr>
          <w:rFonts w:ascii="Times New Roman" w:hAnsi="Times New Roman" w:cs="Times New Roman"/>
          <w:sz w:val="28"/>
          <w:szCs w:val="28"/>
        </w:rPr>
        <w:t xml:space="preserve"> ним індивідуального завдання (за наявності). Термін підготовки обговорюється зі здобувачем.</w:t>
      </w:r>
    </w:p>
    <w:p w:rsidR="009419EE" w:rsidRPr="00D50FD5" w:rsidRDefault="009419EE" w:rsidP="009419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FD5">
        <w:rPr>
          <w:rFonts w:ascii="Times New Roman" w:hAnsi="Times New Roman" w:cs="Times New Roman"/>
          <w:sz w:val="28"/>
          <w:szCs w:val="28"/>
        </w:rPr>
        <w:lastRenderedPageBreak/>
        <w:t xml:space="preserve">За результатами підсумкового контролю комісія виставляє </w:t>
      </w:r>
      <w:r w:rsidR="00B811F8" w:rsidRPr="00D50FD5">
        <w:rPr>
          <w:rFonts w:ascii="Times New Roman" w:hAnsi="Times New Roman" w:cs="Times New Roman"/>
          <w:sz w:val="28"/>
          <w:szCs w:val="28"/>
        </w:rPr>
        <w:t>оцінку</w:t>
      </w:r>
      <w:r w:rsidRPr="00D50FD5">
        <w:rPr>
          <w:rFonts w:ascii="Times New Roman" w:hAnsi="Times New Roman" w:cs="Times New Roman"/>
          <w:sz w:val="28"/>
          <w:szCs w:val="28"/>
        </w:rPr>
        <w:t xml:space="preserve">. Якщо здобувач отримав меншу </w:t>
      </w:r>
      <w:r w:rsidR="00B811F8" w:rsidRPr="00D50FD5">
        <w:rPr>
          <w:rFonts w:ascii="Times New Roman" w:hAnsi="Times New Roman" w:cs="Times New Roman"/>
          <w:sz w:val="28"/>
          <w:szCs w:val="28"/>
        </w:rPr>
        <w:t xml:space="preserve">за мінімальну визначену </w:t>
      </w:r>
      <w:r w:rsidRPr="00D50FD5">
        <w:rPr>
          <w:rFonts w:ascii="Times New Roman" w:hAnsi="Times New Roman" w:cs="Times New Roman"/>
          <w:sz w:val="28"/>
          <w:szCs w:val="28"/>
        </w:rPr>
        <w:t>кількість балів</w:t>
      </w:r>
      <w:r w:rsidR="00B811F8" w:rsidRPr="00D50FD5">
        <w:rPr>
          <w:rFonts w:ascii="Times New Roman" w:hAnsi="Times New Roman" w:cs="Times New Roman"/>
          <w:sz w:val="28"/>
          <w:szCs w:val="28"/>
        </w:rPr>
        <w:t xml:space="preserve">, </w:t>
      </w:r>
      <w:r w:rsidRPr="00D50FD5">
        <w:rPr>
          <w:rFonts w:ascii="Times New Roman" w:hAnsi="Times New Roman" w:cs="Times New Roman"/>
          <w:sz w:val="28"/>
          <w:szCs w:val="28"/>
        </w:rPr>
        <w:t xml:space="preserve">то результати навчання, набуті </w:t>
      </w:r>
      <w:r w:rsidR="00B811F8" w:rsidRPr="00D50FD5">
        <w:rPr>
          <w:rFonts w:ascii="Times New Roman" w:hAnsi="Times New Roman" w:cs="Times New Roman"/>
          <w:sz w:val="28"/>
          <w:szCs w:val="28"/>
        </w:rPr>
        <w:t xml:space="preserve">у </w:t>
      </w:r>
      <w:r w:rsidR="00B811F8" w:rsidRPr="00D50FD5">
        <w:rPr>
          <w:rFonts w:ascii="Times New Roman" w:hAnsi="Times New Roman" w:cs="Times New Roman"/>
          <w:sz w:val="28"/>
          <w:szCs w:val="28"/>
        </w:rPr>
        <w:t xml:space="preserve">неформальній та/або </w:t>
      </w:r>
      <w:proofErr w:type="spellStart"/>
      <w:r w:rsidR="00B811F8" w:rsidRPr="00D50FD5">
        <w:rPr>
          <w:rFonts w:ascii="Times New Roman" w:hAnsi="Times New Roman" w:cs="Times New Roman"/>
          <w:sz w:val="28"/>
          <w:szCs w:val="28"/>
        </w:rPr>
        <w:t>інформальній</w:t>
      </w:r>
      <w:proofErr w:type="spellEnd"/>
      <w:r w:rsidR="00B811F8" w:rsidRPr="00D50FD5">
        <w:rPr>
          <w:rFonts w:ascii="Times New Roman" w:hAnsi="Times New Roman" w:cs="Times New Roman"/>
          <w:sz w:val="28"/>
          <w:szCs w:val="28"/>
        </w:rPr>
        <w:t xml:space="preserve"> освіті</w:t>
      </w:r>
      <w:r w:rsidR="00B811F8" w:rsidRP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D50FD5">
        <w:rPr>
          <w:rFonts w:ascii="Times New Roman" w:hAnsi="Times New Roman" w:cs="Times New Roman"/>
          <w:sz w:val="28"/>
          <w:szCs w:val="28"/>
        </w:rPr>
        <w:t>не зараховується.</w:t>
      </w:r>
    </w:p>
    <w:p w:rsidR="00B811F8" w:rsidRPr="00D50FD5" w:rsidRDefault="009419EE" w:rsidP="00B811F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FD5">
        <w:rPr>
          <w:rFonts w:ascii="Times New Roman" w:hAnsi="Times New Roman" w:cs="Times New Roman"/>
          <w:sz w:val="28"/>
          <w:szCs w:val="28"/>
        </w:rPr>
        <w:t>За результатами зарахування комісія формує протокол</w:t>
      </w:r>
      <w:r w:rsidR="00B811F8" w:rsidRPr="00D50FD5">
        <w:rPr>
          <w:rFonts w:ascii="Times New Roman" w:hAnsi="Times New Roman" w:cs="Times New Roman"/>
          <w:sz w:val="28"/>
          <w:szCs w:val="28"/>
        </w:rPr>
        <w:t>,</w:t>
      </w:r>
      <w:r w:rsidRPr="00D50FD5">
        <w:rPr>
          <w:rFonts w:ascii="Times New Roman" w:hAnsi="Times New Roman" w:cs="Times New Roman"/>
          <w:sz w:val="28"/>
          <w:szCs w:val="28"/>
        </w:rPr>
        <w:t xml:space="preserve"> у якому міститься висновок </w:t>
      </w:r>
      <w:r w:rsidR="00B811F8" w:rsidRPr="00D50FD5">
        <w:rPr>
          <w:rFonts w:ascii="Times New Roman" w:hAnsi="Times New Roman" w:cs="Times New Roman"/>
          <w:sz w:val="28"/>
          <w:szCs w:val="28"/>
        </w:rPr>
        <w:t xml:space="preserve">щодо </w:t>
      </w:r>
      <w:r w:rsidRPr="00D50FD5">
        <w:rPr>
          <w:rFonts w:ascii="Times New Roman" w:hAnsi="Times New Roman" w:cs="Times New Roman"/>
          <w:sz w:val="28"/>
          <w:szCs w:val="28"/>
        </w:rPr>
        <w:t xml:space="preserve">визнання, чи не визнання результатів, отриманих під час </w:t>
      </w:r>
      <w:r w:rsidR="00B811F8" w:rsidRPr="00D50FD5">
        <w:rPr>
          <w:rFonts w:ascii="Times New Roman" w:hAnsi="Times New Roman" w:cs="Times New Roman"/>
          <w:sz w:val="28"/>
          <w:szCs w:val="28"/>
        </w:rPr>
        <w:t xml:space="preserve">навчання у </w:t>
      </w:r>
      <w:r w:rsidR="00B811F8" w:rsidRPr="00D50FD5">
        <w:rPr>
          <w:rFonts w:ascii="Times New Roman" w:hAnsi="Times New Roman" w:cs="Times New Roman"/>
          <w:sz w:val="28"/>
          <w:szCs w:val="28"/>
        </w:rPr>
        <w:t xml:space="preserve">неформальній та/або </w:t>
      </w:r>
      <w:proofErr w:type="spellStart"/>
      <w:r w:rsidR="00B811F8" w:rsidRPr="00D50FD5">
        <w:rPr>
          <w:rFonts w:ascii="Times New Roman" w:hAnsi="Times New Roman" w:cs="Times New Roman"/>
          <w:sz w:val="28"/>
          <w:szCs w:val="28"/>
        </w:rPr>
        <w:t>інформальній</w:t>
      </w:r>
      <w:proofErr w:type="spellEnd"/>
      <w:r w:rsidR="00B811F8" w:rsidRPr="00D50FD5">
        <w:rPr>
          <w:rFonts w:ascii="Times New Roman" w:hAnsi="Times New Roman" w:cs="Times New Roman"/>
          <w:sz w:val="28"/>
          <w:szCs w:val="28"/>
        </w:rPr>
        <w:t xml:space="preserve"> освіті</w:t>
      </w:r>
      <w:r w:rsidR="00B811F8" w:rsidRPr="00D50FD5">
        <w:rPr>
          <w:rFonts w:ascii="Times New Roman" w:hAnsi="Times New Roman" w:cs="Times New Roman"/>
          <w:sz w:val="28"/>
          <w:szCs w:val="28"/>
        </w:rPr>
        <w:t>.</w:t>
      </w:r>
    </w:p>
    <w:p w:rsidR="009419EE" w:rsidRPr="00D50FD5" w:rsidRDefault="009419EE" w:rsidP="009419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FD5">
        <w:rPr>
          <w:rFonts w:ascii="Times New Roman" w:hAnsi="Times New Roman" w:cs="Times New Roman"/>
          <w:sz w:val="28"/>
          <w:szCs w:val="28"/>
        </w:rPr>
        <w:t xml:space="preserve">У разі негативного висновку комісії щодо визнання результатів, набутих під час </w:t>
      </w:r>
      <w:r w:rsidR="00C53701" w:rsidRPr="00D50FD5">
        <w:rPr>
          <w:rFonts w:ascii="Times New Roman" w:hAnsi="Times New Roman" w:cs="Times New Roman"/>
          <w:sz w:val="28"/>
          <w:szCs w:val="28"/>
        </w:rPr>
        <w:t>навчання</w:t>
      </w:r>
      <w:r w:rsidR="00C53701" w:rsidRPr="00D50FD5">
        <w:rPr>
          <w:rFonts w:ascii="Times New Roman" w:hAnsi="Times New Roman" w:cs="Times New Roman"/>
          <w:sz w:val="28"/>
          <w:szCs w:val="28"/>
        </w:rPr>
        <w:t xml:space="preserve"> у </w:t>
      </w:r>
      <w:r w:rsidR="00C53701" w:rsidRPr="00D50FD5">
        <w:rPr>
          <w:rFonts w:ascii="Times New Roman" w:hAnsi="Times New Roman" w:cs="Times New Roman"/>
          <w:sz w:val="28"/>
          <w:szCs w:val="28"/>
        </w:rPr>
        <w:t xml:space="preserve">неформальній та/або </w:t>
      </w:r>
      <w:proofErr w:type="spellStart"/>
      <w:r w:rsidR="00C53701" w:rsidRPr="00D50FD5">
        <w:rPr>
          <w:rFonts w:ascii="Times New Roman" w:hAnsi="Times New Roman" w:cs="Times New Roman"/>
          <w:sz w:val="28"/>
          <w:szCs w:val="28"/>
        </w:rPr>
        <w:t>інформальній</w:t>
      </w:r>
      <w:proofErr w:type="spellEnd"/>
      <w:r w:rsidR="00C53701" w:rsidRPr="00D50FD5">
        <w:rPr>
          <w:rFonts w:ascii="Times New Roman" w:hAnsi="Times New Roman" w:cs="Times New Roman"/>
          <w:sz w:val="28"/>
          <w:szCs w:val="28"/>
        </w:rPr>
        <w:t xml:space="preserve"> освіті</w:t>
      </w:r>
      <w:r w:rsidRPr="00D50FD5">
        <w:rPr>
          <w:rFonts w:ascii="Times New Roman" w:hAnsi="Times New Roman" w:cs="Times New Roman"/>
          <w:sz w:val="28"/>
          <w:szCs w:val="28"/>
        </w:rPr>
        <w:t xml:space="preserve">, здобувач має право звернутися з апеляцією до проректора з </w:t>
      </w:r>
      <w:r w:rsidR="00C53701" w:rsidRPr="00D50FD5">
        <w:rPr>
          <w:rFonts w:ascii="Times New Roman" w:hAnsi="Times New Roman" w:cs="Times New Roman"/>
          <w:sz w:val="28"/>
          <w:szCs w:val="28"/>
        </w:rPr>
        <w:t xml:space="preserve">науково-педагогічної або </w:t>
      </w:r>
      <w:r w:rsidRPr="00D50FD5">
        <w:rPr>
          <w:rFonts w:ascii="Times New Roman" w:hAnsi="Times New Roman" w:cs="Times New Roman"/>
          <w:sz w:val="28"/>
          <w:szCs w:val="28"/>
        </w:rPr>
        <w:t>наукової роботи. Відповідно до рішення проректора створюється апеляційна комісія у складі проректора, декана</w:t>
      </w:r>
      <w:r w:rsidR="00C53701" w:rsidRPr="00D50FD5">
        <w:rPr>
          <w:rFonts w:ascii="Times New Roman" w:hAnsi="Times New Roman" w:cs="Times New Roman"/>
          <w:sz w:val="28"/>
          <w:szCs w:val="28"/>
        </w:rPr>
        <w:t xml:space="preserve">, директора фахового коледжу чи завідувача </w:t>
      </w:r>
      <w:r w:rsidRPr="00D50FD5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="00C53701" w:rsidRPr="00D50FD5">
        <w:rPr>
          <w:rFonts w:ascii="Times New Roman" w:hAnsi="Times New Roman" w:cs="Times New Roman"/>
          <w:sz w:val="28"/>
          <w:szCs w:val="28"/>
        </w:rPr>
        <w:t xml:space="preserve">докторантури, </w:t>
      </w:r>
      <w:r w:rsidRPr="00D50FD5">
        <w:rPr>
          <w:rFonts w:ascii="Times New Roman" w:hAnsi="Times New Roman" w:cs="Times New Roman"/>
          <w:sz w:val="28"/>
          <w:szCs w:val="28"/>
        </w:rPr>
        <w:t>аспірантури</w:t>
      </w:r>
      <w:r w:rsidR="00C53701" w:rsidRPr="00D50FD5">
        <w:rPr>
          <w:rFonts w:ascii="Times New Roman" w:hAnsi="Times New Roman" w:cs="Times New Roman"/>
          <w:sz w:val="28"/>
          <w:szCs w:val="28"/>
        </w:rPr>
        <w:t xml:space="preserve"> та клінічної ординатури, </w:t>
      </w:r>
      <w:r w:rsidRPr="00D50FD5">
        <w:rPr>
          <w:rFonts w:ascii="Times New Roman" w:hAnsi="Times New Roman" w:cs="Times New Roman"/>
          <w:sz w:val="28"/>
          <w:szCs w:val="28"/>
        </w:rPr>
        <w:t xml:space="preserve">науково-педагогічних </w:t>
      </w:r>
      <w:r w:rsidR="00C53701" w:rsidRPr="00D50FD5">
        <w:rPr>
          <w:rFonts w:ascii="Times New Roman" w:hAnsi="Times New Roman" w:cs="Times New Roman"/>
          <w:sz w:val="28"/>
          <w:szCs w:val="28"/>
        </w:rPr>
        <w:t xml:space="preserve">(педагогічних) </w:t>
      </w:r>
      <w:r w:rsidRPr="00D50FD5">
        <w:rPr>
          <w:rFonts w:ascii="Times New Roman" w:hAnsi="Times New Roman" w:cs="Times New Roman"/>
          <w:sz w:val="28"/>
          <w:szCs w:val="28"/>
        </w:rPr>
        <w:t>працівників, які є фахівцями відповідного профілю і не входили до</w:t>
      </w:r>
      <w:r w:rsidR="00E7006E" w:rsidRPr="00E7006E">
        <w:rPr>
          <w:rFonts w:ascii="Times New Roman" w:hAnsi="Times New Roman" w:cs="Times New Roman"/>
          <w:sz w:val="28"/>
          <w:szCs w:val="28"/>
        </w:rPr>
        <w:t xml:space="preserve"> </w:t>
      </w:r>
      <w:r w:rsidR="00E7006E">
        <w:rPr>
          <w:rFonts w:ascii="Times New Roman" w:hAnsi="Times New Roman" w:cs="Times New Roman"/>
          <w:sz w:val="28"/>
          <w:szCs w:val="28"/>
        </w:rPr>
        <w:t xml:space="preserve">попереднього </w:t>
      </w:r>
      <w:r w:rsidRPr="00D50FD5">
        <w:rPr>
          <w:rFonts w:ascii="Times New Roman" w:hAnsi="Times New Roman" w:cs="Times New Roman"/>
          <w:sz w:val="28"/>
          <w:szCs w:val="28"/>
        </w:rPr>
        <w:t xml:space="preserve"> </w:t>
      </w:r>
      <w:r w:rsidR="00E7006E">
        <w:rPr>
          <w:rFonts w:ascii="Times New Roman" w:hAnsi="Times New Roman" w:cs="Times New Roman"/>
          <w:sz w:val="28"/>
          <w:szCs w:val="28"/>
        </w:rPr>
        <w:t xml:space="preserve">складу </w:t>
      </w:r>
      <w:r w:rsidRPr="00E7006E">
        <w:rPr>
          <w:rFonts w:ascii="Times New Roman" w:hAnsi="Times New Roman" w:cs="Times New Roman"/>
          <w:sz w:val="28"/>
          <w:szCs w:val="28"/>
        </w:rPr>
        <w:t>комісії</w:t>
      </w:r>
      <w:r w:rsidRPr="00D50FD5">
        <w:rPr>
          <w:rFonts w:ascii="Times New Roman" w:hAnsi="Times New Roman" w:cs="Times New Roman"/>
          <w:sz w:val="28"/>
          <w:szCs w:val="28"/>
        </w:rPr>
        <w:t xml:space="preserve"> та представника студентського самоврядування</w:t>
      </w:r>
      <w:r w:rsidR="00C53701" w:rsidRPr="00D50FD5">
        <w:rPr>
          <w:rFonts w:ascii="Times New Roman" w:hAnsi="Times New Roman" w:cs="Times New Roman"/>
          <w:sz w:val="28"/>
          <w:szCs w:val="28"/>
        </w:rPr>
        <w:t xml:space="preserve"> або Р</w:t>
      </w:r>
      <w:r w:rsidRPr="00D50FD5">
        <w:rPr>
          <w:rFonts w:ascii="Times New Roman" w:hAnsi="Times New Roman" w:cs="Times New Roman"/>
          <w:sz w:val="28"/>
          <w:szCs w:val="28"/>
        </w:rPr>
        <w:t>ади молодих вчених.</w:t>
      </w:r>
    </w:p>
    <w:p w:rsidR="009419EE" w:rsidRPr="00D50FD5" w:rsidRDefault="009419EE" w:rsidP="009419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FD5">
        <w:rPr>
          <w:rFonts w:ascii="Times New Roman" w:hAnsi="Times New Roman" w:cs="Times New Roman"/>
          <w:sz w:val="28"/>
          <w:szCs w:val="28"/>
        </w:rPr>
        <w:t xml:space="preserve">Апеляційна комісія за результатами розгляду скарги приймає рішення про задоволення скарги </w:t>
      </w:r>
      <w:r w:rsidR="00C53701" w:rsidRPr="00D50FD5">
        <w:rPr>
          <w:rFonts w:ascii="Times New Roman" w:hAnsi="Times New Roman" w:cs="Times New Roman"/>
          <w:sz w:val="28"/>
          <w:szCs w:val="28"/>
        </w:rPr>
        <w:t xml:space="preserve">або </w:t>
      </w:r>
      <w:r w:rsidRPr="00D50FD5">
        <w:rPr>
          <w:rFonts w:ascii="Times New Roman" w:hAnsi="Times New Roman" w:cs="Times New Roman"/>
          <w:sz w:val="28"/>
          <w:szCs w:val="28"/>
        </w:rPr>
        <w:t>про залишення</w:t>
      </w:r>
      <w:r w:rsidR="00E7006E">
        <w:rPr>
          <w:rFonts w:ascii="Times New Roman" w:hAnsi="Times New Roman" w:cs="Times New Roman"/>
          <w:sz w:val="28"/>
          <w:szCs w:val="28"/>
        </w:rPr>
        <w:t xml:space="preserve"> поданої скарги без задоволення.</w:t>
      </w:r>
    </w:p>
    <w:p w:rsidR="007D19BF" w:rsidRPr="00D50FD5" w:rsidRDefault="007D19BF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D50FD5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7D19BF" w:rsidRPr="005A2305" w:rsidRDefault="005A2305" w:rsidP="007D19BF">
      <w:pPr>
        <w:spacing w:after="0" w:line="276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5A2305">
        <w:rPr>
          <w:rFonts w:ascii="Times New Roman" w:hAnsi="Times New Roman" w:cs="Times New Roman"/>
          <w:sz w:val="28"/>
          <w:szCs w:val="28"/>
        </w:rPr>
        <w:lastRenderedPageBreak/>
        <w:t>Додаток</w:t>
      </w:r>
    </w:p>
    <w:p w:rsidR="007D19BF" w:rsidRDefault="007D19BF" w:rsidP="007D19BF">
      <w:pPr>
        <w:spacing w:after="0" w:line="276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7D19BF" w:rsidRDefault="007D19BF" w:rsidP="00C66CA7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7D19BF">
        <w:rPr>
          <w:rFonts w:ascii="Times New Roman" w:hAnsi="Times New Roman" w:cs="Times New Roman"/>
          <w:sz w:val="28"/>
          <w:szCs w:val="28"/>
        </w:rPr>
        <w:t xml:space="preserve">Проректору </w:t>
      </w:r>
    </w:p>
    <w:p w:rsidR="007D19BF" w:rsidRDefault="007D19BF" w:rsidP="00C66CA7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7D19BF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науково-педагогічної</w:t>
      </w:r>
      <w:r w:rsidRPr="007D19BF">
        <w:rPr>
          <w:rFonts w:ascii="Times New Roman" w:hAnsi="Times New Roman" w:cs="Times New Roman"/>
          <w:sz w:val="28"/>
          <w:szCs w:val="28"/>
        </w:rPr>
        <w:t xml:space="preserve"> </w:t>
      </w:r>
      <w:r w:rsidRPr="007D19BF">
        <w:rPr>
          <w:rFonts w:ascii="Times New Roman" w:hAnsi="Times New Roman" w:cs="Times New Roman"/>
          <w:sz w:val="28"/>
          <w:szCs w:val="28"/>
        </w:rPr>
        <w:t>роботи</w:t>
      </w:r>
    </w:p>
    <w:p w:rsidR="007D19BF" w:rsidRDefault="007D19BF" w:rsidP="00C66CA7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7D19BF">
        <w:rPr>
          <w:rFonts w:ascii="Times New Roman" w:hAnsi="Times New Roman" w:cs="Times New Roman"/>
          <w:sz w:val="28"/>
          <w:szCs w:val="28"/>
        </w:rPr>
        <w:t>/наукової роботи</w:t>
      </w:r>
    </w:p>
    <w:p w:rsidR="007D19BF" w:rsidRDefault="007D19BF" w:rsidP="00C66CA7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Буковинського державного </w:t>
      </w:r>
    </w:p>
    <w:p w:rsidR="007D19BF" w:rsidRPr="007D19BF" w:rsidRDefault="007D19BF" w:rsidP="00C66CA7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медичного університету</w:t>
      </w:r>
    </w:p>
    <w:p w:rsidR="007D19BF" w:rsidRPr="007D19BF" w:rsidRDefault="007D19BF" w:rsidP="00C66CA7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E7006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7D19BF" w:rsidRPr="007D19BF" w:rsidRDefault="007D19BF" w:rsidP="00C66CA7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7D19BF">
        <w:rPr>
          <w:rFonts w:ascii="Times New Roman" w:hAnsi="Times New Roman" w:cs="Times New Roman"/>
          <w:sz w:val="28"/>
          <w:szCs w:val="28"/>
        </w:rPr>
        <w:t>здобувача вищої освіти</w:t>
      </w:r>
    </w:p>
    <w:p w:rsidR="007D19BF" w:rsidRPr="007D19BF" w:rsidRDefault="007D19BF" w:rsidP="00C66CA7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Pr="007D19BF">
        <w:rPr>
          <w:rFonts w:ascii="Times New Roman" w:hAnsi="Times New Roman" w:cs="Times New Roman"/>
          <w:sz w:val="28"/>
          <w:szCs w:val="28"/>
        </w:rPr>
        <w:t xml:space="preserve">курсу, </w:t>
      </w:r>
      <w:r>
        <w:rPr>
          <w:rFonts w:ascii="Times New Roman" w:hAnsi="Times New Roman" w:cs="Times New Roman"/>
          <w:sz w:val="28"/>
          <w:szCs w:val="28"/>
        </w:rPr>
        <w:t>_____групи</w:t>
      </w:r>
      <w:r w:rsidRPr="007D19BF">
        <w:rPr>
          <w:rFonts w:ascii="Times New Roman" w:hAnsi="Times New Roman" w:cs="Times New Roman"/>
          <w:sz w:val="28"/>
          <w:szCs w:val="28"/>
        </w:rPr>
        <w:t>,</w:t>
      </w:r>
    </w:p>
    <w:p w:rsidR="007D19BF" w:rsidRDefault="007D19BF" w:rsidP="00C66CA7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спеціальності______________</w:t>
      </w:r>
    </w:p>
    <w:p w:rsidR="007D19BF" w:rsidRDefault="007D19BF" w:rsidP="00C66CA7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освітнього рівня______________</w:t>
      </w:r>
    </w:p>
    <w:p w:rsidR="007D19BF" w:rsidRDefault="007D19BF" w:rsidP="00C66CA7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D19BF">
        <w:rPr>
          <w:rFonts w:ascii="Times New Roman" w:hAnsi="Times New Roman" w:cs="Times New Roman"/>
          <w:sz w:val="28"/>
          <w:szCs w:val="28"/>
        </w:rPr>
        <w:t>факультету/</w:t>
      </w:r>
      <w:r>
        <w:rPr>
          <w:rFonts w:ascii="Times New Roman" w:hAnsi="Times New Roman" w:cs="Times New Roman"/>
          <w:sz w:val="28"/>
          <w:szCs w:val="28"/>
        </w:rPr>
        <w:t>фахового коледжу/</w:t>
      </w:r>
      <w:r>
        <w:rPr>
          <w:rFonts w:ascii="Times New Roman" w:hAnsi="Times New Roman" w:cs="Times New Roman"/>
          <w:sz w:val="28"/>
          <w:szCs w:val="28"/>
        </w:rPr>
        <w:br/>
      </w:r>
      <w:r w:rsidRPr="007D19BF">
        <w:rPr>
          <w:rFonts w:ascii="Times New Roman" w:hAnsi="Times New Roman" w:cs="Times New Roman"/>
          <w:sz w:val="28"/>
          <w:szCs w:val="28"/>
        </w:rPr>
        <w:t>відділу аспірантури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7006E">
        <w:rPr>
          <w:rFonts w:ascii="Times New Roman" w:hAnsi="Times New Roman" w:cs="Times New Roman"/>
          <w:sz w:val="28"/>
          <w:szCs w:val="28"/>
          <w:lang w:val="ru-RU"/>
        </w:rPr>
        <w:t>докторантури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D19BF" w:rsidRPr="007D19BF" w:rsidRDefault="007D19BF" w:rsidP="00C66CA7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нічної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ординатури</w:t>
      </w:r>
      <w:proofErr w:type="spellEnd"/>
    </w:p>
    <w:p w:rsidR="007D19BF" w:rsidRPr="007D19BF" w:rsidRDefault="007D19BF" w:rsidP="00C66CA7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E7006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7D19BF" w:rsidRDefault="007D19BF" w:rsidP="007D19B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19BF" w:rsidRDefault="007D19BF" w:rsidP="007D19B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19BF" w:rsidRPr="007D19BF" w:rsidRDefault="007D19BF" w:rsidP="007D19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9BF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7D19BF" w:rsidRPr="007D19BF" w:rsidRDefault="007D19BF" w:rsidP="007D19B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9BF">
        <w:rPr>
          <w:rFonts w:ascii="Times New Roman" w:hAnsi="Times New Roman" w:cs="Times New Roman"/>
          <w:sz w:val="28"/>
          <w:szCs w:val="28"/>
        </w:rPr>
        <w:t>Прошу визнати результати навчання, набуті мною у неформальній /</w:t>
      </w:r>
      <w:proofErr w:type="spellStart"/>
      <w:r w:rsidRPr="007D19BF">
        <w:rPr>
          <w:rFonts w:ascii="Times New Roman" w:hAnsi="Times New Roman" w:cs="Times New Roman"/>
          <w:sz w:val="28"/>
          <w:szCs w:val="28"/>
        </w:rPr>
        <w:t>інформальній</w:t>
      </w:r>
      <w:proofErr w:type="spellEnd"/>
      <w:r w:rsidRPr="007D19BF">
        <w:rPr>
          <w:rFonts w:ascii="Times New Roman" w:hAnsi="Times New Roman" w:cs="Times New Roman"/>
          <w:sz w:val="28"/>
          <w:szCs w:val="28"/>
        </w:rPr>
        <w:t xml:space="preserve"> (</w:t>
      </w:r>
      <w:r w:rsidRPr="00E834F2">
        <w:rPr>
          <w:rFonts w:ascii="Times New Roman" w:hAnsi="Times New Roman" w:cs="Times New Roman"/>
          <w:i/>
          <w:sz w:val="28"/>
          <w:szCs w:val="28"/>
        </w:rPr>
        <w:t>викреслити зайве</w:t>
      </w:r>
      <w:r w:rsidRPr="007D19BF">
        <w:rPr>
          <w:rFonts w:ascii="Times New Roman" w:hAnsi="Times New Roman" w:cs="Times New Roman"/>
          <w:sz w:val="28"/>
          <w:szCs w:val="28"/>
        </w:rPr>
        <w:t>) освіті як модульний</w:t>
      </w:r>
      <w:r>
        <w:rPr>
          <w:rFonts w:ascii="Times New Roman" w:hAnsi="Times New Roman" w:cs="Times New Roman"/>
          <w:sz w:val="28"/>
          <w:szCs w:val="28"/>
        </w:rPr>
        <w:t xml:space="preserve"> контроль №___ </w:t>
      </w:r>
      <w:r w:rsidRPr="007D19B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підсумковий контроль </w:t>
      </w:r>
      <w:r w:rsidR="00E834F2" w:rsidRPr="007D19BF">
        <w:rPr>
          <w:rFonts w:ascii="Times New Roman" w:hAnsi="Times New Roman" w:cs="Times New Roman"/>
          <w:sz w:val="28"/>
          <w:szCs w:val="28"/>
        </w:rPr>
        <w:t>(</w:t>
      </w:r>
      <w:r w:rsidR="00E834F2" w:rsidRPr="00E834F2">
        <w:rPr>
          <w:rFonts w:ascii="Times New Roman" w:hAnsi="Times New Roman" w:cs="Times New Roman"/>
          <w:i/>
          <w:sz w:val="28"/>
          <w:szCs w:val="28"/>
        </w:rPr>
        <w:t>викреслити зайве</w:t>
      </w:r>
      <w:r w:rsidR="00E834F2" w:rsidRPr="007D19BF">
        <w:rPr>
          <w:rFonts w:ascii="Times New Roman" w:hAnsi="Times New Roman" w:cs="Times New Roman"/>
          <w:sz w:val="28"/>
          <w:szCs w:val="28"/>
        </w:rPr>
        <w:t>)</w:t>
      </w:r>
      <w:r w:rsidR="00E834F2">
        <w:rPr>
          <w:rFonts w:ascii="Times New Roman" w:hAnsi="Times New Roman" w:cs="Times New Roman"/>
          <w:sz w:val="28"/>
          <w:szCs w:val="28"/>
        </w:rPr>
        <w:t xml:space="preserve"> </w:t>
      </w:r>
      <w:r w:rsidRPr="007D19BF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навчальної дисципліни __________________________</w:t>
      </w:r>
      <w:r w:rsidR="00E834F2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D19BF">
        <w:rPr>
          <w:rFonts w:ascii="Times New Roman" w:hAnsi="Times New Roman" w:cs="Times New Roman"/>
          <w:sz w:val="28"/>
          <w:szCs w:val="28"/>
        </w:rPr>
        <w:t>.</w:t>
      </w:r>
    </w:p>
    <w:p w:rsidR="007D19BF" w:rsidRPr="007D19BF" w:rsidRDefault="007D19BF" w:rsidP="007D19B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9BF">
        <w:rPr>
          <w:rFonts w:ascii="Times New Roman" w:hAnsi="Times New Roman" w:cs="Times New Roman"/>
          <w:sz w:val="28"/>
          <w:szCs w:val="28"/>
        </w:rPr>
        <w:t>Документи (особисто завірені копії документів), що підтверджують набуття відповідних результатів навчання додаються:</w:t>
      </w:r>
    </w:p>
    <w:p w:rsidR="007D19BF" w:rsidRDefault="007D19BF" w:rsidP="007D19B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7D19BF" w:rsidRDefault="007D19BF" w:rsidP="007D19B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7D19BF" w:rsidRDefault="007D19BF" w:rsidP="007D19B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7D19BF" w:rsidRDefault="007D19BF" w:rsidP="007D19B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</w:t>
      </w:r>
    </w:p>
    <w:p w:rsidR="007D19BF" w:rsidRDefault="007D19BF" w:rsidP="007D19B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0FD5" w:rsidRPr="007D19BF" w:rsidRDefault="00D50FD5" w:rsidP="00D50FD5">
      <w:pPr>
        <w:spacing w:after="0"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19BF">
        <w:rPr>
          <w:rFonts w:ascii="Times New Roman" w:hAnsi="Times New Roman" w:cs="Times New Roman"/>
          <w:i/>
          <w:sz w:val="28"/>
          <w:szCs w:val="28"/>
        </w:rPr>
        <w:t xml:space="preserve">З положенням про порядок визнання результатів навчання,  отриманих у неформальній та/або </w:t>
      </w:r>
      <w:proofErr w:type="spellStart"/>
      <w:r w:rsidRPr="007D19BF">
        <w:rPr>
          <w:rFonts w:ascii="Times New Roman" w:hAnsi="Times New Roman" w:cs="Times New Roman"/>
          <w:i/>
          <w:sz w:val="28"/>
          <w:szCs w:val="28"/>
        </w:rPr>
        <w:t>інформальній</w:t>
      </w:r>
      <w:proofErr w:type="spellEnd"/>
      <w:r w:rsidRPr="007D19BF">
        <w:rPr>
          <w:rFonts w:ascii="Times New Roman" w:hAnsi="Times New Roman" w:cs="Times New Roman"/>
          <w:i/>
          <w:sz w:val="28"/>
          <w:szCs w:val="28"/>
        </w:rPr>
        <w:t xml:space="preserve"> освіті ознайомлений(а).</w:t>
      </w:r>
      <w:r w:rsidRPr="007D19BF">
        <w:rPr>
          <w:rFonts w:ascii="Times New Roman" w:hAnsi="Times New Roman" w:cs="Times New Roman"/>
          <w:i/>
          <w:sz w:val="28"/>
          <w:szCs w:val="28"/>
        </w:rPr>
        <w:tab/>
      </w:r>
    </w:p>
    <w:p w:rsidR="00D50FD5" w:rsidRDefault="00D50FD5" w:rsidP="00D50FD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19BF" w:rsidRPr="007D19BF" w:rsidRDefault="007D19BF" w:rsidP="00D50FD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D19BF">
        <w:rPr>
          <w:rFonts w:ascii="Times New Roman" w:hAnsi="Times New Roman" w:cs="Times New Roman"/>
          <w:sz w:val="28"/>
          <w:szCs w:val="28"/>
        </w:rPr>
        <w:t>(підпис)</w:t>
      </w:r>
    </w:p>
    <w:p w:rsidR="007D19BF" w:rsidRDefault="007D19BF" w:rsidP="007D19B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19BF" w:rsidRDefault="007D19BF" w:rsidP="007D19BF">
      <w:pPr>
        <w:spacing w:after="0" w:line="276" w:lineRule="auto"/>
        <w:ind w:left="6229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D19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F1535"/>
    <w:multiLevelType w:val="multilevel"/>
    <w:tmpl w:val="38743E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FCA0CA9"/>
    <w:multiLevelType w:val="hybridMultilevel"/>
    <w:tmpl w:val="E22C2CDE"/>
    <w:lvl w:ilvl="0" w:tplc="A13039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59D144D"/>
    <w:multiLevelType w:val="multilevel"/>
    <w:tmpl w:val="03042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395901"/>
    <w:multiLevelType w:val="multilevel"/>
    <w:tmpl w:val="8A541C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1C7AEF"/>
    <w:multiLevelType w:val="hybridMultilevel"/>
    <w:tmpl w:val="59F2EF66"/>
    <w:lvl w:ilvl="0" w:tplc="2B42DD6E">
      <w:numFmt w:val="bullet"/>
      <w:lvlText w:val="-"/>
      <w:lvlJc w:val="left"/>
      <w:pPr>
        <w:ind w:left="1406" w:hanging="55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19F2670"/>
    <w:multiLevelType w:val="hybridMultilevel"/>
    <w:tmpl w:val="7D18A04E"/>
    <w:lvl w:ilvl="0" w:tplc="06E27D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EE"/>
    <w:rsid w:val="002E3B2E"/>
    <w:rsid w:val="005A2305"/>
    <w:rsid w:val="005C0AE4"/>
    <w:rsid w:val="006C0C0C"/>
    <w:rsid w:val="007D19BF"/>
    <w:rsid w:val="00853E8E"/>
    <w:rsid w:val="009419EE"/>
    <w:rsid w:val="00B811F8"/>
    <w:rsid w:val="00C4551E"/>
    <w:rsid w:val="00C53701"/>
    <w:rsid w:val="00C66CA7"/>
    <w:rsid w:val="00D50FD5"/>
    <w:rsid w:val="00D8393D"/>
    <w:rsid w:val="00E7006E"/>
    <w:rsid w:val="00E834F2"/>
    <w:rsid w:val="00F7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2D51F-A3FB-40A7-9D50-CD990704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419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19EE"/>
    <w:pPr>
      <w:widowControl w:val="0"/>
      <w:shd w:val="clear" w:color="auto" w:fill="FFFFFF"/>
      <w:spacing w:before="1920" w:after="30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5C0AE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7794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3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5737</Words>
  <Characters>3271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BSMU.edu.ua</Company>
  <LinksUpToDate>false</LinksUpToDate>
  <CharactersWithSpaces>8991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Khodorovskyi</dc:creator>
  <cp:keywords/>
  <dc:description/>
  <cp:lastModifiedBy>Volodymyr Khodorovskyi</cp:lastModifiedBy>
  <cp:revision>8</cp:revision>
  <cp:lastPrinted>2021-03-11T12:26:00Z</cp:lastPrinted>
  <dcterms:created xsi:type="dcterms:W3CDTF">2021-03-11T08:40:00Z</dcterms:created>
  <dcterms:modified xsi:type="dcterms:W3CDTF">2021-03-11T12:27:00Z</dcterms:modified>
</cp:coreProperties>
</file>