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84" w:rsidRPr="003F0184" w:rsidRDefault="003F0184" w:rsidP="003F0184">
      <w:pPr>
        <w:spacing w:before="150" w:after="150"/>
        <w:ind w:left="450" w:right="450"/>
        <w:jc w:val="right"/>
        <w:rPr>
          <w:bCs/>
          <w:sz w:val="28"/>
          <w:szCs w:val="28"/>
          <w:lang w:eastAsia="uk-UA"/>
        </w:rPr>
      </w:pPr>
      <w:r w:rsidRPr="003F0184">
        <w:rPr>
          <w:bCs/>
          <w:sz w:val="28"/>
          <w:szCs w:val="28"/>
          <w:lang w:eastAsia="uk-UA"/>
        </w:rPr>
        <w:t>ПРОЄКТ</w:t>
      </w:r>
    </w:p>
    <w:p w:rsidR="00FA209B" w:rsidRPr="006A7E5F" w:rsidRDefault="00FA209B" w:rsidP="00FA209B">
      <w:pPr>
        <w:spacing w:before="150" w:after="150"/>
        <w:ind w:left="450" w:right="450"/>
        <w:jc w:val="center"/>
        <w:rPr>
          <w:b/>
          <w:bCs/>
          <w:sz w:val="28"/>
          <w:szCs w:val="28"/>
          <w:lang w:eastAsia="uk-UA"/>
        </w:rPr>
      </w:pPr>
      <w:r w:rsidRPr="006A7E5F">
        <w:rPr>
          <w:b/>
          <w:bCs/>
          <w:sz w:val="28"/>
          <w:szCs w:val="28"/>
          <w:lang w:eastAsia="uk-UA"/>
        </w:rPr>
        <w:t>Міністерство охорони здоров’я України</w:t>
      </w:r>
    </w:p>
    <w:p w:rsidR="00FA209B" w:rsidRPr="006A7E5F" w:rsidRDefault="00FA209B" w:rsidP="00FA209B">
      <w:pPr>
        <w:spacing w:before="150" w:after="150"/>
        <w:ind w:left="450" w:right="450"/>
        <w:jc w:val="center"/>
        <w:rPr>
          <w:b/>
          <w:bCs/>
          <w:sz w:val="28"/>
          <w:szCs w:val="28"/>
          <w:lang w:eastAsia="uk-UA"/>
        </w:rPr>
      </w:pPr>
      <w:r w:rsidRPr="006A7E5F">
        <w:rPr>
          <w:b/>
          <w:bCs/>
          <w:sz w:val="28"/>
          <w:szCs w:val="28"/>
          <w:lang w:eastAsia="uk-UA"/>
        </w:rPr>
        <w:t>Буковинський державний медичний університет</w:t>
      </w:r>
    </w:p>
    <w:p w:rsidR="00FA209B" w:rsidRPr="006A7E5F" w:rsidRDefault="00FA209B" w:rsidP="00FA209B">
      <w:pPr>
        <w:spacing w:before="150" w:after="150"/>
        <w:ind w:left="450" w:right="450"/>
        <w:jc w:val="center"/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ind w:left="5812" w:right="448"/>
        <w:jc w:val="center"/>
        <w:rPr>
          <w:bCs/>
          <w:sz w:val="28"/>
          <w:szCs w:val="28"/>
          <w:lang w:eastAsia="uk-UA"/>
        </w:rPr>
      </w:pPr>
    </w:p>
    <w:tbl>
      <w:tblPr>
        <w:tblpPr w:leftFromText="180" w:rightFromText="180" w:bottomFromText="160" w:tblpY="1740"/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FA209B" w:rsidRPr="006A7E5F" w:rsidTr="00FA209B">
        <w:tc>
          <w:tcPr>
            <w:tcW w:w="4927" w:type="dxa"/>
          </w:tcPr>
          <w:p w:rsidR="00FA209B" w:rsidRPr="006A7E5F" w:rsidRDefault="00FA209B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6A7E5F">
              <w:rPr>
                <w:b/>
                <w:sz w:val="24"/>
                <w:szCs w:val="24"/>
              </w:rPr>
              <w:t>«Погоджено»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 xml:space="preserve">профспілковим комітетом 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 xml:space="preserve">Буковинського державного </w:t>
            </w:r>
            <w:r w:rsidRPr="006A7E5F">
              <w:rPr>
                <w:sz w:val="24"/>
                <w:szCs w:val="24"/>
              </w:rPr>
              <w:br/>
              <w:t xml:space="preserve">медичного університету 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>протокол № ______ від ___________ 2022 р.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>Голова ______________Петро КОВАЛЬЧУК</w:t>
            </w:r>
          </w:p>
          <w:p w:rsidR="00FA209B" w:rsidRPr="006A7E5F" w:rsidRDefault="00FA2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FA209B" w:rsidRPr="006A7E5F" w:rsidRDefault="00FA209B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6A7E5F">
              <w:rPr>
                <w:b/>
                <w:sz w:val="24"/>
                <w:szCs w:val="24"/>
              </w:rPr>
              <w:t>«Затверджено»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 xml:space="preserve">Вченою радою 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 xml:space="preserve">Буковинського державного 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>медичного університету</w:t>
            </w: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>протокол № _______ від _________2022 р.</w:t>
            </w:r>
          </w:p>
          <w:p w:rsidR="00FA209B" w:rsidRPr="006A7E5F" w:rsidRDefault="00FA209B">
            <w:pPr>
              <w:jc w:val="center"/>
              <w:rPr>
                <w:b/>
                <w:sz w:val="24"/>
                <w:szCs w:val="24"/>
              </w:rPr>
            </w:pPr>
          </w:p>
          <w:p w:rsidR="00FA209B" w:rsidRPr="006A7E5F" w:rsidRDefault="00FA209B">
            <w:pPr>
              <w:jc w:val="center"/>
              <w:rPr>
                <w:sz w:val="24"/>
                <w:szCs w:val="24"/>
              </w:rPr>
            </w:pPr>
            <w:r w:rsidRPr="006A7E5F">
              <w:rPr>
                <w:sz w:val="24"/>
                <w:szCs w:val="24"/>
              </w:rPr>
              <w:t>Голова _________________ Тарас БОЙЧУК</w:t>
            </w:r>
          </w:p>
        </w:tc>
      </w:tr>
    </w:tbl>
    <w:p w:rsidR="00FA209B" w:rsidRPr="006A7E5F" w:rsidRDefault="00FA209B" w:rsidP="00FA209B">
      <w:pPr>
        <w:spacing w:before="150" w:after="150"/>
        <w:ind w:left="450" w:right="450"/>
        <w:jc w:val="center"/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uk-UA"/>
        </w:rPr>
      </w:pPr>
      <w:bookmarkStart w:id="0" w:name="_GoBack"/>
      <w:bookmarkEnd w:id="0"/>
      <w:r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t>ПОЛОЖЕ</w:t>
      </w:r>
      <w:r w:rsidR="006A7E5F"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ННЯ </w:t>
      </w:r>
      <w:r w:rsidR="006A7E5F"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br/>
        <w:t xml:space="preserve">про порядок проведення </w:t>
      </w:r>
      <w:proofErr w:type="spellStart"/>
      <w:r w:rsidR="006A7E5F"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t>між</w:t>
      </w:r>
      <w:r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t>турового</w:t>
      </w:r>
      <w:proofErr w:type="spellEnd"/>
      <w:r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 голосування </w:t>
      </w:r>
      <w:r w:rsidR="006A7E5F"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br/>
      </w:r>
      <w:r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t xml:space="preserve">на виборах ректора </w:t>
      </w:r>
      <w:r w:rsidR="006A7E5F"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br/>
      </w:r>
      <w:r w:rsidRPr="006A7E5F">
        <w:rPr>
          <w:rFonts w:ascii="Times New Roman" w:hAnsi="Times New Roman" w:cs="Times New Roman"/>
          <w:b/>
          <w:sz w:val="32"/>
          <w:szCs w:val="32"/>
          <w:lang w:eastAsia="uk-UA"/>
        </w:rPr>
        <w:t>Буковинського державного медичного університету</w:t>
      </w:r>
    </w:p>
    <w:p w:rsidR="00FA209B" w:rsidRPr="006A7E5F" w:rsidRDefault="00FA209B" w:rsidP="00FA209B">
      <w:pPr>
        <w:spacing w:before="150" w:after="150" w:line="360" w:lineRule="auto"/>
        <w:ind w:left="450" w:right="450"/>
        <w:jc w:val="center"/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ind w:left="5812" w:right="448"/>
        <w:jc w:val="center"/>
        <w:rPr>
          <w:bCs/>
          <w:sz w:val="28"/>
          <w:szCs w:val="28"/>
          <w:lang w:eastAsia="uk-UA"/>
        </w:rPr>
      </w:pPr>
    </w:p>
    <w:p w:rsidR="00FA209B" w:rsidRPr="006A7E5F" w:rsidRDefault="00FA209B" w:rsidP="00FA209B">
      <w:pPr>
        <w:ind w:left="5812" w:right="448"/>
        <w:jc w:val="center"/>
        <w:rPr>
          <w:bCs/>
          <w:sz w:val="28"/>
          <w:szCs w:val="28"/>
          <w:lang w:eastAsia="uk-UA"/>
        </w:rPr>
      </w:pPr>
    </w:p>
    <w:p w:rsidR="00FA209B" w:rsidRPr="006A7E5F" w:rsidRDefault="00FA209B" w:rsidP="00FA209B">
      <w:pPr>
        <w:ind w:right="448"/>
        <w:rPr>
          <w:bCs/>
          <w:sz w:val="28"/>
          <w:szCs w:val="28"/>
          <w:lang w:eastAsia="uk-UA"/>
        </w:rPr>
      </w:pPr>
      <w:r w:rsidRPr="006A7E5F">
        <w:rPr>
          <w:bCs/>
          <w:sz w:val="28"/>
          <w:szCs w:val="28"/>
          <w:lang w:eastAsia="uk-UA"/>
        </w:rPr>
        <w:t xml:space="preserve">                                                                             Введено в дію </w:t>
      </w:r>
    </w:p>
    <w:p w:rsidR="00FA209B" w:rsidRPr="006A7E5F" w:rsidRDefault="00FA209B" w:rsidP="00FA209B">
      <w:pPr>
        <w:ind w:right="448"/>
        <w:rPr>
          <w:bCs/>
          <w:sz w:val="28"/>
          <w:szCs w:val="28"/>
          <w:lang w:eastAsia="uk-UA"/>
        </w:rPr>
      </w:pPr>
      <w:r w:rsidRPr="006A7E5F">
        <w:rPr>
          <w:bCs/>
          <w:sz w:val="28"/>
          <w:szCs w:val="28"/>
          <w:lang w:eastAsia="uk-UA"/>
        </w:rPr>
        <w:t xml:space="preserve">                                                                             наказом №___________</w:t>
      </w:r>
    </w:p>
    <w:p w:rsidR="00FA209B" w:rsidRPr="006A7E5F" w:rsidRDefault="00FA209B" w:rsidP="00FA209B">
      <w:pPr>
        <w:ind w:right="448"/>
        <w:rPr>
          <w:bCs/>
          <w:sz w:val="28"/>
          <w:szCs w:val="28"/>
          <w:lang w:eastAsia="uk-UA"/>
        </w:rPr>
      </w:pPr>
      <w:r w:rsidRPr="006A7E5F">
        <w:rPr>
          <w:bCs/>
          <w:sz w:val="28"/>
          <w:szCs w:val="28"/>
          <w:lang w:eastAsia="uk-UA"/>
        </w:rPr>
        <w:t xml:space="preserve">                                                                             від «___»______202</w:t>
      </w:r>
      <w:r w:rsidR="002416DD">
        <w:rPr>
          <w:bCs/>
          <w:sz w:val="28"/>
          <w:szCs w:val="28"/>
          <w:lang w:eastAsia="uk-UA"/>
        </w:rPr>
        <w:t>2</w:t>
      </w:r>
      <w:r w:rsidRPr="006A7E5F">
        <w:rPr>
          <w:bCs/>
          <w:sz w:val="28"/>
          <w:szCs w:val="28"/>
          <w:lang w:eastAsia="uk-UA"/>
        </w:rPr>
        <w:t xml:space="preserve"> р.</w:t>
      </w:r>
    </w:p>
    <w:p w:rsidR="00FA209B" w:rsidRPr="006A7E5F" w:rsidRDefault="00FA209B" w:rsidP="00FA209B">
      <w:pPr>
        <w:ind w:left="5812" w:right="448"/>
        <w:jc w:val="center"/>
        <w:rPr>
          <w:bCs/>
          <w:sz w:val="28"/>
          <w:szCs w:val="28"/>
          <w:lang w:eastAsia="uk-UA"/>
        </w:rPr>
      </w:pPr>
      <w:r w:rsidRPr="006A7E5F">
        <w:rPr>
          <w:bCs/>
          <w:sz w:val="28"/>
          <w:szCs w:val="28"/>
          <w:lang w:eastAsia="uk-UA"/>
        </w:rPr>
        <w:t xml:space="preserve">    </w:t>
      </w:r>
      <w:proofErr w:type="spellStart"/>
      <w:r w:rsidRPr="006A7E5F">
        <w:rPr>
          <w:bCs/>
          <w:sz w:val="28"/>
          <w:szCs w:val="28"/>
          <w:lang w:eastAsia="uk-UA"/>
        </w:rPr>
        <w:t>т.в.о</w:t>
      </w:r>
      <w:proofErr w:type="spellEnd"/>
      <w:r w:rsidRPr="006A7E5F">
        <w:rPr>
          <w:bCs/>
          <w:sz w:val="28"/>
          <w:szCs w:val="28"/>
          <w:lang w:eastAsia="uk-UA"/>
        </w:rPr>
        <w:t xml:space="preserve">. ректора </w:t>
      </w:r>
    </w:p>
    <w:p w:rsidR="00FA209B" w:rsidRPr="006A7E5F" w:rsidRDefault="00FA209B" w:rsidP="00FA209B">
      <w:pPr>
        <w:ind w:left="5812" w:right="448"/>
        <w:jc w:val="center"/>
        <w:rPr>
          <w:bCs/>
          <w:sz w:val="28"/>
          <w:szCs w:val="28"/>
          <w:lang w:eastAsia="uk-UA"/>
        </w:rPr>
      </w:pPr>
    </w:p>
    <w:p w:rsidR="00FA209B" w:rsidRPr="006A7E5F" w:rsidRDefault="00FA209B" w:rsidP="00FA209B">
      <w:pPr>
        <w:ind w:right="448"/>
        <w:rPr>
          <w:bCs/>
          <w:sz w:val="28"/>
          <w:szCs w:val="28"/>
          <w:lang w:eastAsia="uk-UA"/>
        </w:rPr>
      </w:pPr>
      <w:r w:rsidRPr="006A7E5F">
        <w:rPr>
          <w:bCs/>
          <w:sz w:val="28"/>
          <w:szCs w:val="28"/>
          <w:lang w:eastAsia="uk-UA"/>
        </w:rPr>
        <w:t xml:space="preserve">                                                                             __________ Мар’яна ГРИЦЮК</w:t>
      </w:r>
    </w:p>
    <w:p w:rsidR="00FA209B" w:rsidRPr="006A7E5F" w:rsidRDefault="00FA209B" w:rsidP="00FA209B">
      <w:pPr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rPr>
          <w:b/>
          <w:bCs/>
          <w:sz w:val="32"/>
          <w:szCs w:val="28"/>
          <w:lang w:eastAsia="uk-UA"/>
        </w:rPr>
      </w:pPr>
    </w:p>
    <w:p w:rsidR="00FA209B" w:rsidRPr="006A7E5F" w:rsidRDefault="00FA209B" w:rsidP="00FA209B">
      <w:pPr>
        <w:rPr>
          <w:b/>
          <w:bCs/>
          <w:sz w:val="32"/>
          <w:szCs w:val="28"/>
          <w:lang w:eastAsia="uk-UA"/>
        </w:rPr>
      </w:pPr>
    </w:p>
    <w:p w:rsidR="0019013C" w:rsidRDefault="00FA209B" w:rsidP="00FA209B">
      <w:pPr>
        <w:jc w:val="center"/>
        <w:rPr>
          <w:b/>
          <w:bCs/>
          <w:sz w:val="32"/>
          <w:szCs w:val="28"/>
          <w:lang w:eastAsia="uk-UA"/>
        </w:rPr>
      </w:pPr>
      <w:r w:rsidRPr="006A7E5F">
        <w:rPr>
          <w:b/>
          <w:bCs/>
          <w:sz w:val="32"/>
          <w:szCs w:val="28"/>
          <w:lang w:eastAsia="uk-UA"/>
        </w:rPr>
        <w:t>Чернівці – 2022</w:t>
      </w:r>
    </w:p>
    <w:p w:rsidR="0019013C" w:rsidRDefault="0019013C">
      <w:pPr>
        <w:rPr>
          <w:b/>
          <w:bCs/>
          <w:sz w:val="32"/>
          <w:szCs w:val="28"/>
          <w:lang w:eastAsia="uk-UA"/>
        </w:rPr>
      </w:pPr>
      <w:r>
        <w:rPr>
          <w:b/>
          <w:bCs/>
          <w:sz w:val="32"/>
          <w:szCs w:val="28"/>
          <w:lang w:eastAsia="uk-UA"/>
        </w:rPr>
        <w:br w:type="page"/>
      </w:r>
    </w:p>
    <w:p w:rsidR="001B6643" w:rsidRPr="006A7E5F" w:rsidRDefault="00DA597A" w:rsidP="006A7E5F">
      <w:pPr>
        <w:pStyle w:val="1"/>
        <w:numPr>
          <w:ilvl w:val="0"/>
          <w:numId w:val="3"/>
        </w:numPr>
        <w:spacing w:before="72" w:line="321" w:lineRule="exact"/>
        <w:ind w:left="284" w:hanging="284"/>
        <w:jc w:val="center"/>
      </w:pPr>
      <w:r w:rsidRPr="006A7E5F">
        <w:lastRenderedPageBreak/>
        <w:t>Загальні положення</w:t>
      </w:r>
    </w:p>
    <w:p w:rsidR="001B6643" w:rsidRPr="006A7E5F" w:rsidRDefault="006A7E5F" w:rsidP="006A7E5F">
      <w:pPr>
        <w:pStyle w:val="a4"/>
        <w:numPr>
          <w:ilvl w:val="1"/>
          <w:numId w:val="2"/>
        </w:numPr>
        <w:tabs>
          <w:tab w:val="left" w:pos="1084"/>
        </w:tabs>
        <w:ind w:right="246" w:firstLine="427"/>
        <w:rPr>
          <w:sz w:val="28"/>
          <w:szCs w:val="28"/>
        </w:rPr>
      </w:pPr>
      <w:r w:rsidRPr="006A7E5F">
        <w:rPr>
          <w:sz w:val="28"/>
          <w:szCs w:val="28"/>
        </w:rPr>
        <w:t xml:space="preserve">Положення про порядок проведення </w:t>
      </w:r>
      <w:proofErr w:type="spellStart"/>
      <w:r w:rsidRPr="006A7E5F">
        <w:rPr>
          <w:sz w:val="28"/>
          <w:szCs w:val="28"/>
        </w:rPr>
        <w:t>міжтурового</w:t>
      </w:r>
      <w:proofErr w:type="spellEnd"/>
      <w:r w:rsidRPr="006A7E5F">
        <w:rPr>
          <w:sz w:val="28"/>
          <w:szCs w:val="28"/>
        </w:rPr>
        <w:t xml:space="preserve"> голосування на виборах ректора Буковинського державного медичного університету (далі – Положення) </w:t>
      </w:r>
      <w:r w:rsidR="00DA597A" w:rsidRPr="006A7E5F">
        <w:rPr>
          <w:sz w:val="28"/>
          <w:szCs w:val="28"/>
        </w:rPr>
        <w:t>розроблено відповідно до Закону України</w:t>
      </w:r>
      <w:r w:rsidR="00417515" w:rsidRPr="006A7E5F">
        <w:rPr>
          <w:sz w:val="28"/>
          <w:szCs w:val="28"/>
        </w:rPr>
        <w:t xml:space="preserve"> </w:t>
      </w:r>
      <w:r w:rsidR="00DA597A" w:rsidRPr="006A7E5F">
        <w:rPr>
          <w:sz w:val="28"/>
          <w:szCs w:val="28"/>
        </w:rPr>
        <w:t xml:space="preserve">«Про вищу освіту», Методичних рекомендацій щодо особливостей виборчої системи та порядку обрання керівника вищого навчального закладу, затверджених постановою Кабінету Міністрів України </w:t>
      </w:r>
      <w:r w:rsidRPr="006A7E5F">
        <w:rPr>
          <w:sz w:val="28"/>
          <w:szCs w:val="28"/>
        </w:rPr>
        <w:t xml:space="preserve">від 05.12.2014 </w:t>
      </w:r>
      <w:r w:rsidR="00DA597A" w:rsidRPr="006A7E5F">
        <w:rPr>
          <w:sz w:val="28"/>
          <w:szCs w:val="28"/>
        </w:rPr>
        <w:t xml:space="preserve">№ 726 </w:t>
      </w:r>
      <w:r w:rsidRPr="006A7E5F">
        <w:rPr>
          <w:sz w:val="28"/>
          <w:szCs w:val="28"/>
        </w:rPr>
        <w:t>(із змінами) та Положення про порядок виборів ректора Буковинського державного медичного університету</w:t>
      </w:r>
      <w:r w:rsidR="002416DD">
        <w:rPr>
          <w:sz w:val="28"/>
          <w:szCs w:val="28"/>
        </w:rPr>
        <w:t xml:space="preserve"> (нова редакція)</w:t>
      </w:r>
      <w:r w:rsidRPr="006A7E5F">
        <w:rPr>
          <w:sz w:val="28"/>
          <w:szCs w:val="28"/>
        </w:rPr>
        <w:t>, затвердженого наказом по університету від 29.11.2021 року № 507-Адм</w:t>
      </w:r>
      <w:r w:rsidR="00417515" w:rsidRPr="006A7E5F">
        <w:rPr>
          <w:sz w:val="28"/>
          <w:szCs w:val="28"/>
        </w:rPr>
        <w:t>.</w:t>
      </w:r>
    </w:p>
    <w:p w:rsidR="001B6643" w:rsidRPr="006A7E5F" w:rsidRDefault="006A7E5F">
      <w:pPr>
        <w:pStyle w:val="a4"/>
        <w:numPr>
          <w:ilvl w:val="1"/>
          <w:numId w:val="2"/>
        </w:numPr>
        <w:tabs>
          <w:tab w:val="left" w:pos="1084"/>
        </w:tabs>
        <w:spacing w:before="1" w:line="237" w:lineRule="auto"/>
        <w:ind w:right="248" w:firstLine="427"/>
        <w:rPr>
          <w:sz w:val="28"/>
        </w:rPr>
      </w:pPr>
      <w:r w:rsidRPr="006A7E5F">
        <w:rPr>
          <w:sz w:val="28"/>
        </w:rPr>
        <w:t xml:space="preserve">Це Положення визначає </w:t>
      </w:r>
      <w:proofErr w:type="spellStart"/>
      <w:r w:rsidRPr="006A7E5F">
        <w:rPr>
          <w:sz w:val="28"/>
          <w:lang w:val="ru-RU"/>
        </w:rPr>
        <w:t>умови</w:t>
      </w:r>
      <w:proofErr w:type="spellEnd"/>
      <w:r w:rsidRPr="006A7E5F">
        <w:rPr>
          <w:sz w:val="28"/>
          <w:lang w:val="ru-RU"/>
        </w:rPr>
        <w:t xml:space="preserve"> та </w:t>
      </w:r>
      <w:r w:rsidR="00DA597A" w:rsidRPr="006A7E5F">
        <w:rPr>
          <w:sz w:val="28"/>
        </w:rPr>
        <w:t xml:space="preserve">порядок проведення </w:t>
      </w:r>
      <w:proofErr w:type="spellStart"/>
      <w:r w:rsidR="00DA597A" w:rsidRPr="006A7E5F">
        <w:rPr>
          <w:sz w:val="28"/>
        </w:rPr>
        <w:t>міжтурового</w:t>
      </w:r>
      <w:proofErr w:type="spellEnd"/>
      <w:r w:rsidR="00DA597A" w:rsidRPr="006A7E5F">
        <w:rPr>
          <w:sz w:val="28"/>
        </w:rPr>
        <w:t xml:space="preserve"> голосування </w:t>
      </w:r>
      <w:r w:rsidR="003666EA" w:rsidRPr="006A7E5F">
        <w:rPr>
          <w:sz w:val="28"/>
        </w:rPr>
        <w:t xml:space="preserve">на </w:t>
      </w:r>
      <w:r w:rsidR="00DA597A" w:rsidRPr="006A7E5F">
        <w:rPr>
          <w:sz w:val="28"/>
        </w:rPr>
        <w:t>вибор</w:t>
      </w:r>
      <w:r w:rsidR="003666EA" w:rsidRPr="006A7E5F">
        <w:rPr>
          <w:sz w:val="28"/>
        </w:rPr>
        <w:t>ах</w:t>
      </w:r>
      <w:r w:rsidR="00DA597A" w:rsidRPr="006A7E5F">
        <w:rPr>
          <w:sz w:val="28"/>
        </w:rPr>
        <w:t xml:space="preserve"> ректора </w:t>
      </w:r>
      <w:r w:rsidRPr="006A7E5F">
        <w:rPr>
          <w:sz w:val="28"/>
          <w:szCs w:val="28"/>
        </w:rPr>
        <w:t>Буковинського державного медичного університету</w:t>
      </w:r>
      <w:r w:rsidR="00DA597A" w:rsidRPr="006A7E5F">
        <w:rPr>
          <w:sz w:val="28"/>
        </w:rPr>
        <w:t>.</w:t>
      </w:r>
    </w:p>
    <w:p w:rsidR="001B6643" w:rsidRPr="006A7E5F" w:rsidRDefault="001B6643">
      <w:pPr>
        <w:pStyle w:val="a3"/>
        <w:spacing w:before="5"/>
        <w:rPr>
          <w:sz w:val="27"/>
        </w:rPr>
      </w:pPr>
    </w:p>
    <w:p w:rsidR="001B6643" w:rsidRPr="006A7E5F" w:rsidRDefault="00DA597A" w:rsidP="006A7E5F">
      <w:pPr>
        <w:pStyle w:val="1"/>
        <w:numPr>
          <w:ilvl w:val="0"/>
          <w:numId w:val="3"/>
        </w:numPr>
        <w:spacing w:before="72" w:line="321" w:lineRule="exact"/>
        <w:ind w:left="284" w:hanging="284"/>
        <w:jc w:val="center"/>
      </w:pPr>
      <w:r w:rsidRPr="006A7E5F">
        <w:t xml:space="preserve">Умови </w:t>
      </w:r>
      <w:r w:rsidR="006A7E5F" w:rsidRPr="006A7E5F">
        <w:t xml:space="preserve">та порядок </w:t>
      </w:r>
      <w:r w:rsidRPr="006A7E5F">
        <w:t xml:space="preserve">проведення </w:t>
      </w:r>
      <w:proofErr w:type="spellStart"/>
      <w:r w:rsidRPr="006A7E5F">
        <w:t>міжтурового</w:t>
      </w:r>
      <w:proofErr w:type="spellEnd"/>
      <w:r w:rsidRPr="006A7E5F">
        <w:t xml:space="preserve"> голосування</w:t>
      </w:r>
    </w:p>
    <w:p w:rsidR="006A7E5F" w:rsidRPr="006A7E5F" w:rsidRDefault="006A7E5F" w:rsidP="00954230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</w:rPr>
      </w:pPr>
      <w:r w:rsidRPr="006A7E5F">
        <w:rPr>
          <w:sz w:val="28"/>
          <w:szCs w:val="28"/>
          <w:lang w:eastAsia="uk-UA"/>
        </w:rPr>
        <w:t xml:space="preserve">У разі коли за результатами першого туру виборів </w:t>
      </w:r>
      <w:r w:rsidRPr="006A7E5F">
        <w:rPr>
          <w:sz w:val="28"/>
        </w:rPr>
        <w:t xml:space="preserve">ректора </w:t>
      </w:r>
      <w:r w:rsidRPr="006A7E5F">
        <w:rPr>
          <w:sz w:val="28"/>
          <w:szCs w:val="28"/>
        </w:rPr>
        <w:t>Буковинського державного медичного університету</w:t>
      </w:r>
      <w:r w:rsidRPr="006A7E5F">
        <w:rPr>
          <w:sz w:val="28"/>
          <w:szCs w:val="28"/>
          <w:lang w:eastAsia="uk-UA"/>
        </w:rPr>
        <w:t xml:space="preserve"> на другому місці (за кількістю набраних голосів) опинилися дві і більше особи (кандидатури) з однаковою кількістю голосів, між ними проводиться </w:t>
      </w:r>
      <w:proofErr w:type="spellStart"/>
      <w:r w:rsidRPr="006A7E5F">
        <w:rPr>
          <w:sz w:val="28"/>
          <w:szCs w:val="28"/>
          <w:lang w:eastAsia="uk-UA"/>
        </w:rPr>
        <w:t>міжтурове</w:t>
      </w:r>
      <w:proofErr w:type="spellEnd"/>
      <w:r w:rsidRPr="006A7E5F">
        <w:rPr>
          <w:sz w:val="28"/>
          <w:szCs w:val="28"/>
          <w:lang w:eastAsia="uk-UA"/>
        </w:rPr>
        <w:t xml:space="preserve"> голосування для відбору особи (кандидатури), яка братиме участь у другому турі виборів</w:t>
      </w:r>
    </w:p>
    <w:p w:rsidR="006A7E5F" w:rsidRPr="00954230" w:rsidRDefault="006A7E5F" w:rsidP="00954230">
      <w:pPr>
        <w:pStyle w:val="a4"/>
        <w:numPr>
          <w:ilvl w:val="1"/>
          <w:numId w:val="1"/>
        </w:numPr>
        <w:tabs>
          <w:tab w:val="left" w:pos="1084"/>
        </w:tabs>
        <w:ind w:left="0" w:right="245" w:firstLine="567"/>
        <w:rPr>
          <w:sz w:val="28"/>
        </w:rPr>
      </w:pPr>
      <w:proofErr w:type="spellStart"/>
      <w:r w:rsidRPr="006A7E5F">
        <w:rPr>
          <w:sz w:val="28"/>
          <w:szCs w:val="28"/>
          <w:lang w:eastAsia="uk-UA"/>
        </w:rPr>
        <w:t>Міжтурове</w:t>
      </w:r>
      <w:proofErr w:type="spellEnd"/>
      <w:r w:rsidRPr="006A7E5F">
        <w:rPr>
          <w:sz w:val="28"/>
          <w:szCs w:val="28"/>
          <w:lang w:eastAsia="uk-UA"/>
        </w:rPr>
        <w:t xml:space="preserve"> голосування проводиться за процедурою, яка відповідає процедурі проведення першого туру виборів та визначена Положенням про порядок виборів ректора Буковинського державного медичного університету, затвердженого наказом по </w:t>
      </w:r>
      <w:r w:rsidRPr="00954230">
        <w:rPr>
          <w:sz w:val="28"/>
        </w:rPr>
        <w:t>університету від 29.11.2021 року № 507-Адм.</w:t>
      </w:r>
    </w:p>
    <w:p w:rsidR="006A7E5F" w:rsidRPr="006A7E5F" w:rsidRDefault="006A7E5F" w:rsidP="00954230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</w:rPr>
      </w:pPr>
      <w:r w:rsidRPr="006A7E5F">
        <w:rPr>
          <w:sz w:val="28"/>
        </w:rPr>
        <w:t xml:space="preserve"> </w:t>
      </w:r>
      <w:proofErr w:type="spellStart"/>
      <w:r w:rsidRPr="006A7E5F">
        <w:rPr>
          <w:sz w:val="28"/>
        </w:rPr>
        <w:t>Міжтурове</w:t>
      </w:r>
      <w:proofErr w:type="spellEnd"/>
      <w:r w:rsidRPr="006A7E5F">
        <w:rPr>
          <w:sz w:val="28"/>
        </w:rPr>
        <w:t xml:space="preserve"> голосування проводиться не пізніше ніж за 2 (дві) доби до наступного</w:t>
      </w:r>
      <w:r>
        <w:rPr>
          <w:sz w:val="28"/>
        </w:rPr>
        <w:t xml:space="preserve"> (другого)</w:t>
      </w:r>
      <w:r w:rsidRPr="006A7E5F">
        <w:rPr>
          <w:sz w:val="28"/>
        </w:rPr>
        <w:t xml:space="preserve"> туру виборів.</w:t>
      </w:r>
    </w:p>
    <w:p w:rsidR="006A7E5F" w:rsidRPr="006A7E5F" w:rsidRDefault="00DA597A" w:rsidP="00954230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</w:rPr>
      </w:pPr>
      <w:proofErr w:type="spellStart"/>
      <w:r w:rsidRPr="006A7E5F">
        <w:rPr>
          <w:sz w:val="28"/>
        </w:rPr>
        <w:t>Міжтурове</w:t>
      </w:r>
      <w:proofErr w:type="spellEnd"/>
      <w:r w:rsidRPr="006A7E5F">
        <w:rPr>
          <w:sz w:val="28"/>
        </w:rPr>
        <w:t xml:space="preserve"> голосування проводиться шляхом таємного голосування, яке</w:t>
      </w:r>
      <w:r w:rsidR="006A7E5F">
        <w:rPr>
          <w:sz w:val="28"/>
        </w:rPr>
        <w:t xml:space="preserve"> </w:t>
      </w:r>
      <w:r w:rsidRPr="006A7E5F">
        <w:rPr>
          <w:sz w:val="28"/>
        </w:rPr>
        <w:t>здійснюється</w:t>
      </w:r>
      <w:r w:rsidR="006A7E5F">
        <w:rPr>
          <w:sz w:val="28"/>
        </w:rPr>
        <w:t xml:space="preserve"> </w:t>
      </w:r>
      <w:r w:rsidRPr="006A7E5F">
        <w:rPr>
          <w:sz w:val="28"/>
        </w:rPr>
        <w:t>з</w:t>
      </w:r>
      <w:r w:rsidR="006A7E5F">
        <w:rPr>
          <w:sz w:val="28"/>
        </w:rPr>
        <w:t xml:space="preserve"> </w:t>
      </w:r>
      <w:r w:rsidRPr="006A7E5F">
        <w:rPr>
          <w:sz w:val="28"/>
        </w:rPr>
        <w:t>9</w:t>
      </w:r>
      <w:r w:rsidR="006A7E5F">
        <w:rPr>
          <w:sz w:val="28"/>
        </w:rPr>
        <w:t xml:space="preserve"> </w:t>
      </w:r>
      <w:r w:rsidRPr="006A7E5F">
        <w:rPr>
          <w:sz w:val="28"/>
        </w:rPr>
        <w:t>до</w:t>
      </w:r>
      <w:r w:rsidR="006A7E5F">
        <w:rPr>
          <w:sz w:val="28"/>
        </w:rPr>
        <w:t xml:space="preserve"> </w:t>
      </w:r>
      <w:r w:rsidRPr="006A7E5F">
        <w:rPr>
          <w:sz w:val="28"/>
        </w:rPr>
        <w:t>15</w:t>
      </w:r>
      <w:r w:rsidR="006A7E5F">
        <w:rPr>
          <w:sz w:val="28"/>
        </w:rPr>
        <w:t xml:space="preserve"> </w:t>
      </w:r>
      <w:r w:rsidRPr="006A7E5F">
        <w:rPr>
          <w:sz w:val="28"/>
        </w:rPr>
        <w:t>години</w:t>
      </w:r>
      <w:r w:rsidR="006A7E5F">
        <w:rPr>
          <w:sz w:val="28"/>
        </w:rPr>
        <w:t xml:space="preserve"> </w:t>
      </w:r>
      <w:r w:rsidR="006A7E5F" w:rsidRPr="00954230">
        <w:rPr>
          <w:sz w:val="28"/>
        </w:rPr>
        <w:t xml:space="preserve">в лекційній залі навчального корпусу університету за </w:t>
      </w:r>
      <w:proofErr w:type="spellStart"/>
      <w:r w:rsidR="006A7E5F" w:rsidRPr="00954230">
        <w:rPr>
          <w:sz w:val="28"/>
        </w:rPr>
        <w:t>адресою</w:t>
      </w:r>
      <w:proofErr w:type="spellEnd"/>
      <w:r w:rsidR="006A7E5F" w:rsidRPr="00954230">
        <w:rPr>
          <w:sz w:val="28"/>
        </w:rPr>
        <w:t>: 58001, м. Чернівці, вул. О. Богомольця, 2.</w:t>
      </w:r>
    </w:p>
    <w:p w:rsidR="001B6643" w:rsidRPr="006A7E5F" w:rsidRDefault="00DA597A" w:rsidP="00954230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</w:rPr>
      </w:pPr>
      <w:r w:rsidRPr="006A7E5F">
        <w:rPr>
          <w:sz w:val="28"/>
        </w:rPr>
        <w:t xml:space="preserve">Інформація про дату, час і місце проведення </w:t>
      </w:r>
      <w:proofErr w:type="spellStart"/>
      <w:r w:rsidRPr="006A7E5F">
        <w:rPr>
          <w:sz w:val="28"/>
        </w:rPr>
        <w:t>міжтурового</w:t>
      </w:r>
      <w:proofErr w:type="spellEnd"/>
      <w:r w:rsidRPr="006A7E5F">
        <w:rPr>
          <w:sz w:val="28"/>
        </w:rPr>
        <w:t xml:space="preserve"> голосування повідомляється виборчою комісією не пізніше 24 годин після оприлюднення результатів виборів з використанням інформаційних ресурсів </w:t>
      </w:r>
      <w:r w:rsidR="003666EA" w:rsidRPr="006A7E5F">
        <w:rPr>
          <w:sz w:val="28"/>
        </w:rPr>
        <w:t>університету</w:t>
      </w:r>
      <w:r w:rsidRPr="006A7E5F">
        <w:rPr>
          <w:sz w:val="28"/>
        </w:rPr>
        <w:t xml:space="preserve"> (дошки оголошень, офіційного веб-сайту тощо).</w:t>
      </w:r>
    </w:p>
    <w:p w:rsidR="00954230" w:rsidRPr="00954230" w:rsidRDefault="00954230" w:rsidP="00954230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</w:rPr>
      </w:pPr>
      <w:r w:rsidRPr="00954230">
        <w:rPr>
          <w:sz w:val="28"/>
        </w:rPr>
        <w:t xml:space="preserve">До бюлетенів для голосування у </w:t>
      </w:r>
      <w:proofErr w:type="spellStart"/>
      <w:r w:rsidRPr="00954230">
        <w:rPr>
          <w:sz w:val="28"/>
        </w:rPr>
        <w:t>міжтуровому</w:t>
      </w:r>
      <w:proofErr w:type="spellEnd"/>
      <w:r w:rsidRPr="00954230">
        <w:rPr>
          <w:sz w:val="28"/>
        </w:rPr>
        <w:t xml:space="preserve"> голосуванні включаються </w:t>
      </w:r>
      <w:r w:rsidR="008A24BD" w:rsidRPr="00740192">
        <w:rPr>
          <w:sz w:val="28"/>
          <w:szCs w:val="28"/>
          <w:lang w:eastAsia="uk-UA"/>
        </w:rPr>
        <w:t>особи (кандидатури)</w:t>
      </w:r>
      <w:r>
        <w:rPr>
          <w:sz w:val="28"/>
        </w:rPr>
        <w:t>,</w:t>
      </w:r>
      <w:r w:rsidRPr="00954230">
        <w:rPr>
          <w:sz w:val="28"/>
        </w:rPr>
        <w:t xml:space="preserve"> які за результатами першого туру виборів опинилися на другому місці </w:t>
      </w:r>
      <w:r w:rsidR="0019013C" w:rsidRPr="006A7E5F">
        <w:rPr>
          <w:sz w:val="28"/>
          <w:szCs w:val="28"/>
          <w:lang w:eastAsia="uk-UA"/>
        </w:rPr>
        <w:t>з однаковою кількістю голосів</w:t>
      </w:r>
      <w:r w:rsidRPr="00954230">
        <w:rPr>
          <w:sz w:val="28"/>
        </w:rPr>
        <w:t>.</w:t>
      </w:r>
    </w:p>
    <w:p w:rsidR="001B6643" w:rsidRPr="006A7E5F" w:rsidRDefault="00DA597A" w:rsidP="00954230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</w:rPr>
      </w:pPr>
      <w:r w:rsidRPr="006A7E5F">
        <w:rPr>
          <w:sz w:val="28"/>
        </w:rPr>
        <w:t xml:space="preserve">Кандидат має право зняти свою кандидатуру шляхом подання письмової заяви до </w:t>
      </w:r>
      <w:r w:rsidR="00954230">
        <w:rPr>
          <w:sz w:val="28"/>
          <w:lang w:val="ru-RU"/>
        </w:rPr>
        <w:t>о</w:t>
      </w:r>
      <w:proofErr w:type="spellStart"/>
      <w:r w:rsidRPr="006A7E5F">
        <w:rPr>
          <w:sz w:val="28"/>
        </w:rPr>
        <w:t>рганізаційного</w:t>
      </w:r>
      <w:proofErr w:type="spellEnd"/>
      <w:r w:rsidRPr="006A7E5F">
        <w:rPr>
          <w:sz w:val="28"/>
        </w:rPr>
        <w:t xml:space="preserve"> комітету </w:t>
      </w:r>
      <w:r w:rsidR="00954230">
        <w:rPr>
          <w:sz w:val="28"/>
          <w:lang w:val="ru-RU"/>
        </w:rPr>
        <w:t xml:space="preserve">з </w:t>
      </w:r>
      <w:proofErr w:type="spellStart"/>
      <w:r w:rsidR="00954230">
        <w:rPr>
          <w:sz w:val="28"/>
          <w:lang w:val="ru-RU"/>
        </w:rPr>
        <w:t>проведення</w:t>
      </w:r>
      <w:proofErr w:type="spellEnd"/>
      <w:r w:rsidR="00954230">
        <w:rPr>
          <w:sz w:val="28"/>
          <w:lang w:val="ru-RU"/>
        </w:rPr>
        <w:t xml:space="preserve"> </w:t>
      </w:r>
      <w:proofErr w:type="spellStart"/>
      <w:r w:rsidR="00954230">
        <w:rPr>
          <w:sz w:val="28"/>
          <w:lang w:val="ru-RU"/>
        </w:rPr>
        <w:t>вибор</w:t>
      </w:r>
      <w:r w:rsidR="00954230">
        <w:rPr>
          <w:sz w:val="28"/>
        </w:rPr>
        <w:t>ів</w:t>
      </w:r>
      <w:proofErr w:type="spellEnd"/>
      <w:r w:rsidR="00954230">
        <w:rPr>
          <w:sz w:val="28"/>
        </w:rPr>
        <w:t xml:space="preserve"> ректора </w:t>
      </w:r>
      <w:r w:rsidR="00954230" w:rsidRPr="006A7E5F">
        <w:rPr>
          <w:sz w:val="28"/>
          <w:szCs w:val="28"/>
          <w:lang w:eastAsia="uk-UA"/>
        </w:rPr>
        <w:t>Буковинського державного медичного університету</w:t>
      </w:r>
      <w:r w:rsidR="00954230" w:rsidRPr="006A7E5F">
        <w:rPr>
          <w:sz w:val="28"/>
        </w:rPr>
        <w:t xml:space="preserve"> </w:t>
      </w:r>
      <w:r w:rsidR="00954230">
        <w:rPr>
          <w:sz w:val="28"/>
        </w:rPr>
        <w:t>(далі – Організаційний</w:t>
      </w:r>
      <w:r w:rsidR="00954230" w:rsidRPr="006A7E5F">
        <w:rPr>
          <w:sz w:val="28"/>
        </w:rPr>
        <w:t xml:space="preserve"> </w:t>
      </w:r>
      <w:r w:rsidR="00954230">
        <w:rPr>
          <w:sz w:val="28"/>
        </w:rPr>
        <w:t xml:space="preserve">комітет) </w:t>
      </w:r>
      <w:r w:rsidRPr="006A7E5F">
        <w:rPr>
          <w:sz w:val="28"/>
        </w:rPr>
        <w:t xml:space="preserve">не пізніше ніж за 24 години до початку </w:t>
      </w:r>
      <w:proofErr w:type="spellStart"/>
      <w:r w:rsidRPr="006A7E5F">
        <w:rPr>
          <w:sz w:val="28"/>
        </w:rPr>
        <w:t>міжтурового</w:t>
      </w:r>
      <w:proofErr w:type="spellEnd"/>
      <w:r w:rsidRPr="006A7E5F">
        <w:rPr>
          <w:sz w:val="28"/>
        </w:rPr>
        <w:t xml:space="preserve"> голосування. Така інформація невідкладно доводиться Організаційним комітетом до відома виборчої комісії </w:t>
      </w:r>
      <w:r w:rsidR="008A24BD">
        <w:rPr>
          <w:sz w:val="28"/>
          <w:lang w:val="ru-RU"/>
        </w:rPr>
        <w:t xml:space="preserve">з </w:t>
      </w:r>
      <w:proofErr w:type="spellStart"/>
      <w:r w:rsidR="008A24BD">
        <w:rPr>
          <w:sz w:val="28"/>
          <w:lang w:val="ru-RU"/>
        </w:rPr>
        <w:t>проведення</w:t>
      </w:r>
      <w:proofErr w:type="spellEnd"/>
      <w:r w:rsidR="008A24BD">
        <w:rPr>
          <w:sz w:val="28"/>
          <w:lang w:val="ru-RU"/>
        </w:rPr>
        <w:t xml:space="preserve"> </w:t>
      </w:r>
      <w:proofErr w:type="spellStart"/>
      <w:r w:rsidR="008A24BD">
        <w:rPr>
          <w:sz w:val="28"/>
          <w:lang w:val="ru-RU"/>
        </w:rPr>
        <w:t>вибор</w:t>
      </w:r>
      <w:r w:rsidR="008A24BD">
        <w:rPr>
          <w:sz w:val="28"/>
        </w:rPr>
        <w:t>ів</w:t>
      </w:r>
      <w:proofErr w:type="spellEnd"/>
      <w:r w:rsidR="008A24BD">
        <w:rPr>
          <w:sz w:val="28"/>
        </w:rPr>
        <w:t xml:space="preserve"> ректора </w:t>
      </w:r>
      <w:r w:rsidR="008A24BD" w:rsidRPr="006A7E5F">
        <w:rPr>
          <w:sz w:val="28"/>
          <w:szCs w:val="28"/>
          <w:lang w:eastAsia="uk-UA"/>
        </w:rPr>
        <w:t>Буковинського державного медичного університету</w:t>
      </w:r>
      <w:r w:rsidR="008A24BD" w:rsidRPr="006A7E5F">
        <w:rPr>
          <w:sz w:val="28"/>
        </w:rPr>
        <w:t xml:space="preserve"> </w:t>
      </w:r>
      <w:r w:rsidRPr="006A7E5F">
        <w:rPr>
          <w:sz w:val="28"/>
        </w:rPr>
        <w:t xml:space="preserve">для внесення відповідних змін до бюлетенів для голосування. Якщо </w:t>
      </w:r>
      <w:r w:rsidR="008A24BD">
        <w:rPr>
          <w:sz w:val="28"/>
        </w:rPr>
        <w:t xml:space="preserve">у такому випадку </w:t>
      </w:r>
      <w:r w:rsidRPr="006A7E5F">
        <w:rPr>
          <w:sz w:val="28"/>
        </w:rPr>
        <w:t>залишається один кандидат</w:t>
      </w:r>
      <w:r w:rsidR="008A24BD">
        <w:rPr>
          <w:sz w:val="28"/>
        </w:rPr>
        <w:t>, то</w:t>
      </w:r>
      <w:r w:rsidRPr="006A7E5F">
        <w:rPr>
          <w:sz w:val="28"/>
        </w:rPr>
        <w:t xml:space="preserve"> він </w:t>
      </w:r>
      <w:r w:rsidR="008A24BD">
        <w:rPr>
          <w:sz w:val="28"/>
        </w:rPr>
        <w:t>братиме участь</w:t>
      </w:r>
      <w:r w:rsidRPr="006A7E5F">
        <w:rPr>
          <w:sz w:val="28"/>
        </w:rPr>
        <w:t xml:space="preserve"> у </w:t>
      </w:r>
      <w:r w:rsidR="008A24BD">
        <w:rPr>
          <w:sz w:val="28"/>
        </w:rPr>
        <w:t>другому</w:t>
      </w:r>
      <w:r w:rsidRPr="006A7E5F">
        <w:rPr>
          <w:sz w:val="28"/>
        </w:rPr>
        <w:t xml:space="preserve"> тур</w:t>
      </w:r>
      <w:r w:rsidR="008A24BD">
        <w:rPr>
          <w:sz w:val="28"/>
        </w:rPr>
        <w:t>і виборів</w:t>
      </w:r>
      <w:r w:rsidRPr="006A7E5F">
        <w:rPr>
          <w:sz w:val="28"/>
        </w:rPr>
        <w:t xml:space="preserve">, </w:t>
      </w:r>
      <w:r w:rsidR="008A24BD">
        <w:rPr>
          <w:sz w:val="28"/>
        </w:rPr>
        <w:t xml:space="preserve">а проведення </w:t>
      </w:r>
      <w:proofErr w:type="spellStart"/>
      <w:r w:rsidR="008A24BD">
        <w:rPr>
          <w:sz w:val="28"/>
        </w:rPr>
        <w:t>міжтурового</w:t>
      </w:r>
      <w:proofErr w:type="spellEnd"/>
      <w:r w:rsidR="008A24BD">
        <w:rPr>
          <w:sz w:val="28"/>
        </w:rPr>
        <w:t xml:space="preserve"> голосування скасовується рішенням Організаційного комітету</w:t>
      </w:r>
      <w:r w:rsidRPr="006A7E5F">
        <w:rPr>
          <w:sz w:val="28"/>
        </w:rPr>
        <w:t>.</w:t>
      </w:r>
    </w:p>
    <w:p w:rsidR="008A24BD" w:rsidRPr="008A24BD" w:rsidRDefault="008A24BD" w:rsidP="00385A49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</w:rPr>
      </w:pPr>
      <w:r w:rsidRPr="008A24BD">
        <w:rPr>
          <w:sz w:val="28"/>
          <w:szCs w:val="28"/>
          <w:lang w:eastAsia="uk-UA"/>
        </w:rPr>
        <w:lastRenderedPageBreak/>
        <w:t xml:space="preserve">Результати </w:t>
      </w:r>
      <w:proofErr w:type="spellStart"/>
      <w:r w:rsidRPr="008A24BD">
        <w:rPr>
          <w:sz w:val="28"/>
        </w:rPr>
        <w:t>міжтурового</w:t>
      </w:r>
      <w:proofErr w:type="spellEnd"/>
      <w:r w:rsidRPr="008A24BD">
        <w:rPr>
          <w:sz w:val="28"/>
        </w:rPr>
        <w:t xml:space="preserve"> голосування </w:t>
      </w:r>
      <w:r w:rsidRPr="008A24BD">
        <w:rPr>
          <w:sz w:val="28"/>
          <w:szCs w:val="28"/>
          <w:lang w:eastAsia="uk-UA"/>
        </w:rPr>
        <w:t>оприлюднюються протягом 24 годин після складення протоколу про результати голосування шляхом розміщення у друкованому вигляді відповідної інформації на інформаційних стендах у доступних для загального огляду місцях, розташованих у приміщеннях Буковинського державного медичного університету, а також на його офіційному веб-сайті.</w:t>
      </w:r>
    </w:p>
    <w:p w:rsidR="006F37D5" w:rsidRDefault="00BF0773" w:rsidP="006F37D5">
      <w:pPr>
        <w:pStyle w:val="a4"/>
        <w:numPr>
          <w:ilvl w:val="1"/>
          <w:numId w:val="1"/>
        </w:numPr>
        <w:tabs>
          <w:tab w:val="left" w:pos="1096"/>
        </w:tabs>
        <w:ind w:left="0" w:right="245"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Переможцем </w:t>
      </w:r>
      <w:proofErr w:type="spellStart"/>
      <w:r>
        <w:rPr>
          <w:sz w:val="28"/>
          <w:szCs w:val="28"/>
          <w:lang w:eastAsia="uk-UA"/>
        </w:rPr>
        <w:t>міжтурового</w:t>
      </w:r>
      <w:proofErr w:type="spellEnd"/>
      <w:r>
        <w:rPr>
          <w:sz w:val="28"/>
          <w:szCs w:val="28"/>
          <w:lang w:eastAsia="uk-UA"/>
        </w:rPr>
        <w:t xml:space="preserve"> голосування вважається </w:t>
      </w:r>
      <w:r w:rsidR="008A24BD">
        <w:rPr>
          <w:sz w:val="28"/>
          <w:szCs w:val="28"/>
          <w:lang w:eastAsia="uk-UA"/>
        </w:rPr>
        <w:t>особа (</w:t>
      </w:r>
      <w:proofErr w:type="spellStart"/>
      <w:r w:rsidR="008754B2" w:rsidRPr="008A24BD">
        <w:rPr>
          <w:sz w:val="28"/>
          <w:szCs w:val="28"/>
          <w:lang w:eastAsia="uk-UA"/>
        </w:rPr>
        <w:t>кандидат</w:t>
      </w:r>
      <w:r w:rsidR="008A24BD">
        <w:rPr>
          <w:sz w:val="28"/>
          <w:szCs w:val="28"/>
          <w:lang w:eastAsia="uk-UA"/>
        </w:rPr>
        <w:t>атура</w:t>
      </w:r>
      <w:proofErr w:type="spellEnd"/>
      <w:r w:rsidR="008A24BD">
        <w:rPr>
          <w:sz w:val="28"/>
          <w:szCs w:val="28"/>
          <w:lang w:eastAsia="uk-UA"/>
        </w:rPr>
        <w:t>), яка набрала</w:t>
      </w:r>
      <w:r w:rsidR="008754B2" w:rsidRPr="008A24BD">
        <w:rPr>
          <w:sz w:val="28"/>
          <w:szCs w:val="28"/>
          <w:lang w:eastAsia="uk-UA"/>
        </w:rPr>
        <w:t xml:space="preserve"> більшість голосів </w:t>
      </w:r>
      <w:r w:rsidR="008A24BD" w:rsidRPr="00740192">
        <w:rPr>
          <w:sz w:val="28"/>
          <w:szCs w:val="28"/>
          <w:lang w:eastAsia="uk-UA"/>
        </w:rPr>
        <w:t xml:space="preserve">осіб, які взяли участь у </w:t>
      </w:r>
      <w:proofErr w:type="spellStart"/>
      <w:r w:rsidR="008A24BD">
        <w:rPr>
          <w:sz w:val="28"/>
          <w:szCs w:val="28"/>
          <w:lang w:eastAsia="uk-UA"/>
        </w:rPr>
        <w:t>міжтуровому</w:t>
      </w:r>
      <w:proofErr w:type="spellEnd"/>
      <w:r w:rsidR="008A24BD">
        <w:rPr>
          <w:sz w:val="28"/>
          <w:szCs w:val="28"/>
          <w:lang w:eastAsia="uk-UA"/>
        </w:rPr>
        <w:t xml:space="preserve"> </w:t>
      </w:r>
      <w:r w:rsidR="008A24BD" w:rsidRPr="00740192">
        <w:rPr>
          <w:sz w:val="28"/>
          <w:szCs w:val="28"/>
          <w:lang w:eastAsia="uk-UA"/>
        </w:rPr>
        <w:t>голосуванні.</w:t>
      </w:r>
    </w:p>
    <w:p w:rsidR="008754B2" w:rsidRPr="006F37D5" w:rsidRDefault="0019013C" w:rsidP="0019013C">
      <w:pPr>
        <w:pStyle w:val="a4"/>
        <w:numPr>
          <w:ilvl w:val="1"/>
          <w:numId w:val="1"/>
        </w:numPr>
        <w:tabs>
          <w:tab w:val="left" w:pos="1276"/>
        </w:tabs>
        <w:ind w:left="0" w:right="245"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Я</w:t>
      </w:r>
      <w:r w:rsidR="00BF0773">
        <w:rPr>
          <w:sz w:val="28"/>
          <w:szCs w:val="28"/>
          <w:lang w:eastAsia="uk-UA"/>
        </w:rPr>
        <w:t xml:space="preserve">кщо за результатами </w:t>
      </w:r>
      <w:proofErr w:type="spellStart"/>
      <w:r w:rsidR="00BF0773">
        <w:rPr>
          <w:sz w:val="28"/>
          <w:szCs w:val="28"/>
          <w:lang w:eastAsia="uk-UA"/>
        </w:rPr>
        <w:t>міжтурового</w:t>
      </w:r>
      <w:proofErr w:type="spellEnd"/>
      <w:r w:rsidR="00BF0773">
        <w:rPr>
          <w:sz w:val="28"/>
          <w:szCs w:val="28"/>
          <w:lang w:eastAsia="uk-UA"/>
        </w:rPr>
        <w:t xml:space="preserve"> голосування </w:t>
      </w:r>
      <w:r>
        <w:rPr>
          <w:sz w:val="28"/>
          <w:szCs w:val="28"/>
          <w:lang w:eastAsia="uk-UA"/>
        </w:rPr>
        <w:t>особи (</w:t>
      </w:r>
      <w:proofErr w:type="spellStart"/>
      <w:r w:rsidRPr="008A24BD">
        <w:rPr>
          <w:sz w:val="28"/>
          <w:szCs w:val="28"/>
          <w:lang w:eastAsia="uk-UA"/>
        </w:rPr>
        <w:t>кандидат</w:t>
      </w:r>
      <w:r>
        <w:rPr>
          <w:sz w:val="28"/>
          <w:szCs w:val="28"/>
          <w:lang w:eastAsia="uk-UA"/>
        </w:rPr>
        <w:t>атури</w:t>
      </w:r>
      <w:proofErr w:type="spellEnd"/>
      <w:r>
        <w:rPr>
          <w:sz w:val="28"/>
          <w:szCs w:val="28"/>
          <w:lang w:eastAsia="uk-UA"/>
        </w:rPr>
        <w:t>) набрали однакову кількість</w:t>
      </w:r>
      <w:r w:rsidR="008754B2" w:rsidRPr="006F37D5">
        <w:rPr>
          <w:sz w:val="28"/>
          <w:szCs w:val="28"/>
          <w:lang w:eastAsia="uk-UA"/>
        </w:rPr>
        <w:t xml:space="preserve"> го</w:t>
      </w:r>
      <w:r w:rsidR="00DA597A" w:rsidRPr="006F37D5">
        <w:rPr>
          <w:sz w:val="28"/>
          <w:szCs w:val="28"/>
          <w:lang w:eastAsia="uk-UA"/>
        </w:rPr>
        <w:t>лосів О</w:t>
      </w:r>
      <w:r w:rsidR="008754B2" w:rsidRPr="006F37D5">
        <w:rPr>
          <w:sz w:val="28"/>
          <w:szCs w:val="28"/>
          <w:lang w:eastAsia="uk-UA"/>
        </w:rPr>
        <w:t xml:space="preserve">рганізаційний комітет приймає рішення про проведення наступного </w:t>
      </w:r>
      <w:proofErr w:type="spellStart"/>
      <w:r w:rsidR="008754B2" w:rsidRPr="006F37D5">
        <w:rPr>
          <w:sz w:val="28"/>
          <w:szCs w:val="28"/>
          <w:lang w:eastAsia="uk-UA"/>
        </w:rPr>
        <w:t>міжтурового</w:t>
      </w:r>
      <w:proofErr w:type="spellEnd"/>
      <w:r w:rsidR="008754B2" w:rsidRPr="006F37D5">
        <w:rPr>
          <w:sz w:val="28"/>
          <w:szCs w:val="28"/>
          <w:lang w:eastAsia="uk-UA"/>
        </w:rPr>
        <w:t xml:space="preserve"> </w:t>
      </w:r>
      <w:r w:rsidR="0048122A" w:rsidRPr="006F37D5">
        <w:rPr>
          <w:sz w:val="28"/>
          <w:szCs w:val="28"/>
          <w:lang w:eastAsia="uk-UA"/>
        </w:rPr>
        <w:t>голосування.</w:t>
      </w:r>
    </w:p>
    <w:p w:rsidR="0019013C" w:rsidRPr="0019013C" w:rsidRDefault="0019013C" w:rsidP="0019013C">
      <w:pPr>
        <w:pStyle w:val="a4"/>
        <w:numPr>
          <w:ilvl w:val="1"/>
          <w:numId w:val="1"/>
        </w:numPr>
        <w:tabs>
          <w:tab w:val="left" w:pos="1276"/>
        </w:tabs>
        <w:ind w:left="0" w:right="245" w:firstLine="567"/>
        <w:rPr>
          <w:sz w:val="28"/>
          <w:szCs w:val="28"/>
          <w:lang w:eastAsia="uk-UA"/>
        </w:rPr>
      </w:pPr>
      <w:proofErr w:type="spellStart"/>
      <w:r w:rsidRPr="0019013C">
        <w:rPr>
          <w:sz w:val="28"/>
          <w:szCs w:val="28"/>
          <w:lang w:eastAsia="uk-UA"/>
        </w:rPr>
        <w:t>Міжтурове</w:t>
      </w:r>
      <w:proofErr w:type="spellEnd"/>
      <w:r w:rsidRPr="0019013C">
        <w:rPr>
          <w:sz w:val="28"/>
          <w:szCs w:val="28"/>
          <w:lang w:eastAsia="uk-UA"/>
        </w:rPr>
        <w:t xml:space="preserve"> голосування вважається таким, що не відбулося, у разі, коли</w:t>
      </w:r>
      <w:bookmarkStart w:id="1" w:name="n130"/>
      <w:bookmarkEnd w:id="1"/>
      <w:r>
        <w:rPr>
          <w:sz w:val="28"/>
          <w:szCs w:val="28"/>
          <w:lang w:eastAsia="uk-UA"/>
        </w:rPr>
        <w:t xml:space="preserve"> </w:t>
      </w:r>
      <w:r w:rsidRPr="0019013C">
        <w:rPr>
          <w:sz w:val="28"/>
          <w:szCs w:val="28"/>
          <w:lang w:eastAsia="uk-UA"/>
        </w:rPr>
        <w:t xml:space="preserve">участь у </w:t>
      </w:r>
      <w:r>
        <w:rPr>
          <w:sz w:val="28"/>
          <w:szCs w:val="28"/>
          <w:lang w:eastAsia="uk-UA"/>
        </w:rPr>
        <w:t xml:space="preserve">голосуванні </w:t>
      </w:r>
      <w:r w:rsidRPr="0019013C">
        <w:rPr>
          <w:sz w:val="28"/>
          <w:szCs w:val="28"/>
          <w:lang w:eastAsia="uk-UA"/>
        </w:rPr>
        <w:t>взяли менш як 50 відсотків загальної кількості осіб, які мают</w:t>
      </w:r>
      <w:r>
        <w:rPr>
          <w:sz w:val="28"/>
          <w:szCs w:val="28"/>
          <w:lang w:eastAsia="uk-UA"/>
        </w:rPr>
        <w:t>ь право брати участь у виборах.</w:t>
      </w:r>
    </w:p>
    <w:p w:rsidR="0048122A" w:rsidRPr="006A7E5F" w:rsidRDefault="0019013C" w:rsidP="0019013C">
      <w:pPr>
        <w:pStyle w:val="a4"/>
        <w:numPr>
          <w:ilvl w:val="1"/>
          <w:numId w:val="1"/>
        </w:numPr>
        <w:tabs>
          <w:tab w:val="left" w:pos="1276"/>
        </w:tabs>
        <w:ind w:left="0" w:right="245" w:firstLine="567"/>
        <w:rPr>
          <w:sz w:val="28"/>
        </w:rPr>
      </w:pPr>
      <w:r>
        <w:rPr>
          <w:sz w:val="28"/>
        </w:rPr>
        <w:t>Д</w:t>
      </w:r>
      <w:r w:rsidR="0048122A" w:rsidRPr="006A7E5F">
        <w:rPr>
          <w:sz w:val="28"/>
        </w:rPr>
        <w:t>окументація</w:t>
      </w:r>
      <w:r>
        <w:rPr>
          <w:sz w:val="28"/>
        </w:rPr>
        <w:t xml:space="preserve">, </w:t>
      </w:r>
      <w:r w:rsidRPr="00740192">
        <w:rPr>
          <w:sz w:val="28"/>
          <w:szCs w:val="28"/>
          <w:lang w:eastAsia="uk-UA"/>
        </w:rPr>
        <w:t>пов’язана з проведенням</w:t>
      </w:r>
      <w:r w:rsidR="0048122A" w:rsidRPr="006A7E5F">
        <w:rPr>
          <w:sz w:val="28"/>
        </w:rPr>
        <w:t xml:space="preserve"> </w:t>
      </w:r>
      <w:proofErr w:type="spellStart"/>
      <w:r w:rsidR="0048122A" w:rsidRPr="006A7E5F">
        <w:rPr>
          <w:sz w:val="28"/>
        </w:rPr>
        <w:t>міжтурового</w:t>
      </w:r>
      <w:proofErr w:type="spellEnd"/>
      <w:r w:rsidR="0048122A" w:rsidRPr="006A7E5F">
        <w:rPr>
          <w:sz w:val="28"/>
        </w:rPr>
        <w:t xml:space="preserve"> голосування</w:t>
      </w:r>
      <w:r>
        <w:rPr>
          <w:sz w:val="28"/>
        </w:rPr>
        <w:t>,</w:t>
      </w:r>
      <w:r w:rsidR="00DA597A" w:rsidRPr="006A7E5F">
        <w:rPr>
          <w:sz w:val="28"/>
        </w:rPr>
        <w:t xml:space="preserve"> передається О</w:t>
      </w:r>
      <w:r w:rsidR="0048122A" w:rsidRPr="006A7E5F">
        <w:rPr>
          <w:sz w:val="28"/>
        </w:rPr>
        <w:t xml:space="preserve">рганізаційному комітету для подальшого зберігання в установленому порядку. </w:t>
      </w:r>
    </w:p>
    <w:p w:rsidR="00DA597A" w:rsidRPr="006A7E5F" w:rsidRDefault="00DA597A" w:rsidP="0048122A">
      <w:pPr>
        <w:spacing w:line="235" w:lineRule="auto"/>
        <w:jc w:val="both"/>
        <w:rPr>
          <w:sz w:val="28"/>
        </w:rPr>
      </w:pPr>
    </w:p>
    <w:p w:rsidR="00DA597A" w:rsidRPr="006A7E5F" w:rsidRDefault="00DA597A" w:rsidP="0048122A">
      <w:pPr>
        <w:spacing w:line="235" w:lineRule="auto"/>
        <w:jc w:val="both"/>
        <w:rPr>
          <w:sz w:val="28"/>
        </w:rPr>
      </w:pPr>
    </w:p>
    <w:p w:rsidR="00DA597A" w:rsidRPr="006A7E5F" w:rsidRDefault="00DA597A" w:rsidP="0048122A">
      <w:pPr>
        <w:spacing w:line="235" w:lineRule="auto"/>
        <w:jc w:val="both"/>
        <w:rPr>
          <w:sz w:val="28"/>
        </w:rPr>
      </w:pPr>
    </w:p>
    <w:p w:rsidR="00DA597A" w:rsidRPr="006A7E5F" w:rsidRDefault="00DA597A" w:rsidP="00DA597A">
      <w:pPr>
        <w:pStyle w:val="a3"/>
        <w:tabs>
          <w:tab w:val="left" w:pos="9356"/>
        </w:tabs>
        <w:kinsoku w:val="0"/>
        <w:overflowPunct w:val="0"/>
        <w:spacing w:line="276" w:lineRule="auto"/>
        <w:ind w:right="240"/>
        <w:jc w:val="both"/>
        <w:rPr>
          <w:i/>
        </w:rPr>
      </w:pPr>
      <w:r w:rsidRPr="006A7E5F">
        <w:rPr>
          <w:i/>
        </w:rPr>
        <w:t xml:space="preserve">Розглянуто та схвалено на засіданні Організаційного комітету з проведення виборів ректора Університету </w:t>
      </w:r>
      <w:r w:rsidR="002442BD" w:rsidRPr="002442BD">
        <w:rPr>
          <w:i/>
          <w:lang w:val="ru-RU"/>
        </w:rPr>
        <w:t xml:space="preserve">17 </w:t>
      </w:r>
      <w:r w:rsidR="002442BD">
        <w:rPr>
          <w:i/>
        </w:rPr>
        <w:t xml:space="preserve">січня </w:t>
      </w:r>
      <w:r w:rsidRPr="006A7E5F">
        <w:rPr>
          <w:i/>
        </w:rPr>
        <w:t xml:space="preserve">2022 р., протокол № </w:t>
      </w:r>
      <w:r w:rsidR="002442BD">
        <w:rPr>
          <w:i/>
        </w:rPr>
        <w:t>11</w:t>
      </w:r>
      <w:r w:rsidRPr="006A7E5F">
        <w:rPr>
          <w:i/>
        </w:rPr>
        <w:t>.</w:t>
      </w:r>
    </w:p>
    <w:p w:rsidR="00DA597A" w:rsidRPr="006A7E5F" w:rsidRDefault="00DA597A" w:rsidP="00DA597A">
      <w:pPr>
        <w:pStyle w:val="a4"/>
        <w:tabs>
          <w:tab w:val="left" w:pos="851"/>
        </w:tabs>
        <w:spacing w:line="276" w:lineRule="auto"/>
        <w:ind w:left="448"/>
        <w:rPr>
          <w:sz w:val="28"/>
          <w:szCs w:val="28"/>
          <w:lang w:eastAsia="uk-UA"/>
        </w:rPr>
      </w:pPr>
    </w:p>
    <w:p w:rsidR="00DA597A" w:rsidRPr="006A7E5F" w:rsidRDefault="00DA597A" w:rsidP="00DA597A">
      <w:pPr>
        <w:spacing w:line="276" w:lineRule="auto"/>
        <w:ind w:firstLine="709"/>
        <w:jc w:val="both"/>
        <w:rPr>
          <w:sz w:val="28"/>
          <w:szCs w:val="28"/>
        </w:rPr>
      </w:pPr>
      <w:r w:rsidRPr="006A7E5F">
        <w:rPr>
          <w:sz w:val="28"/>
          <w:szCs w:val="28"/>
        </w:rPr>
        <w:t>ПОГОДЖЕНО:</w:t>
      </w:r>
    </w:p>
    <w:p w:rsidR="001B6643" w:rsidRPr="006A7E5F" w:rsidRDefault="00DA597A" w:rsidP="0019013C">
      <w:pPr>
        <w:spacing w:line="276" w:lineRule="auto"/>
        <w:ind w:firstLine="709"/>
        <w:jc w:val="both"/>
        <w:rPr>
          <w:sz w:val="20"/>
        </w:rPr>
      </w:pPr>
      <w:r w:rsidRPr="006A7E5F">
        <w:rPr>
          <w:sz w:val="28"/>
          <w:szCs w:val="28"/>
        </w:rPr>
        <w:t xml:space="preserve">Провідний юрисконсульт </w:t>
      </w:r>
      <w:r w:rsidRPr="006A7E5F">
        <w:rPr>
          <w:sz w:val="28"/>
          <w:szCs w:val="28"/>
        </w:rPr>
        <w:tab/>
      </w:r>
      <w:r w:rsidRPr="006A7E5F">
        <w:rPr>
          <w:sz w:val="28"/>
          <w:szCs w:val="28"/>
        </w:rPr>
        <w:tab/>
      </w:r>
      <w:r w:rsidRPr="006A7E5F">
        <w:rPr>
          <w:sz w:val="28"/>
          <w:szCs w:val="28"/>
        </w:rPr>
        <w:tab/>
      </w:r>
      <w:r w:rsidRPr="006A7E5F">
        <w:rPr>
          <w:sz w:val="28"/>
          <w:szCs w:val="28"/>
        </w:rPr>
        <w:tab/>
      </w:r>
      <w:r w:rsidRPr="006A7E5F">
        <w:rPr>
          <w:sz w:val="28"/>
          <w:szCs w:val="28"/>
        </w:rPr>
        <w:tab/>
        <w:t>Вадим СЕМКІВ</w:t>
      </w:r>
    </w:p>
    <w:sectPr w:rsidR="001B6643" w:rsidRPr="006A7E5F" w:rsidSect="0019013C">
      <w:pgSz w:w="11910" w:h="16840"/>
      <w:pgMar w:top="1120" w:right="600" w:bottom="851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C4244"/>
    <w:multiLevelType w:val="multilevel"/>
    <w:tmpl w:val="CB9A4FF6"/>
    <w:lvl w:ilvl="0">
      <w:start w:val="1"/>
      <w:numFmt w:val="decimal"/>
      <w:lvlText w:val="%1"/>
      <w:lvlJc w:val="left"/>
      <w:pPr>
        <w:ind w:left="102" w:hanging="55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21" w:hanging="55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81" w:hanging="5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42" w:hanging="5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03" w:hanging="5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3" w:hanging="5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4" w:hanging="5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5" w:hanging="555"/>
      </w:pPr>
      <w:rPr>
        <w:rFonts w:hint="default"/>
        <w:lang w:val="uk-UA" w:eastAsia="en-US" w:bidi="ar-SA"/>
      </w:rPr>
    </w:lvl>
  </w:abstractNum>
  <w:abstractNum w:abstractNumId="1">
    <w:nsid w:val="4C9231AC"/>
    <w:multiLevelType w:val="hybridMultilevel"/>
    <w:tmpl w:val="1C241134"/>
    <w:lvl w:ilvl="0" w:tplc="AE5EF1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9D2FC2"/>
    <w:multiLevelType w:val="multilevel"/>
    <w:tmpl w:val="2074835A"/>
    <w:lvl w:ilvl="0">
      <w:start w:val="2"/>
      <w:numFmt w:val="decimal"/>
      <w:lvlText w:val="%1"/>
      <w:lvlJc w:val="left"/>
      <w:pPr>
        <w:ind w:left="102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21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8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42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0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63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24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85" w:hanging="567"/>
      </w:pPr>
      <w:rPr>
        <w:rFonts w:hint="default"/>
        <w:lang w:val="uk-UA" w:eastAsia="en-US" w:bidi="ar-SA"/>
      </w:rPr>
    </w:lvl>
  </w:abstractNum>
  <w:abstractNum w:abstractNumId="3">
    <w:nsid w:val="71B577A0"/>
    <w:multiLevelType w:val="hybridMultilevel"/>
    <w:tmpl w:val="349CC8DE"/>
    <w:lvl w:ilvl="0" w:tplc="7A741790">
      <w:start w:val="1"/>
      <w:numFmt w:val="decimal"/>
      <w:lvlText w:val="%1."/>
      <w:lvlJc w:val="left"/>
      <w:pPr>
        <w:ind w:left="384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345E58BA">
      <w:numFmt w:val="bullet"/>
      <w:lvlText w:val="•"/>
      <w:lvlJc w:val="left"/>
      <w:pPr>
        <w:ind w:left="4426" w:hanging="348"/>
      </w:pPr>
      <w:rPr>
        <w:rFonts w:hint="default"/>
        <w:lang w:val="uk-UA" w:eastAsia="en-US" w:bidi="ar-SA"/>
      </w:rPr>
    </w:lvl>
    <w:lvl w:ilvl="2" w:tplc="35BCE30E">
      <w:numFmt w:val="bullet"/>
      <w:lvlText w:val="•"/>
      <w:lvlJc w:val="left"/>
      <w:pPr>
        <w:ind w:left="5013" w:hanging="348"/>
      </w:pPr>
      <w:rPr>
        <w:rFonts w:hint="default"/>
        <w:lang w:val="uk-UA" w:eastAsia="en-US" w:bidi="ar-SA"/>
      </w:rPr>
    </w:lvl>
    <w:lvl w:ilvl="3" w:tplc="31BA31FC">
      <w:numFmt w:val="bullet"/>
      <w:lvlText w:val="•"/>
      <w:lvlJc w:val="left"/>
      <w:pPr>
        <w:ind w:left="5599" w:hanging="348"/>
      </w:pPr>
      <w:rPr>
        <w:rFonts w:hint="default"/>
        <w:lang w:val="uk-UA" w:eastAsia="en-US" w:bidi="ar-SA"/>
      </w:rPr>
    </w:lvl>
    <w:lvl w:ilvl="4" w:tplc="E3A60C72">
      <w:numFmt w:val="bullet"/>
      <w:lvlText w:val="•"/>
      <w:lvlJc w:val="left"/>
      <w:pPr>
        <w:ind w:left="6186" w:hanging="348"/>
      </w:pPr>
      <w:rPr>
        <w:rFonts w:hint="default"/>
        <w:lang w:val="uk-UA" w:eastAsia="en-US" w:bidi="ar-SA"/>
      </w:rPr>
    </w:lvl>
    <w:lvl w:ilvl="5" w:tplc="CCC06D70">
      <w:numFmt w:val="bullet"/>
      <w:lvlText w:val="•"/>
      <w:lvlJc w:val="left"/>
      <w:pPr>
        <w:ind w:left="6773" w:hanging="348"/>
      </w:pPr>
      <w:rPr>
        <w:rFonts w:hint="default"/>
        <w:lang w:val="uk-UA" w:eastAsia="en-US" w:bidi="ar-SA"/>
      </w:rPr>
    </w:lvl>
    <w:lvl w:ilvl="6" w:tplc="D884FC88">
      <w:numFmt w:val="bullet"/>
      <w:lvlText w:val="•"/>
      <w:lvlJc w:val="left"/>
      <w:pPr>
        <w:ind w:left="7359" w:hanging="348"/>
      </w:pPr>
      <w:rPr>
        <w:rFonts w:hint="default"/>
        <w:lang w:val="uk-UA" w:eastAsia="en-US" w:bidi="ar-SA"/>
      </w:rPr>
    </w:lvl>
    <w:lvl w:ilvl="7" w:tplc="A73049AE">
      <w:numFmt w:val="bullet"/>
      <w:lvlText w:val="•"/>
      <w:lvlJc w:val="left"/>
      <w:pPr>
        <w:ind w:left="7946" w:hanging="348"/>
      </w:pPr>
      <w:rPr>
        <w:rFonts w:hint="default"/>
        <w:lang w:val="uk-UA" w:eastAsia="en-US" w:bidi="ar-SA"/>
      </w:rPr>
    </w:lvl>
    <w:lvl w:ilvl="8" w:tplc="2C0885F6">
      <w:numFmt w:val="bullet"/>
      <w:lvlText w:val="•"/>
      <w:lvlJc w:val="left"/>
      <w:pPr>
        <w:ind w:left="8533" w:hanging="348"/>
      </w:pPr>
      <w:rPr>
        <w:rFonts w:hint="default"/>
        <w:lang w:val="uk-UA" w:eastAsia="en-US" w:bidi="ar-SA"/>
      </w:rPr>
    </w:lvl>
  </w:abstractNum>
  <w:abstractNum w:abstractNumId="4">
    <w:nsid w:val="767818C9"/>
    <w:multiLevelType w:val="hybridMultilevel"/>
    <w:tmpl w:val="162C1EDC"/>
    <w:lvl w:ilvl="0" w:tplc="A1303980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6643"/>
    <w:rsid w:val="0019013C"/>
    <w:rsid w:val="001B6643"/>
    <w:rsid w:val="002416DD"/>
    <w:rsid w:val="002442BD"/>
    <w:rsid w:val="003666EA"/>
    <w:rsid w:val="003F0184"/>
    <w:rsid w:val="00417515"/>
    <w:rsid w:val="0048122A"/>
    <w:rsid w:val="006A7E5F"/>
    <w:rsid w:val="006F37D5"/>
    <w:rsid w:val="008604E8"/>
    <w:rsid w:val="008754B2"/>
    <w:rsid w:val="008A24BD"/>
    <w:rsid w:val="00954230"/>
    <w:rsid w:val="009E4DC2"/>
    <w:rsid w:val="00BF0773"/>
    <w:rsid w:val="00DA597A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11096-B349-4715-BC27-53144B7B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A209B"/>
    <w:pPr>
      <w:widowControl/>
      <w:autoSpaceDE/>
      <w:autoSpaceDN/>
    </w:pPr>
    <w:rPr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666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6E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3228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Volodymyr Khodorovskyi</cp:lastModifiedBy>
  <cp:revision>11</cp:revision>
  <dcterms:created xsi:type="dcterms:W3CDTF">2022-01-12T07:59:00Z</dcterms:created>
  <dcterms:modified xsi:type="dcterms:W3CDTF">2022-01-18T08:33:00Z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2022-01-12T00:00:00Z</vt:filetime>
  </property>
</Properties>
</file>