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ED" w:rsidRDefault="009C1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C15ED">
        <w:tc>
          <w:tcPr>
            <w:tcW w:w="9781" w:type="dxa"/>
          </w:tcPr>
          <w:p w:rsidR="009C15ED" w:rsidRDefault="009C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Міністерство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здоров'я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України</w:t>
            </w:r>
            <w:proofErr w:type="spellEnd"/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оголошує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конкурс з 16.02.2023 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заміщення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посади 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ректора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Буковинського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медичного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університету</w:t>
            </w:r>
            <w:proofErr w:type="spellEnd"/>
          </w:p>
          <w:p w:rsidR="009C15ED" w:rsidRDefault="009C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color w:val="000000"/>
                <w:sz w:val="28"/>
                <w:szCs w:val="28"/>
              </w:rPr>
            </w:pP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Вимоги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>
              <w:rPr>
                <w:color w:val="000000"/>
                <w:sz w:val="27"/>
                <w:szCs w:val="27"/>
              </w:rPr>
              <w:t>претендентів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на посаду</w:t>
            </w:r>
            <w:proofErr w:type="gramEnd"/>
            <w:r>
              <w:rPr>
                <w:color w:val="000000"/>
                <w:sz w:val="27"/>
                <w:szCs w:val="27"/>
              </w:rPr>
              <w:t>:</w:t>
            </w:r>
          </w:p>
          <w:p w:rsidR="009C15ED" w:rsidRDefault="00365C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громадянство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</w:p>
          <w:p w:rsidR="009C15ED" w:rsidRDefault="00365C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вчене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звання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>
              <w:rPr>
                <w:color w:val="000000"/>
                <w:sz w:val="27"/>
                <w:szCs w:val="27"/>
              </w:rPr>
              <w:t>науковий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ступень;</w:t>
            </w:r>
          </w:p>
          <w:p w:rsidR="009C15ED" w:rsidRDefault="00365C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стаж </w:t>
            </w:r>
            <w:proofErr w:type="spellStart"/>
            <w:r>
              <w:rPr>
                <w:color w:val="000000"/>
                <w:sz w:val="27"/>
                <w:szCs w:val="27"/>
              </w:rPr>
              <w:t>науково-педагогічної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діяльності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не </w:t>
            </w:r>
            <w:proofErr w:type="spellStart"/>
            <w:r>
              <w:rPr>
                <w:color w:val="000000"/>
                <w:sz w:val="27"/>
                <w:szCs w:val="27"/>
              </w:rPr>
              <w:t>менше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як 10 </w:t>
            </w:r>
            <w:proofErr w:type="spellStart"/>
            <w:r>
              <w:rPr>
                <w:color w:val="000000"/>
                <w:sz w:val="27"/>
                <w:szCs w:val="27"/>
              </w:rPr>
              <w:t>років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</w:p>
          <w:p w:rsidR="009C15ED" w:rsidRDefault="00365C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вільне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володіння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державною </w:t>
            </w:r>
            <w:proofErr w:type="spellStart"/>
            <w:r>
              <w:rPr>
                <w:color w:val="000000"/>
                <w:sz w:val="27"/>
                <w:szCs w:val="27"/>
              </w:rPr>
              <w:t>мовою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Претенденти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</w:t>
            </w:r>
            <w:proofErr w:type="spellStart"/>
            <w:r>
              <w:rPr>
                <w:color w:val="000000"/>
                <w:sz w:val="27"/>
                <w:szCs w:val="27"/>
              </w:rPr>
              <w:t>участі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 </w:t>
            </w:r>
            <w:proofErr w:type="spellStart"/>
            <w:r>
              <w:rPr>
                <w:color w:val="000000"/>
                <w:sz w:val="27"/>
                <w:szCs w:val="27"/>
              </w:rPr>
              <w:t>конкурсі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подають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такі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документи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заяву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участь у </w:t>
            </w:r>
            <w:proofErr w:type="spellStart"/>
            <w:r>
              <w:rPr>
                <w:color w:val="000000"/>
                <w:sz w:val="27"/>
                <w:szCs w:val="27"/>
              </w:rPr>
              <w:t>конкурсі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ім’я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засновника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 </w:t>
            </w:r>
            <w:proofErr w:type="spellStart"/>
            <w:r>
              <w:rPr>
                <w:color w:val="000000"/>
                <w:sz w:val="27"/>
                <w:szCs w:val="27"/>
              </w:rPr>
              <w:t>якій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зазначається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>
              <w:rPr>
                <w:color w:val="000000"/>
                <w:sz w:val="27"/>
                <w:szCs w:val="27"/>
              </w:rPr>
              <w:t>застосування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незастосування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 претендента </w:t>
            </w:r>
            <w:proofErr w:type="spellStart"/>
            <w:r>
              <w:rPr>
                <w:color w:val="000000"/>
                <w:sz w:val="27"/>
                <w:szCs w:val="27"/>
              </w:rPr>
              <w:t>обмежень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встановлених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"https://zakon.rada.gov.ua/laws/show/1556-18" \l "n1390" \h </w:instrText>
            </w:r>
            <w:r>
              <w:fldChar w:fldCharType="separate"/>
            </w:r>
            <w:r>
              <w:rPr>
                <w:color w:val="000000"/>
                <w:sz w:val="27"/>
                <w:szCs w:val="27"/>
                <w:u w:val="single"/>
              </w:rPr>
              <w:t>частиною</w:t>
            </w:r>
            <w:proofErr w:type="spellEnd"/>
            <w:r>
              <w:rPr>
                <w:color w:val="000000"/>
                <w:sz w:val="27"/>
                <w:szCs w:val="27"/>
                <w:u w:val="single"/>
              </w:rPr>
              <w:t xml:space="preserve"> другою</w:t>
            </w:r>
            <w:r>
              <w:rPr>
                <w:color w:val="000000"/>
                <w:sz w:val="27"/>
                <w:szCs w:val="27"/>
                <w:u w:val="single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color w:val="000000"/>
                <w:sz w:val="27"/>
                <w:szCs w:val="27"/>
              </w:rPr>
              <w:t>статті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42 Закону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«Про </w:t>
            </w:r>
            <w:proofErr w:type="spellStart"/>
            <w:r>
              <w:rPr>
                <w:color w:val="000000"/>
                <w:sz w:val="27"/>
                <w:szCs w:val="27"/>
              </w:rPr>
              <w:t>вищу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освіту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  <w:bookmarkStart w:id="1" w:name="gjdgxs" w:colFirst="0" w:colLast="0"/>
            <w:bookmarkEnd w:id="1"/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особовий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листок з </w:t>
            </w:r>
            <w:proofErr w:type="spellStart"/>
            <w:r>
              <w:rPr>
                <w:color w:val="000000"/>
                <w:sz w:val="27"/>
                <w:szCs w:val="27"/>
              </w:rPr>
              <w:t>обліку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кадрів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>
              <w:rPr>
                <w:color w:val="000000"/>
                <w:sz w:val="27"/>
                <w:szCs w:val="27"/>
              </w:rPr>
              <w:t>фотографією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розміром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 х 4 </w:t>
            </w:r>
            <w:proofErr w:type="spellStart"/>
            <w:r>
              <w:rPr>
                <w:color w:val="000000"/>
                <w:sz w:val="27"/>
                <w:szCs w:val="27"/>
              </w:rPr>
              <w:t>сантиметри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bookmarkStart w:id="2" w:name="30j0zll" w:colFirst="0" w:colLast="0"/>
            <w:bookmarkEnd w:id="2"/>
            <w:proofErr w:type="spellStart"/>
            <w:r>
              <w:rPr>
                <w:color w:val="000000"/>
                <w:sz w:val="27"/>
                <w:szCs w:val="27"/>
              </w:rPr>
              <w:t>автобіографію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bookmarkStart w:id="3" w:name="1fob9te" w:colFirst="0" w:colLast="0"/>
            <w:bookmarkEnd w:id="3"/>
            <w:proofErr w:type="spellStart"/>
            <w:r>
              <w:rPr>
                <w:color w:val="000000"/>
                <w:sz w:val="27"/>
                <w:szCs w:val="27"/>
              </w:rPr>
              <w:t>копії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документів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>
              <w:rPr>
                <w:color w:val="000000"/>
                <w:sz w:val="27"/>
                <w:szCs w:val="27"/>
              </w:rPr>
              <w:t>вищу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освіту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науковий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ступінь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>
              <w:rPr>
                <w:color w:val="000000"/>
                <w:sz w:val="27"/>
                <w:szCs w:val="27"/>
              </w:rPr>
              <w:t>вчене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звання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bookmarkStart w:id="4" w:name="3znysh7" w:colFirst="0" w:colLast="0"/>
            <w:bookmarkEnd w:id="4"/>
            <w:proofErr w:type="spellStart"/>
            <w:r>
              <w:rPr>
                <w:color w:val="000000"/>
                <w:sz w:val="27"/>
                <w:szCs w:val="27"/>
              </w:rPr>
              <w:t>довідку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>
              <w:rPr>
                <w:color w:val="000000"/>
                <w:sz w:val="27"/>
                <w:szCs w:val="27"/>
              </w:rPr>
              <w:t>проходження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попереднього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періодичного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психіатричного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огляду</w:t>
            </w:r>
            <w:proofErr w:type="spellEnd"/>
            <w:r>
              <w:rPr>
                <w:color w:val="000000"/>
                <w:sz w:val="27"/>
                <w:szCs w:val="27"/>
              </w:rPr>
              <w:t>, я</w:t>
            </w:r>
            <w:r>
              <w:rPr>
                <w:color w:val="000000"/>
                <w:sz w:val="27"/>
                <w:szCs w:val="27"/>
              </w:rPr>
              <w:t xml:space="preserve">ка </w:t>
            </w:r>
            <w:proofErr w:type="spellStart"/>
            <w:r>
              <w:rPr>
                <w:color w:val="000000"/>
                <w:sz w:val="27"/>
                <w:szCs w:val="27"/>
              </w:rPr>
              <w:t>видається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відповідно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 </w:t>
            </w:r>
            <w:hyperlink r:id="rId5" w:anchor="n9">
              <w:r>
                <w:rPr>
                  <w:color w:val="000000"/>
                  <w:sz w:val="27"/>
                  <w:szCs w:val="27"/>
                </w:rPr>
                <w:t xml:space="preserve">Порядку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проведення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обов’язкових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попередніх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та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періодичних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психіатричних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оглядів</w:t>
              </w:r>
              <w:proofErr w:type="spellEnd"/>
            </w:hyperlink>
            <w:bookmarkStart w:id="5" w:name="2et92p0" w:colFirst="0" w:colLast="0"/>
            <w:bookmarkEnd w:id="5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затвердженого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постановою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Кабінету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Міністрів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27 </w:t>
            </w:r>
            <w:proofErr w:type="spellStart"/>
            <w:r>
              <w:rPr>
                <w:color w:val="000000"/>
                <w:sz w:val="27"/>
                <w:szCs w:val="27"/>
              </w:rPr>
              <w:t>вересня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</w:t>
            </w:r>
            <w:r>
              <w:rPr>
                <w:color w:val="000000"/>
                <w:sz w:val="27"/>
                <w:szCs w:val="27"/>
              </w:rPr>
              <w:t>000 р. № 1465 (</w:t>
            </w:r>
            <w:proofErr w:type="spellStart"/>
            <w:r>
              <w:rPr>
                <w:color w:val="000000"/>
                <w:sz w:val="27"/>
                <w:szCs w:val="27"/>
              </w:rPr>
              <w:t>Офіційний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вісник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>, 2000 р., № 39, ст. 1656);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довідку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>
              <w:rPr>
                <w:color w:val="000000"/>
                <w:sz w:val="27"/>
                <w:szCs w:val="27"/>
              </w:rPr>
              <w:t>наявність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відсутність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судимості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bookmarkStart w:id="6" w:name="tyjcwt" w:colFirst="0" w:colLast="0"/>
            <w:bookmarkEnd w:id="6"/>
            <w:proofErr w:type="spellStart"/>
            <w:r>
              <w:rPr>
                <w:color w:val="000000"/>
                <w:sz w:val="27"/>
                <w:szCs w:val="27"/>
              </w:rPr>
              <w:t>копію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паспорта, </w:t>
            </w:r>
            <w:proofErr w:type="spellStart"/>
            <w:r>
              <w:rPr>
                <w:color w:val="000000"/>
                <w:sz w:val="27"/>
                <w:szCs w:val="27"/>
              </w:rPr>
              <w:t>засвідчену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претендентом;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bookmarkStart w:id="7" w:name="3dy6vkm" w:colFirst="0" w:colLast="0"/>
            <w:bookmarkEnd w:id="7"/>
            <w:proofErr w:type="spellStart"/>
            <w:r>
              <w:rPr>
                <w:color w:val="000000"/>
                <w:sz w:val="27"/>
                <w:szCs w:val="27"/>
              </w:rPr>
              <w:t>копію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трудової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книжки та/</w:t>
            </w:r>
            <w:bookmarkStart w:id="8" w:name="1t3h5sf" w:colFirst="0" w:colLast="0"/>
            <w:bookmarkEnd w:id="8"/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інших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документів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які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підтверджують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стаж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(у </w:t>
            </w:r>
            <w:proofErr w:type="spellStart"/>
            <w:r>
              <w:rPr>
                <w:color w:val="000000"/>
                <w:sz w:val="27"/>
                <w:szCs w:val="27"/>
              </w:rPr>
              <w:t>разі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наявності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</w:t>
            </w:r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відомості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>
              <w:rPr>
                <w:color w:val="000000"/>
                <w:sz w:val="27"/>
                <w:szCs w:val="27"/>
              </w:rPr>
              <w:t>трудову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діяльність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>
              <w:rPr>
                <w:color w:val="000000"/>
                <w:sz w:val="27"/>
                <w:szCs w:val="27"/>
              </w:rPr>
              <w:t>реєстру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застрахованих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осіб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Державного </w:t>
            </w:r>
            <w:proofErr w:type="spellStart"/>
            <w:r>
              <w:rPr>
                <w:color w:val="000000"/>
                <w:sz w:val="27"/>
                <w:szCs w:val="27"/>
              </w:rPr>
              <w:t>реєстру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загальнообов’язкового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державного </w:t>
            </w:r>
            <w:proofErr w:type="spellStart"/>
            <w:r>
              <w:rPr>
                <w:color w:val="000000"/>
                <w:sz w:val="27"/>
                <w:szCs w:val="27"/>
              </w:rPr>
              <w:t>соціального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страхування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засвідчену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копію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6" w:anchor="n114">
              <w:proofErr w:type="spellStart"/>
              <w:r>
                <w:rPr>
                  <w:color w:val="000000"/>
                  <w:sz w:val="27"/>
                  <w:szCs w:val="27"/>
                </w:rPr>
                <w:t>довідки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про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результати</w:t>
              </w:r>
              <w:proofErr w:type="spellEnd"/>
              <w:r>
                <w:rPr>
                  <w:color w:val="000000"/>
                  <w:sz w:val="27"/>
                  <w:szCs w:val="27"/>
                </w:rPr>
                <w:t xml:space="preserve"> </w:t>
              </w:r>
              <w:proofErr w:type="spellStart"/>
              <w:r>
                <w:rPr>
                  <w:color w:val="000000"/>
                  <w:sz w:val="27"/>
                  <w:szCs w:val="27"/>
                </w:rPr>
                <w:t>перевірки</w:t>
              </w:r>
              <w:proofErr w:type="spellEnd"/>
            </w:hyperlink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видану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органом, в </w:t>
            </w:r>
            <w:proofErr w:type="spellStart"/>
            <w:r>
              <w:rPr>
                <w:color w:val="000000"/>
                <w:sz w:val="27"/>
                <w:szCs w:val="27"/>
              </w:rPr>
              <w:t>якому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перевірка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проводилася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письмову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заяву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ім’я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засновника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 </w:t>
            </w:r>
            <w:proofErr w:type="spellStart"/>
            <w:r>
              <w:rPr>
                <w:color w:val="000000"/>
                <w:sz w:val="27"/>
                <w:szCs w:val="27"/>
              </w:rPr>
              <w:t>якій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повідомляється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що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 претендента не </w:t>
            </w:r>
            <w:proofErr w:type="spellStart"/>
            <w:r>
              <w:rPr>
                <w:color w:val="000000"/>
                <w:sz w:val="27"/>
                <w:szCs w:val="27"/>
              </w:rPr>
              <w:t>застосовуються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заборони, </w:t>
            </w:r>
            <w:proofErr w:type="spellStart"/>
            <w:r>
              <w:rPr>
                <w:color w:val="000000"/>
                <w:sz w:val="27"/>
                <w:szCs w:val="27"/>
              </w:rPr>
              <w:t>визн</w:t>
            </w:r>
            <w:r>
              <w:rPr>
                <w:color w:val="000000"/>
                <w:sz w:val="27"/>
                <w:szCs w:val="27"/>
              </w:rPr>
              <w:t>ачені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частиною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"https://zakon.rada.gov.ua/laws/show/1682-18" \l "n13" \h </w:instrText>
            </w:r>
            <w:r>
              <w:fldChar w:fldCharType="separate"/>
            </w:r>
            <w:r>
              <w:rPr>
                <w:color w:val="000000"/>
                <w:sz w:val="27"/>
                <w:szCs w:val="27"/>
              </w:rPr>
              <w:t>третьою</w:t>
            </w:r>
            <w:proofErr w:type="spellEnd"/>
            <w:r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hyperlink r:id="rId7" w:anchor="n14">
              <w:r>
                <w:rPr>
                  <w:color w:val="000000"/>
                  <w:sz w:val="27"/>
                  <w:szCs w:val="27"/>
                </w:rPr>
                <w:t>четвертою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color w:val="000000"/>
                <w:sz w:val="27"/>
                <w:szCs w:val="27"/>
              </w:rPr>
              <w:t>статті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Закону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“Про </w:t>
            </w:r>
            <w:proofErr w:type="spellStart"/>
            <w:r>
              <w:rPr>
                <w:color w:val="000000"/>
                <w:sz w:val="27"/>
                <w:szCs w:val="27"/>
              </w:rPr>
              <w:t>очищення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влади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”, за формою, </w:t>
            </w:r>
            <w:proofErr w:type="spellStart"/>
            <w:r>
              <w:rPr>
                <w:color w:val="000000"/>
                <w:sz w:val="27"/>
                <w:szCs w:val="27"/>
              </w:rPr>
              <w:t>затвердженою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поста</w:t>
            </w:r>
            <w:r>
              <w:rPr>
                <w:color w:val="000000"/>
                <w:sz w:val="27"/>
                <w:szCs w:val="27"/>
              </w:rPr>
              <w:t>новою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Кабінету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Міністрів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16 </w:t>
            </w:r>
            <w:proofErr w:type="spellStart"/>
            <w:r>
              <w:rPr>
                <w:color w:val="000000"/>
                <w:sz w:val="27"/>
                <w:szCs w:val="27"/>
              </w:rPr>
              <w:t>жовтня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2014 р. № 563 “</w:t>
            </w:r>
            <w:proofErr w:type="spellStart"/>
            <w:r>
              <w:rPr>
                <w:color w:val="000000"/>
                <w:sz w:val="27"/>
                <w:szCs w:val="27"/>
              </w:rPr>
              <w:t>Деякі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питання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реалізації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Закону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“Про </w:t>
            </w:r>
            <w:proofErr w:type="spellStart"/>
            <w:r>
              <w:rPr>
                <w:color w:val="000000"/>
                <w:sz w:val="27"/>
                <w:szCs w:val="27"/>
              </w:rPr>
              <w:t>очищення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влади</w:t>
            </w:r>
            <w:proofErr w:type="spellEnd"/>
            <w:r>
              <w:rPr>
                <w:color w:val="000000"/>
                <w:sz w:val="27"/>
                <w:szCs w:val="27"/>
              </w:rPr>
              <w:t>” (</w:t>
            </w:r>
            <w:proofErr w:type="spellStart"/>
            <w:r>
              <w:rPr>
                <w:color w:val="000000"/>
                <w:sz w:val="27"/>
                <w:szCs w:val="27"/>
              </w:rPr>
              <w:t>Офіційний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вісник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України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2014 р., № 85, ст. 2412), та </w:t>
            </w:r>
            <w:proofErr w:type="spellStart"/>
            <w:r>
              <w:rPr>
                <w:color w:val="000000"/>
                <w:sz w:val="27"/>
                <w:szCs w:val="27"/>
              </w:rPr>
              <w:t>згоду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проходження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перевірки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та на </w:t>
            </w:r>
            <w:proofErr w:type="spellStart"/>
            <w:r>
              <w:rPr>
                <w:color w:val="000000"/>
                <w:sz w:val="27"/>
                <w:szCs w:val="27"/>
              </w:rPr>
              <w:t>оприлюднення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відомостей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стосовно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претенд</w:t>
            </w:r>
            <w:r>
              <w:rPr>
                <w:color w:val="000000"/>
                <w:sz w:val="27"/>
                <w:szCs w:val="27"/>
              </w:rPr>
              <w:t xml:space="preserve">ента </w:t>
            </w:r>
            <w:proofErr w:type="spellStart"/>
            <w:r>
              <w:rPr>
                <w:color w:val="000000"/>
                <w:sz w:val="27"/>
                <w:szCs w:val="27"/>
              </w:rPr>
              <w:t>відповідно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>
              <w:rPr>
                <w:color w:val="000000"/>
                <w:sz w:val="27"/>
                <w:szCs w:val="27"/>
              </w:rPr>
              <w:t>зазначеного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Закону;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державний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сертифікат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>
              <w:rPr>
                <w:color w:val="000000"/>
                <w:sz w:val="27"/>
                <w:szCs w:val="27"/>
              </w:rPr>
              <w:t>рівень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володіння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державною </w:t>
            </w:r>
            <w:proofErr w:type="spellStart"/>
            <w:r>
              <w:rPr>
                <w:color w:val="000000"/>
                <w:sz w:val="27"/>
                <w:szCs w:val="27"/>
              </w:rPr>
              <w:t>мовою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що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видається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Національною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комісією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стандартів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державної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мови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bookmarkStart w:id="9" w:name="4d34og8" w:colFirst="0" w:colLast="0"/>
            <w:bookmarkEnd w:id="9"/>
            <w:r>
              <w:rPr>
                <w:color w:val="000000"/>
                <w:sz w:val="27"/>
                <w:szCs w:val="27"/>
              </w:rPr>
              <w:br/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Копії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документів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які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подаються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претендентом (</w:t>
            </w:r>
            <w:proofErr w:type="spellStart"/>
            <w:r>
              <w:rPr>
                <w:color w:val="000000"/>
                <w:sz w:val="27"/>
                <w:szCs w:val="27"/>
              </w:rPr>
              <w:t>крім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копії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паспорта), </w:t>
            </w:r>
            <w:proofErr w:type="spellStart"/>
            <w:r>
              <w:rPr>
                <w:color w:val="000000"/>
                <w:sz w:val="27"/>
                <w:szCs w:val="27"/>
              </w:rPr>
              <w:t>можуть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бути </w:t>
            </w:r>
            <w:proofErr w:type="spellStart"/>
            <w:r>
              <w:rPr>
                <w:color w:val="000000"/>
                <w:sz w:val="27"/>
                <w:szCs w:val="27"/>
              </w:rPr>
              <w:t>засвідчені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</w:t>
            </w:r>
            <w:r>
              <w:rPr>
                <w:color w:val="000000"/>
                <w:sz w:val="27"/>
                <w:szCs w:val="27"/>
              </w:rPr>
              <w:t xml:space="preserve">а </w:t>
            </w:r>
            <w:proofErr w:type="spellStart"/>
            <w:r>
              <w:rPr>
                <w:color w:val="000000"/>
                <w:sz w:val="27"/>
                <w:szCs w:val="27"/>
              </w:rPr>
              <w:t>місцем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претендента, </w:t>
            </w:r>
            <w:proofErr w:type="spellStart"/>
            <w:r>
              <w:rPr>
                <w:color w:val="000000"/>
                <w:sz w:val="27"/>
                <w:szCs w:val="27"/>
              </w:rPr>
              <w:t>засновником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нотаріально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Прийом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документів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претендентів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здійснюється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протягом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двох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місяців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 </w:t>
            </w:r>
            <w:r>
              <w:rPr>
                <w:b/>
                <w:color w:val="000000"/>
                <w:sz w:val="27"/>
                <w:szCs w:val="27"/>
              </w:rPr>
              <w:t>16.02.2023</w:t>
            </w:r>
            <w:r>
              <w:rPr>
                <w:color w:val="000000"/>
                <w:sz w:val="27"/>
                <w:szCs w:val="27"/>
              </w:rPr>
              <w:t xml:space="preserve"> за </w:t>
            </w:r>
            <w:proofErr w:type="spellStart"/>
            <w:r>
              <w:rPr>
                <w:color w:val="000000"/>
                <w:sz w:val="27"/>
                <w:szCs w:val="27"/>
              </w:rPr>
              <w:t>адресою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01601, м.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Київ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  </w:t>
            </w:r>
            <w:proofErr w:type="spellStart"/>
            <w:r>
              <w:rPr>
                <w:color w:val="000000"/>
                <w:sz w:val="27"/>
                <w:szCs w:val="27"/>
              </w:rPr>
              <w:t>вул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Грушевського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буд. 7, </w:t>
            </w:r>
            <w:proofErr w:type="spellStart"/>
            <w:r>
              <w:rPr>
                <w:color w:val="000000"/>
                <w:sz w:val="27"/>
                <w:szCs w:val="27"/>
              </w:rPr>
              <w:t>каб</w:t>
            </w:r>
            <w:proofErr w:type="spellEnd"/>
            <w:r>
              <w:rPr>
                <w:color w:val="000000"/>
                <w:sz w:val="27"/>
                <w:szCs w:val="27"/>
              </w:rPr>
              <w:t>. 46.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Контактна </w:t>
            </w:r>
            <w:proofErr w:type="spellStart"/>
            <w:r>
              <w:rPr>
                <w:color w:val="000000"/>
                <w:sz w:val="27"/>
                <w:szCs w:val="27"/>
              </w:rPr>
              <w:t>інформація</w:t>
            </w:r>
            <w:proofErr w:type="spellEnd"/>
            <w:r>
              <w:rPr>
                <w:color w:val="000000"/>
                <w:sz w:val="27"/>
                <w:szCs w:val="27"/>
              </w:rPr>
              <w:t>: тел. (044) 253-82-63, (е-</w:t>
            </w:r>
            <w:proofErr w:type="spellStart"/>
            <w:r>
              <w:rPr>
                <w:color w:val="000000"/>
                <w:sz w:val="27"/>
                <w:szCs w:val="27"/>
              </w:rPr>
              <w:t>mail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hyperlink r:id="rId8">
              <w:r>
                <w:rPr>
                  <w:color w:val="0000FF"/>
                  <w:sz w:val="27"/>
                  <w:szCs w:val="27"/>
                  <w:u w:val="single"/>
                </w:rPr>
                <w:t>t.v.savina@moz.gov.ua</w:t>
              </w:r>
            </w:hyperlink>
            <w:r>
              <w:rPr>
                <w:color w:val="000000"/>
                <w:sz w:val="27"/>
                <w:szCs w:val="27"/>
              </w:rPr>
              <w:t>)</w:t>
            </w:r>
          </w:p>
          <w:p w:rsidR="009C15ED" w:rsidRDefault="0036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Дата </w:t>
            </w:r>
            <w:proofErr w:type="spellStart"/>
            <w:r>
              <w:rPr>
                <w:color w:val="000000"/>
                <w:sz w:val="27"/>
                <w:szCs w:val="27"/>
              </w:rPr>
              <w:t>проведення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виборів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r>
              <w:rPr>
                <w:b/>
                <w:color w:val="000000"/>
                <w:sz w:val="27"/>
                <w:szCs w:val="27"/>
              </w:rPr>
              <w:t>12.05.2023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9C15ED" w:rsidRDefault="009C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85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C15ED" w:rsidRDefault="009C15ED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color w:val="000000"/>
          <w:sz w:val="28"/>
          <w:szCs w:val="28"/>
        </w:rPr>
      </w:pPr>
    </w:p>
    <w:sectPr w:rsidR="009C15ED">
      <w:pgSz w:w="11906" w:h="16838"/>
      <w:pgMar w:top="567" w:right="851" w:bottom="56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43CCF"/>
    <w:multiLevelType w:val="multilevel"/>
    <w:tmpl w:val="3C54CEEA"/>
    <w:lvl w:ilvl="0">
      <w:numFmt w:val="bullet"/>
      <w:lvlText w:val="-"/>
      <w:lvlJc w:val="left"/>
      <w:pPr>
        <w:ind w:left="1353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ECA7AB1"/>
    <w:multiLevelType w:val="multilevel"/>
    <w:tmpl w:val="34E0E82E"/>
    <w:lvl w:ilvl="0">
      <w:numFmt w:val="bullet"/>
      <w:lvlText w:val="-"/>
      <w:lvlJc w:val="left"/>
      <w:pPr>
        <w:ind w:left="1353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ED"/>
    <w:rsid w:val="00365C7A"/>
    <w:rsid w:val="009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B3BD3-C1E1-4773-9679-A2B7658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.savina@mo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63-2014-%D0%BF" TargetMode="External"/><Relationship Id="rId5" Type="http://schemas.openxmlformats.org/officeDocument/2006/relationships/hyperlink" Target="https://zakon.rada.gov.ua/laws/show/1465-2000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AlexAdmin</dc:creator>
  <cp:lastModifiedBy>AlexAdmin</cp:lastModifiedBy>
  <cp:revision>2</cp:revision>
  <dcterms:created xsi:type="dcterms:W3CDTF">2023-02-15T16:34:00Z</dcterms:created>
  <dcterms:modified xsi:type="dcterms:W3CDTF">2023-02-15T16:34:00Z</dcterms:modified>
</cp:coreProperties>
</file>