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B58" w:rsidRPr="00904B78" w:rsidRDefault="00710B58" w:rsidP="00710B58">
      <w:pPr>
        <w:widowControl w:val="0"/>
        <w:autoSpaceDE w:val="0"/>
        <w:autoSpaceDN w:val="0"/>
        <w:spacing w:before="150" w:after="150" w:line="240" w:lineRule="auto"/>
        <w:ind w:left="450" w:right="450"/>
        <w:jc w:val="center"/>
        <w:rPr>
          <w:rFonts w:ascii="Times New Roman" w:eastAsia="Times New Roman" w:hAnsi="Times New Roman" w:cs="Times New Roman"/>
          <w:b/>
          <w:bCs/>
          <w:sz w:val="28"/>
          <w:szCs w:val="28"/>
          <w:lang w:val="uk-UA" w:eastAsia="uk-UA"/>
        </w:rPr>
      </w:pPr>
      <w:r w:rsidRPr="00904B78">
        <w:rPr>
          <w:rFonts w:ascii="Times New Roman" w:eastAsia="Times New Roman" w:hAnsi="Times New Roman" w:cs="Times New Roman"/>
          <w:b/>
          <w:bCs/>
          <w:sz w:val="28"/>
          <w:szCs w:val="28"/>
          <w:lang w:val="uk-UA" w:eastAsia="uk-UA"/>
        </w:rPr>
        <w:t>Міністерство охорони здоров’я України</w:t>
      </w:r>
    </w:p>
    <w:p w:rsidR="00710B58" w:rsidRPr="00904B78" w:rsidRDefault="00710B58" w:rsidP="00710B58">
      <w:pPr>
        <w:widowControl w:val="0"/>
        <w:autoSpaceDE w:val="0"/>
        <w:autoSpaceDN w:val="0"/>
        <w:spacing w:before="150" w:after="150" w:line="240" w:lineRule="auto"/>
        <w:ind w:left="450" w:right="450"/>
        <w:jc w:val="center"/>
        <w:rPr>
          <w:rFonts w:ascii="Times New Roman" w:eastAsia="Times New Roman" w:hAnsi="Times New Roman" w:cs="Times New Roman"/>
          <w:b/>
          <w:bCs/>
          <w:sz w:val="28"/>
          <w:szCs w:val="28"/>
          <w:lang w:val="uk-UA" w:eastAsia="uk-UA"/>
        </w:rPr>
      </w:pPr>
      <w:r w:rsidRPr="00904B78">
        <w:rPr>
          <w:rFonts w:ascii="Times New Roman" w:eastAsia="Times New Roman" w:hAnsi="Times New Roman" w:cs="Times New Roman"/>
          <w:b/>
          <w:bCs/>
          <w:sz w:val="28"/>
          <w:szCs w:val="28"/>
          <w:lang w:val="uk-UA" w:eastAsia="uk-UA"/>
        </w:rPr>
        <w:t>Буковинський державний медичний університет</w:t>
      </w:r>
    </w:p>
    <w:tbl>
      <w:tblPr>
        <w:tblpPr w:leftFromText="180" w:rightFromText="180" w:bottomFromText="160" w:vertAnchor="page" w:horzAnchor="margin" w:tblpY="2401"/>
        <w:tblW w:w="0" w:type="auto"/>
        <w:tblLook w:val="01E0" w:firstRow="1" w:lastRow="1" w:firstColumn="1" w:lastColumn="1" w:noHBand="0" w:noVBand="0"/>
      </w:tblPr>
      <w:tblGrid>
        <w:gridCol w:w="4605"/>
        <w:gridCol w:w="4750"/>
      </w:tblGrid>
      <w:tr w:rsidR="00904B78" w:rsidRPr="00904B78" w:rsidTr="00DD1434">
        <w:tc>
          <w:tcPr>
            <w:tcW w:w="4927" w:type="dxa"/>
          </w:tcPr>
          <w:p w:rsidR="00710B58" w:rsidRPr="00904B78" w:rsidRDefault="00710B58" w:rsidP="006102AC">
            <w:pPr>
              <w:widowControl w:val="0"/>
              <w:autoSpaceDE w:val="0"/>
              <w:autoSpaceDN w:val="0"/>
              <w:spacing w:after="0" w:line="240" w:lineRule="auto"/>
              <w:jc w:val="both"/>
              <w:rPr>
                <w:rFonts w:ascii="Times New Roman" w:eastAsia="Times New Roman" w:hAnsi="Times New Roman" w:cs="Times New Roman"/>
                <w:b/>
                <w:sz w:val="24"/>
                <w:szCs w:val="24"/>
                <w:lang w:val="uk-UA"/>
              </w:rPr>
            </w:pPr>
          </w:p>
        </w:tc>
        <w:tc>
          <w:tcPr>
            <w:tcW w:w="4928" w:type="dxa"/>
          </w:tcPr>
          <w:p w:rsidR="00710B58" w:rsidRPr="00904B78" w:rsidRDefault="00710B58" w:rsidP="00710B58">
            <w:pPr>
              <w:widowControl w:val="0"/>
              <w:autoSpaceDE w:val="0"/>
              <w:autoSpaceDN w:val="0"/>
              <w:spacing w:after="0" w:line="240" w:lineRule="auto"/>
              <w:jc w:val="center"/>
              <w:rPr>
                <w:rFonts w:ascii="Times New Roman" w:eastAsia="Times New Roman" w:hAnsi="Times New Roman" w:cs="Times New Roman"/>
                <w:b/>
                <w:sz w:val="24"/>
                <w:szCs w:val="24"/>
                <w:lang w:val="uk-UA"/>
              </w:rPr>
            </w:pPr>
            <w:r w:rsidRPr="00904B78">
              <w:rPr>
                <w:rFonts w:ascii="Times New Roman" w:eastAsia="Times New Roman" w:hAnsi="Times New Roman" w:cs="Times New Roman"/>
                <w:b/>
                <w:sz w:val="24"/>
                <w:szCs w:val="24"/>
                <w:lang w:val="uk-UA"/>
              </w:rPr>
              <w:t>«ЗАТВЕРДЖЕНО»</w:t>
            </w:r>
          </w:p>
          <w:p w:rsidR="00710B58" w:rsidRPr="00904B78" w:rsidRDefault="00710B58" w:rsidP="00710B58">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904B78">
              <w:rPr>
                <w:rFonts w:ascii="Times New Roman" w:eastAsia="Times New Roman" w:hAnsi="Times New Roman" w:cs="Times New Roman"/>
                <w:sz w:val="24"/>
                <w:szCs w:val="24"/>
                <w:lang w:val="uk-UA"/>
              </w:rPr>
              <w:t xml:space="preserve">Вченою радою </w:t>
            </w:r>
          </w:p>
          <w:p w:rsidR="00710B58" w:rsidRPr="00904B78" w:rsidRDefault="00710B58" w:rsidP="00710B58">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904B78">
              <w:rPr>
                <w:rFonts w:ascii="Times New Roman" w:eastAsia="Times New Roman" w:hAnsi="Times New Roman" w:cs="Times New Roman"/>
                <w:sz w:val="24"/>
                <w:szCs w:val="24"/>
                <w:lang w:val="uk-UA"/>
              </w:rPr>
              <w:t xml:space="preserve">Буковинського державного </w:t>
            </w:r>
          </w:p>
          <w:p w:rsidR="00710B58" w:rsidRPr="00904B78" w:rsidRDefault="00710B58" w:rsidP="00710B58">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904B78">
              <w:rPr>
                <w:rFonts w:ascii="Times New Roman" w:eastAsia="Times New Roman" w:hAnsi="Times New Roman" w:cs="Times New Roman"/>
                <w:sz w:val="24"/>
                <w:szCs w:val="24"/>
                <w:lang w:val="uk-UA"/>
              </w:rPr>
              <w:t>медичного університету</w:t>
            </w:r>
          </w:p>
          <w:p w:rsidR="00710B58" w:rsidRPr="00904B78" w:rsidRDefault="00710B58" w:rsidP="00710B58">
            <w:pPr>
              <w:widowControl w:val="0"/>
              <w:autoSpaceDE w:val="0"/>
              <w:autoSpaceDN w:val="0"/>
              <w:spacing w:after="0" w:line="240" w:lineRule="auto"/>
              <w:jc w:val="center"/>
              <w:rPr>
                <w:rFonts w:ascii="Times New Roman" w:eastAsia="Times New Roman" w:hAnsi="Times New Roman" w:cs="Times New Roman"/>
                <w:sz w:val="24"/>
                <w:szCs w:val="24"/>
                <w:lang w:val="uk-UA"/>
              </w:rPr>
            </w:pPr>
          </w:p>
          <w:p w:rsidR="00710B58" w:rsidRPr="00904B78" w:rsidRDefault="00710B58" w:rsidP="00710B58">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904B78">
              <w:rPr>
                <w:rFonts w:ascii="Times New Roman" w:eastAsia="Times New Roman" w:hAnsi="Times New Roman" w:cs="Times New Roman"/>
                <w:sz w:val="24"/>
                <w:szCs w:val="24"/>
                <w:lang w:val="uk-UA"/>
              </w:rPr>
              <w:t>протокол № _______ від _________202</w:t>
            </w:r>
            <w:r w:rsidRPr="00904B78">
              <w:rPr>
                <w:rFonts w:ascii="Times New Roman" w:eastAsia="Times New Roman" w:hAnsi="Times New Roman" w:cs="Times New Roman"/>
                <w:sz w:val="24"/>
                <w:szCs w:val="24"/>
              </w:rPr>
              <w:t>3</w:t>
            </w:r>
            <w:r w:rsidRPr="00904B78">
              <w:rPr>
                <w:rFonts w:ascii="Times New Roman" w:eastAsia="Times New Roman" w:hAnsi="Times New Roman" w:cs="Times New Roman"/>
                <w:sz w:val="24"/>
                <w:szCs w:val="24"/>
                <w:lang w:val="uk-UA"/>
              </w:rPr>
              <w:t xml:space="preserve"> р.</w:t>
            </w:r>
          </w:p>
          <w:p w:rsidR="00710B58" w:rsidRPr="00904B78" w:rsidRDefault="00710B58" w:rsidP="00710B58">
            <w:pPr>
              <w:widowControl w:val="0"/>
              <w:autoSpaceDE w:val="0"/>
              <w:autoSpaceDN w:val="0"/>
              <w:spacing w:after="0" w:line="240" w:lineRule="auto"/>
              <w:jc w:val="center"/>
              <w:rPr>
                <w:rFonts w:ascii="Times New Roman" w:eastAsia="Times New Roman" w:hAnsi="Times New Roman" w:cs="Times New Roman"/>
                <w:b/>
                <w:sz w:val="24"/>
                <w:szCs w:val="24"/>
                <w:lang w:val="uk-UA"/>
              </w:rPr>
            </w:pPr>
          </w:p>
          <w:p w:rsidR="00710B58" w:rsidRPr="00904B78" w:rsidRDefault="00710B58" w:rsidP="00710B58">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904B78">
              <w:rPr>
                <w:rFonts w:ascii="Times New Roman" w:eastAsia="Times New Roman" w:hAnsi="Times New Roman" w:cs="Times New Roman"/>
                <w:sz w:val="24"/>
                <w:szCs w:val="24"/>
                <w:lang w:val="uk-UA"/>
              </w:rPr>
              <w:t>Голова _________________ Тарас БОЙЧУК</w:t>
            </w:r>
          </w:p>
        </w:tc>
      </w:tr>
    </w:tbl>
    <w:p w:rsidR="00710B58" w:rsidRPr="00904B78" w:rsidRDefault="00710B58" w:rsidP="00710B58">
      <w:pPr>
        <w:widowControl w:val="0"/>
        <w:autoSpaceDE w:val="0"/>
        <w:autoSpaceDN w:val="0"/>
        <w:spacing w:before="150" w:after="150" w:line="240" w:lineRule="auto"/>
        <w:ind w:left="450" w:right="450"/>
        <w:jc w:val="center"/>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after="0" w:line="240" w:lineRule="auto"/>
        <w:ind w:left="5812" w:right="448"/>
        <w:jc w:val="center"/>
        <w:rPr>
          <w:rFonts w:ascii="Times New Roman" w:eastAsia="Times New Roman" w:hAnsi="Times New Roman" w:cs="Times New Roman"/>
          <w:bCs/>
          <w:sz w:val="28"/>
          <w:szCs w:val="28"/>
          <w:lang w:val="uk-UA" w:eastAsia="uk-UA"/>
        </w:rPr>
      </w:pPr>
    </w:p>
    <w:p w:rsidR="00710B58" w:rsidRPr="00904B78" w:rsidRDefault="00710B58" w:rsidP="00710B58">
      <w:pPr>
        <w:widowControl w:val="0"/>
        <w:autoSpaceDE w:val="0"/>
        <w:autoSpaceDN w:val="0"/>
        <w:spacing w:before="150" w:after="150" w:line="240" w:lineRule="auto"/>
        <w:ind w:left="450" w:right="450"/>
        <w:jc w:val="center"/>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before="150" w:after="150" w:line="360" w:lineRule="auto"/>
        <w:ind w:left="450" w:right="450"/>
        <w:jc w:val="center"/>
        <w:rPr>
          <w:rFonts w:ascii="Times New Roman" w:eastAsia="Times New Roman" w:hAnsi="Times New Roman" w:cs="Times New Roman"/>
          <w:b/>
          <w:bCs/>
          <w:sz w:val="32"/>
          <w:szCs w:val="28"/>
          <w:lang w:val="uk-UA" w:eastAsia="uk-UA"/>
        </w:rPr>
      </w:pPr>
      <w:r w:rsidRPr="00904B78">
        <w:rPr>
          <w:rFonts w:ascii="Times New Roman" w:eastAsia="Times New Roman" w:hAnsi="Times New Roman" w:cs="Times New Roman"/>
          <w:b/>
          <w:bCs/>
          <w:sz w:val="32"/>
          <w:lang w:eastAsia="ru-RU"/>
        </w:rPr>
        <w:t>ПОЛОЖЕННЯ</w:t>
      </w:r>
      <w:r w:rsidRPr="00904B78">
        <w:rPr>
          <w:rFonts w:ascii="Times New Roman" w:eastAsia="Times New Roman" w:hAnsi="Times New Roman" w:cs="Times New Roman"/>
          <w:sz w:val="24"/>
          <w:szCs w:val="24"/>
          <w:lang w:eastAsia="ru-RU"/>
        </w:rPr>
        <w:br/>
      </w:r>
      <w:r w:rsidRPr="00904B78">
        <w:rPr>
          <w:rFonts w:ascii="Times New Roman" w:eastAsia="Times New Roman" w:hAnsi="Times New Roman" w:cs="Times New Roman"/>
          <w:b/>
          <w:bCs/>
          <w:sz w:val="32"/>
          <w:lang w:eastAsia="ru-RU"/>
        </w:rPr>
        <w:t xml:space="preserve">про </w:t>
      </w:r>
      <w:proofErr w:type="spellStart"/>
      <w:r w:rsidRPr="00904B78">
        <w:rPr>
          <w:rFonts w:ascii="Times New Roman" w:eastAsia="Times New Roman" w:hAnsi="Times New Roman" w:cs="Times New Roman"/>
          <w:b/>
          <w:bCs/>
          <w:sz w:val="32"/>
          <w:lang w:eastAsia="ru-RU"/>
        </w:rPr>
        <w:t>о</w:t>
      </w:r>
      <w:r w:rsidR="004A5A5A" w:rsidRPr="00904B78">
        <w:rPr>
          <w:rFonts w:ascii="Times New Roman" w:eastAsia="Times New Roman" w:hAnsi="Times New Roman" w:cs="Times New Roman"/>
          <w:b/>
          <w:bCs/>
          <w:sz w:val="32"/>
          <w:lang w:eastAsia="ru-RU"/>
        </w:rPr>
        <w:t>рганізацію</w:t>
      </w:r>
      <w:proofErr w:type="spellEnd"/>
      <w:r w:rsidR="004A5A5A" w:rsidRPr="00904B78">
        <w:rPr>
          <w:rFonts w:ascii="Times New Roman" w:eastAsia="Times New Roman" w:hAnsi="Times New Roman" w:cs="Times New Roman"/>
          <w:b/>
          <w:bCs/>
          <w:sz w:val="32"/>
          <w:lang w:eastAsia="ru-RU"/>
        </w:rPr>
        <w:t xml:space="preserve"> </w:t>
      </w:r>
      <w:proofErr w:type="spellStart"/>
      <w:r w:rsidR="004A5A5A" w:rsidRPr="00904B78">
        <w:rPr>
          <w:rFonts w:ascii="Times New Roman" w:eastAsia="Times New Roman" w:hAnsi="Times New Roman" w:cs="Times New Roman"/>
          <w:b/>
          <w:bCs/>
          <w:sz w:val="32"/>
          <w:lang w:eastAsia="ru-RU"/>
        </w:rPr>
        <w:t>освітнього</w:t>
      </w:r>
      <w:proofErr w:type="spellEnd"/>
      <w:r w:rsidR="004A5A5A" w:rsidRPr="00904B78">
        <w:rPr>
          <w:rFonts w:ascii="Times New Roman" w:eastAsia="Times New Roman" w:hAnsi="Times New Roman" w:cs="Times New Roman"/>
          <w:b/>
          <w:bCs/>
          <w:sz w:val="32"/>
          <w:lang w:eastAsia="ru-RU"/>
        </w:rPr>
        <w:t xml:space="preserve"> </w:t>
      </w:r>
      <w:proofErr w:type="spellStart"/>
      <w:r w:rsidR="004A5A5A" w:rsidRPr="00904B78">
        <w:rPr>
          <w:rFonts w:ascii="Times New Roman" w:eastAsia="Times New Roman" w:hAnsi="Times New Roman" w:cs="Times New Roman"/>
          <w:b/>
          <w:bCs/>
          <w:sz w:val="32"/>
          <w:lang w:eastAsia="ru-RU"/>
        </w:rPr>
        <w:t>процесу</w:t>
      </w:r>
      <w:proofErr w:type="spellEnd"/>
      <w:r w:rsidR="004A5A5A" w:rsidRPr="00904B78">
        <w:rPr>
          <w:rFonts w:ascii="Times New Roman" w:eastAsia="Times New Roman" w:hAnsi="Times New Roman" w:cs="Times New Roman"/>
          <w:b/>
          <w:bCs/>
          <w:sz w:val="32"/>
          <w:lang w:eastAsia="ru-RU"/>
        </w:rPr>
        <w:t xml:space="preserve"> у </w:t>
      </w:r>
      <w:proofErr w:type="spellStart"/>
      <w:r w:rsidR="004A5A5A" w:rsidRPr="00904B78">
        <w:rPr>
          <w:rFonts w:ascii="Times New Roman" w:eastAsia="Times New Roman" w:hAnsi="Times New Roman" w:cs="Times New Roman"/>
          <w:b/>
          <w:bCs/>
          <w:sz w:val="32"/>
          <w:lang w:eastAsia="ru-RU"/>
        </w:rPr>
        <w:t>фаховому</w:t>
      </w:r>
      <w:proofErr w:type="spellEnd"/>
      <w:r w:rsidRPr="00904B78">
        <w:rPr>
          <w:rFonts w:ascii="Times New Roman" w:eastAsia="Times New Roman" w:hAnsi="Times New Roman" w:cs="Times New Roman"/>
          <w:b/>
          <w:bCs/>
          <w:sz w:val="32"/>
          <w:lang w:eastAsia="ru-RU"/>
        </w:rPr>
        <w:t xml:space="preserve"> </w:t>
      </w:r>
      <w:r w:rsidR="004A5A5A" w:rsidRPr="00904B78">
        <w:rPr>
          <w:rFonts w:ascii="Times New Roman" w:eastAsia="Times New Roman" w:hAnsi="Times New Roman" w:cs="Times New Roman"/>
          <w:b/>
          <w:bCs/>
          <w:sz w:val="32"/>
          <w:lang w:val="uk-UA" w:eastAsia="ru-RU"/>
        </w:rPr>
        <w:t>коледжі Буковинського державного медичного університету</w:t>
      </w:r>
    </w:p>
    <w:p w:rsidR="00710B58" w:rsidRPr="00904B78" w:rsidRDefault="00710B58" w:rsidP="00710B58">
      <w:pPr>
        <w:widowControl w:val="0"/>
        <w:autoSpaceDE w:val="0"/>
        <w:autoSpaceDN w:val="0"/>
        <w:spacing w:after="0" w:line="240" w:lineRule="auto"/>
        <w:ind w:left="5812" w:right="448"/>
        <w:jc w:val="center"/>
        <w:rPr>
          <w:rFonts w:ascii="Times New Roman" w:eastAsia="Times New Roman" w:hAnsi="Times New Roman" w:cs="Times New Roman"/>
          <w:bCs/>
          <w:sz w:val="28"/>
          <w:szCs w:val="28"/>
          <w:lang w:val="uk-UA" w:eastAsia="uk-UA"/>
        </w:rPr>
      </w:pPr>
    </w:p>
    <w:p w:rsidR="00710B58" w:rsidRPr="00904B78" w:rsidRDefault="00710B58" w:rsidP="00710B58">
      <w:pPr>
        <w:widowControl w:val="0"/>
        <w:autoSpaceDE w:val="0"/>
        <w:autoSpaceDN w:val="0"/>
        <w:spacing w:after="0" w:line="240" w:lineRule="auto"/>
        <w:ind w:left="5812" w:right="448"/>
        <w:jc w:val="center"/>
        <w:rPr>
          <w:rFonts w:ascii="Times New Roman" w:eastAsia="Times New Roman" w:hAnsi="Times New Roman" w:cs="Times New Roman"/>
          <w:bCs/>
          <w:sz w:val="28"/>
          <w:szCs w:val="28"/>
          <w:lang w:val="uk-UA" w:eastAsia="uk-UA"/>
        </w:rPr>
      </w:pPr>
    </w:p>
    <w:p w:rsidR="00710B58" w:rsidRPr="00904B78" w:rsidRDefault="00710B58" w:rsidP="00710B58">
      <w:pPr>
        <w:widowControl w:val="0"/>
        <w:autoSpaceDE w:val="0"/>
        <w:autoSpaceDN w:val="0"/>
        <w:spacing w:after="0" w:line="240" w:lineRule="auto"/>
        <w:ind w:right="448"/>
        <w:rPr>
          <w:rFonts w:ascii="Times New Roman" w:eastAsia="Times New Roman" w:hAnsi="Times New Roman" w:cs="Times New Roman"/>
          <w:bCs/>
          <w:sz w:val="28"/>
          <w:szCs w:val="28"/>
          <w:lang w:val="uk-UA" w:eastAsia="uk-UA"/>
        </w:rPr>
      </w:pPr>
      <w:r w:rsidRPr="00904B78">
        <w:rPr>
          <w:rFonts w:ascii="Times New Roman" w:eastAsia="Times New Roman" w:hAnsi="Times New Roman" w:cs="Times New Roman"/>
          <w:bCs/>
          <w:sz w:val="28"/>
          <w:szCs w:val="28"/>
          <w:lang w:val="uk-UA" w:eastAsia="uk-UA"/>
        </w:rPr>
        <w:t xml:space="preserve">                                                                             Введено в дію </w:t>
      </w:r>
    </w:p>
    <w:p w:rsidR="00710B58" w:rsidRPr="00904B78" w:rsidRDefault="00710B58" w:rsidP="00710B58">
      <w:pPr>
        <w:widowControl w:val="0"/>
        <w:autoSpaceDE w:val="0"/>
        <w:autoSpaceDN w:val="0"/>
        <w:spacing w:after="0" w:line="240" w:lineRule="auto"/>
        <w:ind w:right="448"/>
        <w:rPr>
          <w:rFonts w:ascii="Times New Roman" w:eastAsia="Times New Roman" w:hAnsi="Times New Roman" w:cs="Times New Roman"/>
          <w:bCs/>
          <w:sz w:val="28"/>
          <w:szCs w:val="28"/>
          <w:lang w:val="uk-UA" w:eastAsia="uk-UA"/>
        </w:rPr>
      </w:pPr>
      <w:r w:rsidRPr="00904B78">
        <w:rPr>
          <w:rFonts w:ascii="Times New Roman" w:eastAsia="Times New Roman" w:hAnsi="Times New Roman" w:cs="Times New Roman"/>
          <w:bCs/>
          <w:sz w:val="28"/>
          <w:szCs w:val="28"/>
          <w:lang w:val="uk-UA" w:eastAsia="uk-UA"/>
        </w:rPr>
        <w:t xml:space="preserve">                                                                             наказом №___________</w:t>
      </w:r>
    </w:p>
    <w:p w:rsidR="00710B58" w:rsidRPr="00904B78" w:rsidRDefault="00710B58" w:rsidP="00710B58">
      <w:pPr>
        <w:widowControl w:val="0"/>
        <w:autoSpaceDE w:val="0"/>
        <w:autoSpaceDN w:val="0"/>
        <w:spacing w:after="0" w:line="240" w:lineRule="auto"/>
        <w:ind w:right="448"/>
        <w:rPr>
          <w:rFonts w:ascii="Times New Roman" w:eastAsia="Times New Roman" w:hAnsi="Times New Roman" w:cs="Times New Roman"/>
          <w:bCs/>
          <w:sz w:val="28"/>
          <w:szCs w:val="28"/>
          <w:lang w:val="uk-UA" w:eastAsia="uk-UA"/>
        </w:rPr>
      </w:pPr>
      <w:r w:rsidRPr="00904B78">
        <w:rPr>
          <w:rFonts w:ascii="Times New Roman" w:eastAsia="Times New Roman" w:hAnsi="Times New Roman" w:cs="Times New Roman"/>
          <w:bCs/>
          <w:sz w:val="28"/>
          <w:szCs w:val="28"/>
          <w:lang w:val="uk-UA" w:eastAsia="uk-UA"/>
        </w:rPr>
        <w:t xml:space="preserve">                                                                             від «___» ______ 202</w:t>
      </w:r>
      <w:r w:rsidRPr="00904B78">
        <w:rPr>
          <w:rFonts w:ascii="Times New Roman" w:eastAsia="Times New Roman" w:hAnsi="Times New Roman" w:cs="Times New Roman"/>
          <w:bCs/>
          <w:sz w:val="28"/>
          <w:szCs w:val="28"/>
          <w:lang w:eastAsia="uk-UA"/>
        </w:rPr>
        <w:t>3</w:t>
      </w:r>
      <w:r w:rsidRPr="00904B78">
        <w:rPr>
          <w:rFonts w:ascii="Times New Roman" w:eastAsia="Times New Roman" w:hAnsi="Times New Roman" w:cs="Times New Roman"/>
          <w:bCs/>
          <w:sz w:val="28"/>
          <w:szCs w:val="28"/>
          <w:lang w:val="uk-UA" w:eastAsia="uk-UA"/>
        </w:rPr>
        <w:t xml:space="preserve"> р.</w:t>
      </w:r>
    </w:p>
    <w:p w:rsidR="00710B58" w:rsidRPr="00904B78" w:rsidRDefault="00710B58" w:rsidP="00904B78">
      <w:pPr>
        <w:widowControl w:val="0"/>
        <w:autoSpaceDE w:val="0"/>
        <w:autoSpaceDN w:val="0"/>
        <w:spacing w:after="0" w:line="240" w:lineRule="auto"/>
        <w:ind w:left="5040" w:right="448"/>
        <w:rPr>
          <w:rFonts w:ascii="Times New Roman" w:eastAsia="Times New Roman" w:hAnsi="Times New Roman" w:cs="Times New Roman"/>
          <w:bCs/>
          <w:sz w:val="28"/>
          <w:szCs w:val="28"/>
          <w:lang w:val="uk-UA" w:eastAsia="uk-UA"/>
        </w:rPr>
      </w:pPr>
      <w:r w:rsidRPr="00904B78">
        <w:rPr>
          <w:rFonts w:ascii="Times New Roman" w:eastAsia="Times New Roman" w:hAnsi="Times New Roman" w:cs="Times New Roman"/>
          <w:bCs/>
          <w:sz w:val="28"/>
          <w:szCs w:val="28"/>
          <w:lang w:val="uk-UA" w:eastAsia="uk-UA"/>
        </w:rPr>
        <w:t xml:space="preserve">     Ректор закладу вищої</w:t>
      </w:r>
      <w:r w:rsidR="00904B78">
        <w:rPr>
          <w:rFonts w:ascii="Times New Roman" w:eastAsia="Times New Roman" w:hAnsi="Times New Roman" w:cs="Times New Roman"/>
          <w:bCs/>
          <w:sz w:val="28"/>
          <w:szCs w:val="28"/>
          <w:lang w:val="uk-UA" w:eastAsia="uk-UA"/>
        </w:rPr>
        <w:t xml:space="preserve"> </w:t>
      </w:r>
      <w:r w:rsidRPr="00904B78">
        <w:rPr>
          <w:rFonts w:ascii="Times New Roman" w:eastAsia="Times New Roman" w:hAnsi="Times New Roman" w:cs="Times New Roman"/>
          <w:bCs/>
          <w:sz w:val="28"/>
          <w:szCs w:val="28"/>
          <w:lang w:val="uk-UA" w:eastAsia="uk-UA"/>
        </w:rPr>
        <w:t xml:space="preserve">освіти </w:t>
      </w:r>
    </w:p>
    <w:p w:rsidR="00904B78" w:rsidRDefault="00710B58" w:rsidP="00710B58">
      <w:pPr>
        <w:widowControl w:val="0"/>
        <w:autoSpaceDE w:val="0"/>
        <w:autoSpaceDN w:val="0"/>
        <w:spacing w:after="0" w:line="240" w:lineRule="auto"/>
        <w:ind w:right="448"/>
        <w:rPr>
          <w:rFonts w:ascii="Times New Roman" w:eastAsia="Times New Roman" w:hAnsi="Times New Roman" w:cs="Times New Roman"/>
          <w:bCs/>
          <w:sz w:val="28"/>
          <w:szCs w:val="28"/>
          <w:lang w:val="uk-UA" w:eastAsia="uk-UA"/>
        </w:rPr>
      </w:pPr>
      <w:r w:rsidRPr="00904B78">
        <w:rPr>
          <w:rFonts w:ascii="Times New Roman" w:eastAsia="Times New Roman" w:hAnsi="Times New Roman" w:cs="Times New Roman"/>
          <w:bCs/>
          <w:sz w:val="28"/>
          <w:szCs w:val="28"/>
          <w:lang w:val="uk-UA" w:eastAsia="uk-UA"/>
        </w:rPr>
        <w:t xml:space="preserve">                                                                           </w:t>
      </w:r>
    </w:p>
    <w:p w:rsidR="00710B58" w:rsidRPr="00904B78" w:rsidRDefault="00904B78" w:rsidP="00904B78">
      <w:pPr>
        <w:widowControl w:val="0"/>
        <w:autoSpaceDE w:val="0"/>
        <w:autoSpaceDN w:val="0"/>
        <w:spacing w:after="0" w:line="240" w:lineRule="auto"/>
        <w:ind w:left="5040" w:right="448"/>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r w:rsidR="00710B58" w:rsidRPr="00904B78">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______</w:t>
      </w:r>
      <w:r w:rsidR="00710B58" w:rsidRPr="00904B78">
        <w:rPr>
          <w:rFonts w:ascii="Times New Roman" w:eastAsia="Times New Roman" w:hAnsi="Times New Roman" w:cs="Times New Roman"/>
          <w:bCs/>
          <w:sz w:val="28"/>
          <w:szCs w:val="28"/>
          <w:lang w:val="uk-UA" w:eastAsia="uk-UA"/>
        </w:rPr>
        <w:t>_______Ігор ГЕРУШ</w:t>
      </w:r>
    </w:p>
    <w:p w:rsidR="00710B58" w:rsidRPr="00904B78" w:rsidRDefault="00710B58" w:rsidP="00710B58">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6102AC" w:rsidRPr="00904B78" w:rsidRDefault="006102AC" w:rsidP="00710B58">
      <w:pPr>
        <w:widowControl w:val="0"/>
        <w:autoSpaceDE w:val="0"/>
        <w:autoSpaceDN w:val="0"/>
        <w:spacing w:after="0" w:line="240" w:lineRule="auto"/>
        <w:jc w:val="center"/>
        <w:rPr>
          <w:rFonts w:ascii="Times New Roman" w:eastAsia="Times New Roman" w:hAnsi="Times New Roman" w:cs="Times New Roman"/>
          <w:b/>
          <w:bCs/>
          <w:sz w:val="32"/>
          <w:szCs w:val="28"/>
          <w:lang w:val="uk-UA" w:eastAsia="uk-UA"/>
        </w:rPr>
      </w:pPr>
    </w:p>
    <w:p w:rsidR="00710B58" w:rsidRPr="00904B78" w:rsidRDefault="00710B58" w:rsidP="00710B58">
      <w:pPr>
        <w:widowControl w:val="0"/>
        <w:autoSpaceDE w:val="0"/>
        <w:autoSpaceDN w:val="0"/>
        <w:spacing w:after="0" w:line="240" w:lineRule="auto"/>
        <w:jc w:val="center"/>
        <w:rPr>
          <w:rFonts w:ascii="Times New Roman" w:eastAsia="Times New Roman" w:hAnsi="Times New Roman" w:cs="Times New Roman"/>
          <w:b/>
          <w:bCs/>
          <w:sz w:val="32"/>
          <w:szCs w:val="28"/>
          <w:lang w:val="uk-UA" w:eastAsia="uk-UA"/>
        </w:rPr>
      </w:pPr>
      <w:r w:rsidRPr="00904B78">
        <w:rPr>
          <w:rFonts w:ascii="Times New Roman" w:eastAsia="Times New Roman" w:hAnsi="Times New Roman" w:cs="Times New Roman"/>
          <w:b/>
          <w:bCs/>
          <w:sz w:val="32"/>
          <w:szCs w:val="28"/>
          <w:lang w:val="uk-UA" w:eastAsia="uk-UA"/>
        </w:rPr>
        <w:t>Чернівці – 2023</w:t>
      </w:r>
    </w:p>
    <w:p w:rsidR="00EB0E9B" w:rsidRPr="00904B78" w:rsidRDefault="00EB0E9B" w:rsidP="00710B58">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982C1C" w:rsidRPr="00904B78" w:rsidRDefault="00982C1C" w:rsidP="0075747C">
      <w:pPr>
        <w:spacing w:after="0" w:line="240" w:lineRule="auto"/>
        <w:ind w:left="125" w:right="125"/>
        <w:jc w:val="center"/>
        <w:rPr>
          <w:rFonts w:ascii="Times New Roman" w:eastAsia="Times New Roman" w:hAnsi="Times New Roman" w:cs="Times New Roman"/>
          <w:sz w:val="28"/>
          <w:szCs w:val="28"/>
          <w:lang w:val="uk-UA" w:eastAsia="ru-RU"/>
        </w:rPr>
      </w:pPr>
      <w:r w:rsidRPr="00904B78">
        <w:rPr>
          <w:rFonts w:ascii="Times New Roman" w:eastAsia="Times New Roman" w:hAnsi="Times New Roman" w:cs="Times New Roman"/>
          <w:b/>
          <w:bCs/>
          <w:sz w:val="28"/>
          <w:szCs w:val="28"/>
          <w:lang w:eastAsia="ru-RU"/>
        </w:rPr>
        <w:lastRenderedPageBreak/>
        <w:t>I</w:t>
      </w:r>
      <w:r w:rsidRPr="00904B78">
        <w:rPr>
          <w:rFonts w:ascii="Times New Roman" w:eastAsia="Times New Roman" w:hAnsi="Times New Roman" w:cs="Times New Roman"/>
          <w:b/>
          <w:bCs/>
          <w:sz w:val="28"/>
          <w:szCs w:val="28"/>
          <w:lang w:val="uk-UA" w:eastAsia="ru-RU"/>
        </w:rPr>
        <w:t>. Загальні положення</w:t>
      </w:r>
    </w:p>
    <w:p w:rsidR="00982C1C" w:rsidRPr="00904B78" w:rsidRDefault="00982C1C" w:rsidP="0075747C">
      <w:pPr>
        <w:pStyle w:val="a4"/>
        <w:ind w:firstLine="426"/>
        <w:jc w:val="both"/>
        <w:rPr>
          <w:rFonts w:ascii="Times New Roman" w:hAnsi="Times New Roman" w:cs="Times New Roman"/>
          <w:sz w:val="28"/>
          <w:szCs w:val="28"/>
          <w:lang w:val="uk-UA" w:eastAsia="ru-RU"/>
        </w:rPr>
      </w:pPr>
      <w:r w:rsidRPr="00904B78">
        <w:rPr>
          <w:rFonts w:ascii="Times New Roman" w:hAnsi="Times New Roman" w:cs="Times New Roman"/>
          <w:sz w:val="28"/>
          <w:szCs w:val="28"/>
          <w:lang w:val="uk-UA"/>
        </w:rPr>
        <w:t xml:space="preserve">1.1. Положення </w:t>
      </w:r>
      <w:r w:rsidRPr="00904B78">
        <w:rPr>
          <w:rFonts w:ascii="Times New Roman" w:hAnsi="Times New Roman" w:cs="Times New Roman"/>
          <w:bCs/>
          <w:sz w:val="28"/>
          <w:szCs w:val="28"/>
          <w:lang w:val="uk-UA"/>
        </w:rPr>
        <w:t xml:space="preserve">про </w:t>
      </w:r>
      <w:r w:rsidRPr="00904B78">
        <w:rPr>
          <w:rFonts w:ascii="Times New Roman" w:hAnsi="Times New Roman" w:cs="Times New Roman"/>
          <w:sz w:val="28"/>
          <w:szCs w:val="28"/>
          <w:lang w:val="uk-UA" w:eastAsia="ru-RU"/>
        </w:rPr>
        <w:t xml:space="preserve">організацію освітнього процесу </w:t>
      </w:r>
      <w:r w:rsidR="004A5A5A" w:rsidRPr="00904B78">
        <w:rPr>
          <w:rFonts w:ascii="Times New Roman" w:hAnsi="Times New Roman" w:cs="Times New Roman"/>
          <w:sz w:val="28"/>
          <w:szCs w:val="28"/>
          <w:lang w:val="uk-UA" w:eastAsia="ru-RU"/>
        </w:rPr>
        <w:t xml:space="preserve">у фаховому коледжі </w:t>
      </w:r>
      <w:r w:rsidR="0037633C" w:rsidRPr="00904B78">
        <w:rPr>
          <w:rFonts w:ascii="Times New Roman" w:hAnsi="Times New Roman" w:cs="Times New Roman"/>
          <w:sz w:val="28"/>
          <w:szCs w:val="28"/>
          <w:lang w:val="uk-UA" w:eastAsia="ru-RU"/>
        </w:rPr>
        <w:t>Буковинського державного медичного університету</w:t>
      </w:r>
      <w:r w:rsidRPr="00904B78">
        <w:rPr>
          <w:rFonts w:ascii="Times New Roman" w:hAnsi="Times New Roman" w:cs="Times New Roman"/>
          <w:sz w:val="28"/>
          <w:szCs w:val="28"/>
          <w:lang w:val="uk-UA" w:eastAsia="ru-RU"/>
        </w:rPr>
        <w:t xml:space="preserve"> (далі – Положення) розроблено відповідно </w:t>
      </w:r>
      <w:r w:rsidR="0037633C" w:rsidRPr="00904B78">
        <w:rPr>
          <w:rFonts w:ascii="Times New Roman" w:hAnsi="Times New Roman" w:cs="Times New Roman"/>
          <w:sz w:val="28"/>
          <w:szCs w:val="28"/>
          <w:lang w:val="uk-UA" w:eastAsia="ru-RU"/>
        </w:rPr>
        <w:t>до Закон</w:t>
      </w:r>
      <w:bookmarkStart w:id="0" w:name="_GoBack"/>
      <w:bookmarkEnd w:id="0"/>
      <w:r w:rsidR="0037633C" w:rsidRPr="00904B78">
        <w:rPr>
          <w:rFonts w:ascii="Times New Roman" w:hAnsi="Times New Roman" w:cs="Times New Roman"/>
          <w:sz w:val="28"/>
          <w:szCs w:val="28"/>
          <w:lang w:val="uk-UA" w:eastAsia="ru-RU"/>
        </w:rPr>
        <w:t>у</w:t>
      </w:r>
      <w:r w:rsidRPr="00904B78">
        <w:rPr>
          <w:rFonts w:ascii="Times New Roman" w:hAnsi="Times New Roman" w:cs="Times New Roman"/>
          <w:sz w:val="28"/>
          <w:szCs w:val="28"/>
          <w:lang w:val="uk-UA" w:eastAsia="ru-RU"/>
        </w:rPr>
        <w:t xml:space="preserve"> України </w:t>
      </w:r>
      <w:hyperlink r:id="rId5" w:tgtFrame="_blank" w:history="1">
        <w:r w:rsidRPr="00904B78">
          <w:rPr>
            <w:rFonts w:ascii="Times New Roman" w:hAnsi="Times New Roman" w:cs="Times New Roman"/>
            <w:sz w:val="28"/>
            <w:szCs w:val="28"/>
            <w:lang w:val="uk-UA" w:eastAsia="ru-RU"/>
          </w:rPr>
          <w:t xml:space="preserve">«Про фахову </w:t>
        </w:r>
        <w:proofErr w:type="spellStart"/>
        <w:r w:rsidRPr="00904B78">
          <w:rPr>
            <w:rFonts w:ascii="Times New Roman" w:hAnsi="Times New Roman" w:cs="Times New Roman"/>
            <w:sz w:val="28"/>
            <w:szCs w:val="28"/>
            <w:lang w:val="uk-UA" w:eastAsia="ru-RU"/>
          </w:rPr>
          <w:t>передвищу</w:t>
        </w:r>
        <w:proofErr w:type="spellEnd"/>
        <w:r w:rsidRPr="00904B78">
          <w:rPr>
            <w:rFonts w:ascii="Times New Roman" w:hAnsi="Times New Roman" w:cs="Times New Roman"/>
            <w:sz w:val="28"/>
            <w:szCs w:val="28"/>
            <w:lang w:val="uk-UA" w:eastAsia="ru-RU"/>
          </w:rPr>
          <w:t xml:space="preserve"> освіту»</w:t>
        </w:r>
      </w:hyperlink>
      <w:r w:rsidRPr="00904B78">
        <w:rPr>
          <w:rFonts w:ascii="Times New Roman" w:hAnsi="Times New Roman" w:cs="Times New Roman"/>
          <w:sz w:val="28"/>
          <w:szCs w:val="28"/>
          <w:lang w:val="uk-UA" w:eastAsia="ru-RU"/>
        </w:rPr>
        <w:t>, «Про повну загальну середню освіту», </w:t>
      </w:r>
      <w:r w:rsidR="0037633C" w:rsidRPr="00904B78">
        <w:rPr>
          <w:rFonts w:ascii="Times New Roman" w:hAnsi="Times New Roman" w:cs="Times New Roman"/>
          <w:sz w:val="28"/>
          <w:szCs w:val="28"/>
          <w:lang w:val="uk-UA" w:eastAsia="ru-RU"/>
        </w:rPr>
        <w:t xml:space="preserve"> Типового положення про організацію освітнього процесу в закладах фахової </w:t>
      </w:r>
      <w:proofErr w:type="spellStart"/>
      <w:r w:rsidR="0037633C" w:rsidRPr="00904B78">
        <w:rPr>
          <w:rFonts w:ascii="Times New Roman" w:hAnsi="Times New Roman" w:cs="Times New Roman"/>
          <w:sz w:val="28"/>
          <w:szCs w:val="28"/>
          <w:lang w:val="uk-UA" w:eastAsia="ru-RU"/>
        </w:rPr>
        <w:t>передвищої</w:t>
      </w:r>
      <w:proofErr w:type="spellEnd"/>
      <w:r w:rsidR="0037633C" w:rsidRPr="00904B78">
        <w:rPr>
          <w:rFonts w:ascii="Times New Roman" w:hAnsi="Times New Roman" w:cs="Times New Roman"/>
          <w:sz w:val="28"/>
          <w:szCs w:val="28"/>
          <w:lang w:val="uk-UA" w:eastAsia="ru-RU"/>
        </w:rPr>
        <w:t xml:space="preserve"> освіти</w:t>
      </w:r>
      <w:r w:rsidR="0008008A" w:rsidRPr="00904B78">
        <w:rPr>
          <w:rFonts w:ascii="Times New Roman" w:hAnsi="Times New Roman" w:cs="Times New Roman"/>
          <w:sz w:val="28"/>
          <w:szCs w:val="28"/>
          <w:lang w:val="uk-UA" w:eastAsia="ru-RU"/>
        </w:rPr>
        <w:t>, затвердженого</w:t>
      </w:r>
      <w:r w:rsidRPr="00904B78">
        <w:rPr>
          <w:rFonts w:ascii="Times New Roman" w:hAnsi="Times New Roman" w:cs="Times New Roman"/>
          <w:sz w:val="28"/>
          <w:szCs w:val="28"/>
          <w:lang w:val="uk-UA" w:eastAsia="ru-RU"/>
        </w:rPr>
        <w:t xml:space="preserve"> наказом Міністерства освіти і науки України</w:t>
      </w:r>
      <w:r w:rsidR="004A5A5A" w:rsidRPr="00904B78">
        <w:rPr>
          <w:rFonts w:ascii="Times New Roman" w:hAnsi="Times New Roman" w:cs="Times New Roman"/>
          <w:sz w:val="28"/>
          <w:szCs w:val="28"/>
          <w:lang w:val="uk-UA" w:eastAsia="ru-RU"/>
        </w:rPr>
        <w:t xml:space="preserve"> від 02 травня 2023 року № 510.</w:t>
      </w:r>
    </w:p>
    <w:p w:rsidR="00B12DAD" w:rsidRPr="00904B78" w:rsidRDefault="004A5A5A" w:rsidP="0075747C">
      <w:pPr>
        <w:pStyle w:val="a4"/>
        <w:ind w:firstLine="426"/>
        <w:jc w:val="both"/>
        <w:rPr>
          <w:rFonts w:ascii="Times New Roman" w:hAnsi="Times New Roman" w:cs="Times New Roman"/>
          <w:bCs/>
          <w:sz w:val="28"/>
          <w:szCs w:val="28"/>
          <w:lang w:val="uk-UA" w:eastAsia="ru-RU"/>
        </w:rPr>
      </w:pPr>
      <w:r w:rsidRPr="00904B78">
        <w:rPr>
          <w:rFonts w:ascii="Times New Roman" w:hAnsi="Times New Roman" w:cs="Times New Roman"/>
          <w:sz w:val="28"/>
          <w:szCs w:val="28"/>
          <w:lang w:val="uk-UA" w:eastAsia="ru-RU"/>
        </w:rPr>
        <w:t>1.2. Це Положення визначає загальні засади організації освітнього процесу</w:t>
      </w:r>
      <w:r w:rsidR="00B12DAD" w:rsidRPr="00904B78">
        <w:rPr>
          <w:rFonts w:ascii="Times New Roman" w:hAnsi="Times New Roman" w:cs="Times New Roman"/>
          <w:sz w:val="28"/>
          <w:szCs w:val="28"/>
          <w:lang w:val="uk-UA" w:eastAsia="ru-RU"/>
        </w:rPr>
        <w:t xml:space="preserve">, форми здобуття фахової </w:t>
      </w:r>
      <w:proofErr w:type="spellStart"/>
      <w:r w:rsidR="00B12DAD" w:rsidRPr="00904B78">
        <w:rPr>
          <w:rFonts w:ascii="Times New Roman" w:hAnsi="Times New Roman" w:cs="Times New Roman"/>
          <w:sz w:val="28"/>
          <w:szCs w:val="28"/>
          <w:lang w:val="uk-UA" w:eastAsia="ru-RU"/>
        </w:rPr>
        <w:t>передвищої</w:t>
      </w:r>
      <w:proofErr w:type="spellEnd"/>
      <w:r w:rsidR="00B12DAD" w:rsidRPr="00904B78">
        <w:rPr>
          <w:rFonts w:ascii="Times New Roman" w:hAnsi="Times New Roman" w:cs="Times New Roman"/>
          <w:sz w:val="28"/>
          <w:szCs w:val="28"/>
          <w:lang w:val="uk-UA" w:eastAsia="ru-RU"/>
        </w:rPr>
        <w:t xml:space="preserve"> освіти, </w:t>
      </w:r>
      <w:r w:rsidR="00B12DAD" w:rsidRPr="00904B78">
        <w:rPr>
          <w:rFonts w:ascii="Times New Roman" w:hAnsi="Times New Roman" w:cs="Times New Roman"/>
          <w:bCs/>
          <w:sz w:val="28"/>
          <w:szCs w:val="28"/>
          <w:lang w:val="uk-UA" w:eastAsia="ru-RU"/>
        </w:rPr>
        <w:t>форми організації освітнього процесу та види навчальних занять, внутрішній моніторинг якості освіти, планування освітнього процесу, оцінювання та визнання результатів навчання, бюд</w:t>
      </w:r>
      <w:r w:rsidR="00BF47B7">
        <w:rPr>
          <w:rFonts w:ascii="Times New Roman" w:hAnsi="Times New Roman" w:cs="Times New Roman"/>
          <w:bCs/>
          <w:sz w:val="28"/>
          <w:szCs w:val="28"/>
          <w:lang w:val="uk-UA" w:eastAsia="ru-RU"/>
        </w:rPr>
        <w:t>жет часу та можливості здобувачів</w:t>
      </w:r>
      <w:r w:rsidR="00B12DAD" w:rsidRPr="00904B78">
        <w:rPr>
          <w:rFonts w:ascii="Times New Roman" w:hAnsi="Times New Roman" w:cs="Times New Roman"/>
          <w:bCs/>
          <w:sz w:val="28"/>
          <w:szCs w:val="28"/>
          <w:lang w:val="uk-UA" w:eastAsia="ru-RU"/>
        </w:rPr>
        <w:t xml:space="preserve"> освіти</w:t>
      </w:r>
      <w:r w:rsidR="00BF47B7">
        <w:rPr>
          <w:rFonts w:ascii="Times New Roman" w:hAnsi="Times New Roman" w:cs="Times New Roman"/>
          <w:bCs/>
          <w:sz w:val="28"/>
          <w:szCs w:val="28"/>
          <w:lang w:val="uk-UA" w:eastAsia="ru-RU"/>
        </w:rPr>
        <w:t xml:space="preserve"> </w:t>
      </w:r>
      <w:r w:rsidR="00B12DAD" w:rsidRPr="00904B78">
        <w:rPr>
          <w:rFonts w:ascii="Times New Roman" w:hAnsi="Times New Roman" w:cs="Times New Roman"/>
          <w:bCs/>
          <w:sz w:val="28"/>
          <w:szCs w:val="28"/>
          <w:lang w:val="uk-UA" w:eastAsia="ru-RU"/>
        </w:rPr>
        <w:t xml:space="preserve">фахового коледжу </w:t>
      </w:r>
      <w:r w:rsidR="00504A90" w:rsidRPr="00904B78">
        <w:rPr>
          <w:rFonts w:ascii="Times New Roman" w:hAnsi="Times New Roman" w:cs="Times New Roman"/>
          <w:bCs/>
          <w:sz w:val="28"/>
          <w:szCs w:val="28"/>
          <w:lang w:val="uk-UA" w:eastAsia="ru-RU"/>
        </w:rPr>
        <w:t>Буковинського державного медичного університету (далі – фахового коледжу)</w:t>
      </w:r>
      <w:r w:rsidR="00B12DAD" w:rsidRPr="00904B78">
        <w:rPr>
          <w:rFonts w:ascii="Times New Roman" w:hAnsi="Times New Roman" w:cs="Times New Roman"/>
          <w:bCs/>
          <w:sz w:val="28"/>
          <w:szCs w:val="28"/>
          <w:lang w:val="uk-UA" w:eastAsia="ru-RU"/>
        </w:rPr>
        <w:t>.</w:t>
      </w:r>
    </w:p>
    <w:p w:rsidR="0037633C" w:rsidRPr="00904B78" w:rsidRDefault="0037633C" w:rsidP="0075747C">
      <w:pPr>
        <w:pStyle w:val="a4"/>
        <w:ind w:firstLine="426"/>
        <w:jc w:val="both"/>
        <w:rPr>
          <w:rFonts w:ascii="Times New Roman" w:hAnsi="Times New Roman" w:cs="Times New Roman"/>
          <w:bCs/>
          <w:sz w:val="28"/>
          <w:szCs w:val="28"/>
          <w:lang w:val="uk-UA" w:eastAsia="ru-RU"/>
        </w:rPr>
      </w:pPr>
      <w:r w:rsidRPr="00904B78">
        <w:rPr>
          <w:rFonts w:ascii="Times New Roman" w:hAnsi="Times New Roman" w:cs="Times New Roman"/>
          <w:bCs/>
          <w:sz w:val="28"/>
          <w:szCs w:val="28"/>
          <w:lang w:val="uk-UA" w:eastAsia="ru-RU"/>
        </w:rPr>
        <w:t xml:space="preserve">1.3. Освітній процес у сфері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w:t>
      </w:r>
      <w:r w:rsidR="00504A90" w:rsidRPr="00904B78">
        <w:rPr>
          <w:rFonts w:ascii="Times New Roman" w:hAnsi="Times New Roman" w:cs="Times New Roman"/>
          <w:bCs/>
          <w:sz w:val="28"/>
          <w:szCs w:val="28"/>
          <w:lang w:val="uk-UA" w:eastAsia="ru-RU"/>
        </w:rPr>
        <w:t>–</w:t>
      </w:r>
      <w:r w:rsidRPr="00904B78">
        <w:rPr>
          <w:rFonts w:ascii="Times New Roman" w:hAnsi="Times New Roman" w:cs="Times New Roman"/>
          <w:bCs/>
          <w:sz w:val="28"/>
          <w:szCs w:val="28"/>
          <w:lang w:val="uk-UA" w:eastAsia="ru-RU"/>
        </w:rPr>
        <w:t xml:space="preserve"> це інтелектуальна, творча діяльність, що провадиться у </w:t>
      </w:r>
      <w:r w:rsidR="00504A90" w:rsidRPr="00904B78">
        <w:rPr>
          <w:rFonts w:ascii="Times New Roman" w:hAnsi="Times New Roman" w:cs="Times New Roman"/>
          <w:bCs/>
          <w:sz w:val="28"/>
          <w:szCs w:val="28"/>
          <w:lang w:val="uk-UA" w:eastAsia="ru-RU"/>
        </w:rPr>
        <w:t>фаховому коледжі</w:t>
      </w:r>
      <w:r w:rsidRPr="00904B78">
        <w:rPr>
          <w:rFonts w:ascii="Times New Roman" w:hAnsi="Times New Roman" w:cs="Times New Roman"/>
          <w:bCs/>
          <w:sz w:val="28"/>
          <w:szCs w:val="28"/>
          <w:lang w:val="uk-UA" w:eastAsia="ru-RU"/>
        </w:rPr>
        <w:t xml:space="preserve"> та спрямована на передачу, засвоєння, примноження і використання знань, умінь та інших </w:t>
      </w:r>
      <w:proofErr w:type="spellStart"/>
      <w:r w:rsidRPr="00904B78">
        <w:rPr>
          <w:rFonts w:ascii="Times New Roman" w:hAnsi="Times New Roman" w:cs="Times New Roman"/>
          <w:bCs/>
          <w:sz w:val="28"/>
          <w:szCs w:val="28"/>
          <w:lang w:val="uk-UA" w:eastAsia="ru-RU"/>
        </w:rPr>
        <w:t>компетентностей</w:t>
      </w:r>
      <w:proofErr w:type="spellEnd"/>
      <w:r w:rsidRPr="00904B78">
        <w:rPr>
          <w:rFonts w:ascii="Times New Roman" w:hAnsi="Times New Roman" w:cs="Times New Roman"/>
          <w:bCs/>
          <w:sz w:val="28"/>
          <w:szCs w:val="28"/>
          <w:lang w:val="uk-UA" w:eastAsia="ru-RU"/>
        </w:rPr>
        <w:t xml:space="preserve"> у осіб, які здобувають фахову </w:t>
      </w:r>
      <w:proofErr w:type="spellStart"/>
      <w:r w:rsidRPr="00904B78">
        <w:rPr>
          <w:rFonts w:ascii="Times New Roman" w:hAnsi="Times New Roman" w:cs="Times New Roman"/>
          <w:bCs/>
          <w:sz w:val="28"/>
          <w:szCs w:val="28"/>
          <w:lang w:val="uk-UA" w:eastAsia="ru-RU"/>
        </w:rPr>
        <w:t>передвищу</w:t>
      </w:r>
      <w:proofErr w:type="spellEnd"/>
      <w:r w:rsidRPr="00904B78">
        <w:rPr>
          <w:rFonts w:ascii="Times New Roman" w:hAnsi="Times New Roman" w:cs="Times New Roman"/>
          <w:bCs/>
          <w:sz w:val="28"/>
          <w:szCs w:val="28"/>
          <w:lang w:val="uk-UA" w:eastAsia="ru-RU"/>
        </w:rPr>
        <w:t xml:space="preserve"> освіту (далі – здобувачі освіти), а також на формування гармонійно розвиненої особистості з активною громадянською позицією.</w:t>
      </w:r>
    </w:p>
    <w:p w:rsidR="0037633C" w:rsidRPr="00904B78" w:rsidRDefault="0037633C" w:rsidP="0075747C">
      <w:pPr>
        <w:pStyle w:val="a4"/>
        <w:ind w:firstLine="426"/>
        <w:jc w:val="both"/>
        <w:rPr>
          <w:rFonts w:ascii="Times New Roman" w:hAnsi="Times New Roman" w:cs="Times New Roman"/>
          <w:sz w:val="28"/>
          <w:szCs w:val="28"/>
          <w:lang w:val="uk-UA" w:eastAsia="ru-RU"/>
        </w:rPr>
      </w:pPr>
    </w:p>
    <w:p w:rsidR="004A5A5A" w:rsidRPr="00904B78" w:rsidRDefault="004A5A5A" w:rsidP="0075747C">
      <w:pPr>
        <w:spacing w:after="0" w:line="240" w:lineRule="auto"/>
        <w:ind w:left="125" w:right="125"/>
        <w:jc w:val="center"/>
        <w:rPr>
          <w:rFonts w:ascii="Times New Roman" w:eastAsia="Times New Roman" w:hAnsi="Times New Roman" w:cs="Times New Roman"/>
          <w:b/>
          <w:bCs/>
          <w:sz w:val="28"/>
          <w:szCs w:val="28"/>
          <w:lang w:eastAsia="ru-RU"/>
        </w:rPr>
      </w:pPr>
      <w:r w:rsidRPr="00904B78">
        <w:rPr>
          <w:rFonts w:ascii="Times New Roman" w:eastAsia="Times New Roman" w:hAnsi="Times New Roman" w:cs="Times New Roman"/>
          <w:b/>
          <w:bCs/>
          <w:sz w:val="28"/>
          <w:szCs w:val="28"/>
          <w:lang w:eastAsia="ru-RU"/>
        </w:rPr>
        <w:t xml:space="preserve">II. </w:t>
      </w:r>
      <w:proofErr w:type="spellStart"/>
      <w:r w:rsidRPr="00904B78">
        <w:rPr>
          <w:rFonts w:ascii="Times New Roman" w:eastAsia="Times New Roman" w:hAnsi="Times New Roman" w:cs="Times New Roman"/>
          <w:b/>
          <w:bCs/>
          <w:sz w:val="28"/>
          <w:szCs w:val="28"/>
          <w:lang w:eastAsia="ru-RU"/>
        </w:rPr>
        <w:t>Загальні</w:t>
      </w:r>
      <w:proofErr w:type="spellEnd"/>
      <w:r w:rsidRPr="00904B78">
        <w:rPr>
          <w:rFonts w:ascii="Times New Roman" w:eastAsia="Times New Roman" w:hAnsi="Times New Roman" w:cs="Times New Roman"/>
          <w:b/>
          <w:bCs/>
          <w:sz w:val="28"/>
          <w:szCs w:val="28"/>
          <w:lang w:eastAsia="ru-RU"/>
        </w:rPr>
        <w:t xml:space="preserve"> засади </w:t>
      </w:r>
      <w:proofErr w:type="spellStart"/>
      <w:r w:rsidRPr="00904B78">
        <w:rPr>
          <w:rFonts w:ascii="Times New Roman" w:eastAsia="Times New Roman" w:hAnsi="Times New Roman" w:cs="Times New Roman"/>
          <w:b/>
          <w:bCs/>
          <w:sz w:val="28"/>
          <w:szCs w:val="28"/>
          <w:lang w:eastAsia="ru-RU"/>
        </w:rPr>
        <w:t>організації</w:t>
      </w:r>
      <w:proofErr w:type="spellEnd"/>
      <w:r w:rsidRPr="00904B78">
        <w:rPr>
          <w:rFonts w:ascii="Times New Roman" w:eastAsia="Times New Roman" w:hAnsi="Times New Roman" w:cs="Times New Roman"/>
          <w:b/>
          <w:bCs/>
          <w:sz w:val="28"/>
          <w:szCs w:val="28"/>
          <w:lang w:eastAsia="ru-RU"/>
        </w:rPr>
        <w:t xml:space="preserve"> </w:t>
      </w:r>
      <w:proofErr w:type="spellStart"/>
      <w:r w:rsidRPr="00904B78">
        <w:rPr>
          <w:rFonts w:ascii="Times New Roman" w:eastAsia="Times New Roman" w:hAnsi="Times New Roman" w:cs="Times New Roman"/>
          <w:b/>
          <w:bCs/>
          <w:sz w:val="28"/>
          <w:szCs w:val="28"/>
          <w:lang w:eastAsia="ru-RU"/>
        </w:rPr>
        <w:t>освітнього</w:t>
      </w:r>
      <w:proofErr w:type="spellEnd"/>
      <w:r w:rsidRPr="00904B78">
        <w:rPr>
          <w:rFonts w:ascii="Times New Roman" w:eastAsia="Times New Roman" w:hAnsi="Times New Roman" w:cs="Times New Roman"/>
          <w:b/>
          <w:bCs/>
          <w:sz w:val="28"/>
          <w:szCs w:val="28"/>
          <w:lang w:eastAsia="ru-RU"/>
        </w:rPr>
        <w:t xml:space="preserve"> </w:t>
      </w:r>
      <w:proofErr w:type="spellStart"/>
      <w:r w:rsidRPr="00904B78">
        <w:rPr>
          <w:rFonts w:ascii="Times New Roman" w:eastAsia="Times New Roman" w:hAnsi="Times New Roman" w:cs="Times New Roman"/>
          <w:b/>
          <w:bCs/>
          <w:sz w:val="28"/>
          <w:szCs w:val="28"/>
          <w:lang w:eastAsia="ru-RU"/>
        </w:rPr>
        <w:t>процесу</w:t>
      </w:r>
      <w:proofErr w:type="spellEnd"/>
    </w:p>
    <w:p w:rsidR="00B12DAD" w:rsidRPr="00904B78" w:rsidRDefault="00B12DAD" w:rsidP="0075747C">
      <w:pPr>
        <w:pStyle w:val="a4"/>
        <w:ind w:firstLine="426"/>
        <w:jc w:val="both"/>
        <w:rPr>
          <w:rFonts w:ascii="Times New Roman" w:hAnsi="Times New Roman" w:cs="Times New Roman"/>
          <w:bCs/>
          <w:sz w:val="28"/>
          <w:szCs w:val="28"/>
          <w:lang w:val="uk-UA" w:eastAsia="ru-RU"/>
        </w:rPr>
      </w:pPr>
      <w:r w:rsidRPr="00904B78">
        <w:rPr>
          <w:rFonts w:ascii="Times New Roman" w:hAnsi="Times New Roman" w:cs="Times New Roman"/>
          <w:bCs/>
          <w:sz w:val="28"/>
          <w:szCs w:val="28"/>
          <w:lang w:val="uk-UA" w:eastAsia="ru-RU"/>
        </w:rPr>
        <w:t>2.1. Метою освітнього процесу в фаховому коледжі є реалізація особистісного потенціалу здобувача освіти, розвитку його дослідницьких, творчих (креативних) та інтелектуальних здібностей, задоволення потреб економіки та суспільства в компетентних фахівцях, конкурентоздатних на національному та міжнародному ринках праці, формування громадянина і патріота України.</w:t>
      </w:r>
    </w:p>
    <w:p w:rsidR="00B12DAD" w:rsidRPr="00904B78" w:rsidRDefault="00B12DAD" w:rsidP="0075747C">
      <w:pPr>
        <w:pStyle w:val="a4"/>
        <w:ind w:firstLine="426"/>
        <w:jc w:val="both"/>
        <w:rPr>
          <w:rFonts w:ascii="Times New Roman" w:hAnsi="Times New Roman" w:cs="Times New Roman"/>
          <w:bCs/>
          <w:sz w:val="28"/>
          <w:szCs w:val="28"/>
          <w:lang w:val="uk-UA" w:eastAsia="ru-RU"/>
        </w:rPr>
      </w:pPr>
      <w:bookmarkStart w:id="1" w:name="n33"/>
      <w:bookmarkEnd w:id="1"/>
      <w:r w:rsidRPr="00904B78">
        <w:rPr>
          <w:rFonts w:ascii="Times New Roman" w:hAnsi="Times New Roman" w:cs="Times New Roman"/>
          <w:bCs/>
          <w:sz w:val="28"/>
          <w:szCs w:val="28"/>
          <w:lang w:val="uk-UA" w:eastAsia="ru-RU"/>
        </w:rPr>
        <w:t>2.2. Основними завданнями організації освітнього процесу в фаховому коледжі БДМУ є:</w:t>
      </w:r>
    </w:p>
    <w:p w:rsidR="00B12DAD" w:rsidRPr="00904B78" w:rsidRDefault="00B12DAD" w:rsidP="0075747C">
      <w:pPr>
        <w:pStyle w:val="a4"/>
        <w:numPr>
          <w:ilvl w:val="0"/>
          <w:numId w:val="1"/>
        </w:numPr>
        <w:ind w:left="851" w:hanging="425"/>
        <w:jc w:val="both"/>
        <w:rPr>
          <w:rFonts w:ascii="Times New Roman" w:hAnsi="Times New Roman" w:cs="Times New Roman"/>
          <w:bCs/>
          <w:sz w:val="28"/>
          <w:szCs w:val="28"/>
          <w:lang w:val="uk-UA" w:eastAsia="ru-RU"/>
        </w:rPr>
      </w:pPr>
      <w:bookmarkStart w:id="2" w:name="n34"/>
      <w:bookmarkEnd w:id="2"/>
      <w:r w:rsidRPr="00904B78">
        <w:rPr>
          <w:rFonts w:ascii="Times New Roman" w:hAnsi="Times New Roman" w:cs="Times New Roman"/>
          <w:bCs/>
          <w:sz w:val="28"/>
          <w:szCs w:val="28"/>
          <w:lang w:val="uk-UA" w:eastAsia="ru-RU"/>
        </w:rPr>
        <w:t>створення безпечного освітнього середовища для учасників освітнього процесу;</w:t>
      </w:r>
    </w:p>
    <w:p w:rsidR="00B12DAD" w:rsidRPr="00904B78" w:rsidRDefault="00B12DAD" w:rsidP="0075747C">
      <w:pPr>
        <w:pStyle w:val="a4"/>
        <w:numPr>
          <w:ilvl w:val="0"/>
          <w:numId w:val="1"/>
        </w:numPr>
        <w:ind w:left="851" w:hanging="425"/>
        <w:jc w:val="both"/>
        <w:rPr>
          <w:rFonts w:ascii="Times New Roman" w:hAnsi="Times New Roman" w:cs="Times New Roman"/>
          <w:bCs/>
          <w:sz w:val="28"/>
          <w:szCs w:val="28"/>
          <w:lang w:val="uk-UA" w:eastAsia="ru-RU"/>
        </w:rPr>
      </w:pPr>
      <w:bookmarkStart w:id="3" w:name="n35"/>
      <w:bookmarkEnd w:id="3"/>
      <w:r w:rsidRPr="00904B78">
        <w:rPr>
          <w:rFonts w:ascii="Times New Roman" w:hAnsi="Times New Roman" w:cs="Times New Roman"/>
          <w:bCs/>
          <w:sz w:val="28"/>
          <w:szCs w:val="28"/>
          <w:lang w:val="uk-UA" w:eastAsia="ru-RU"/>
        </w:rPr>
        <w:t xml:space="preserve">провадження освітньої діяльності, яка забезпечує формування у здобувачів освіти </w:t>
      </w:r>
      <w:proofErr w:type="spellStart"/>
      <w:r w:rsidRPr="00904B78">
        <w:rPr>
          <w:rFonts w:ascii="Times New Roman" w:hAnsi="Times New Roman" w:cs="Times New Roman"/>
          <w:bCs/>
          <w:sz w:val="28"/>
          <w:szCs w:val="28"/>
          <w:lang w:val="uk-UA" w:eastAsia="ru-RU"/>
        </w:rPr>
        <w:t>компетентностей</w:t>
      </w:r>
      <w:proofErr w:type="spellEnd"/>
      <w:r w:rsidRPr="00904B78">
        <w:rPr>
          <w:rFonts w:ascii="Times New Roman" w:hAnsi="Times New Roman" w:cs="Times New Roman"/>
          <w:bCs/>
          <w:sz w:val="28"/>
          <w:szCs w:val="28"/>
          <w:lang w:val="uk-UA" w:eastAsia="ru-RU"/>
        </w:rPr>
        <w:t xml:space="preserve"> та досягнення ними результатів навчання, передбачених стандартами освіти та відповідними освітньо-професійними (освітніми) програмами;</w:t>
      </w:r>
    </w:p>
    <w:p w:rsidR="00B12DAD" w:rsidRPr="00904B78" w:rsidRDefault="00B12DAD" w:rsidP="0075747C">
      <w:pPr>
        <w:pStyle w:val="a4"/>
        <w:numPr>
          <w:ilvl w:val="0"/>
          <w:numId w:val="1"/>
        </w:numPr>
        <w:ind w:left="851" w:hanging="425"/>
        <w:jc w:val="both"/>
        <w:rPr>
          <w:rFonts w:ascii="Times New Roman" w:hAnsi="Times New Roman" w:cs="Times New Roman"/>
          <w:bCs/>
          <w:sz w:val="28"/>
          <w:szCs w:val="28"/>
          <w:lang w:val="uk-UA" w:eastAsia="ru-RU"/>
        </w:rPr>
      </w:pPr>
      <w:bookmarkStart w:id="4" w:name="n36"/>
      <w:bookmarkEnd w:id="4"/>
      <w:r w:rsidRPr="00904B78">
        <w:rPr>
          <w:rFonts w:ascii="Times New Roman" w:hAnsi="Times New Roman" w:cs="Times New Roman"/>
          <w:bCs/>
          <w:sz w:val="28"/>
          <w:szCs w:val="28"/>
          <w:lang w:val="uk-UA" w:eastAsia="ru-RU"/>
        </w:rPr>
        <w:t>забезпечення якості освіти;</w:t>
      </w:r>
    </w:p>
    <w:p w:rsidR="00B12DAD" w:rsidRPr="00904B78" w:rsidRDefault="00B12DAD" w:rsidP="0075747C">
      <w:pPr>
        <w:pStyle w:val="a4"/>
        <w:numPr>
          <w:ilvl w:val="0"/>
          <w:numId w:val="1"/>
        </w:numPr>
        <w:ind w:left="851" w:hanging="425"/>
        <w:jc w:val="both"/>
        <w:rPr>
          <w:rFonts w:ascii="Times New Roman" w:hAnsi="Times New Roman" w:cs="Times New Roman"/>
          <w:bCs/>
          <w:sz w:val="28"/>
          <w:szCs w:val="28"/>
          <w:lang w:val="uk-UA" w:eastAsia="ru-RU"/>
        </w:rPr>
      </w:pPr>
      <w:bookmarkStart w:id="5" w:name="n37"/>
      <w:bookmarkEnd w:id="5"/>
      <w:r w:rsidRPr="00904B78">
        <w:rPr>
          <w:rFonts w:ascii="Times New Roman" w:hAnsi="Times New Roman" w:cs="Times New Roman"/>
          <w:bCs/>
          <w:sz w:val="28"/>
          <w:szCs w:val="28"/>
          <w:lang w:val="uk-UA" w:eastAsia="ru-RU"/>
        </w:rPr>
        <w:t>підготовка здобувачів освіти до професійної фахової діяльності відповідно до здобутої освіти;</w:t>
      </w:r>
    </w:p>
    <w:p w:rsidR="00B12DAD" w:rsidRPr="00904B78" w:rsidRDefault="00B12DAD" w:rsidP="0075747C">
      <w:pPr>
        <w:pStyle w:val="a4"/>
        <w:numPr>
          <w:ilvl w:val="0"/>
          <w:numId w:val="1"/>
        </w:numPr>
        <w:ind w:left="851" w:hanging="425"/>
        <w:jc w:val="both"/>
        <w:rPr>
          <w:rFonts w:ascii="Times New Roman" w:hAnsi="Times New Roman" w:cs="Times New Roman"/>
          <w:bCs/>
          <w:sz w:val="28"/>
          <w:szCs w:val="28"/>
          <w:lang w:val="uk-UA" w:eastAsia="ru-RU"/>
        </w:rPr>
      </w:pPr>
      <w:bookmarkStart w:id="6" w:name="n38"/>
      <w:bookmarkEnd w:id="6"/>
      <w:r w:rsidRPr="00904B78">
        <w:rPr>
          <w:rFonts w:ascii="Times New Roman" w:hAnsi="Times New Roman" w:cs="Times New Roman"/>
          <w:bCs/>
          <w:sz w:val="28"/>
          <w:szCs w:val="28"/>
          <w:lang w:val="uk-UA" w:eastAsia="ru-RU"/>
        </w:rPr>
        <w:t>органічне поєднання в освітньому процесі теоретичного та практичного навчання, дослідницьку, творчої (мистецької, спортивної) та інноваційної діяльності;</w:t>
      </w:r>
    </w:p>
    <w:p w:rsidR="00B12DAD" w:rsidRPr="00904B78" w:rsidRDefault="00B12DAD" w:rsidP="0075747C">
      <w:pPr>
        <w:pStyle w:val="a4"/>
        <w:numPr>
          <w:ilvl w:val="0"/>
          <w:numId w:val="1"/>
        </w:numPr>
        <w:ind w:left="851" w:hanging="425"/>
        <w:jc w:val="both"/>
        <w:rPr>
          <w:rFonts w:ascii="Times New Roman" w:hAnsi="Times New Roman" w:cs="Times New Roman"/>
          <w:bCs/>
          <w:sz w:val="28"/>
          <w:szCs w:val="28"/>
          <w:lang w:val="uk-UA" w:eastAsia="ru-RU"/>
        </w:rPr>
      </w:pPr>
      <w:bookmarkStart w:id="7" w:name="n39"/>
      <w:bookmarkEnd w:id="7"/>
      <w:r w:rsidRPr="00904B78">
        <w:rPr>
          <w:rFonts w:ascii="Times New Roman" w:hAnsi="Times New Roman" w:cs="Times New Roman"/>
          <w:bCs/>
          <w:sz w:val="28"/>
          <w:szCs w:val="28"/>
          <w:lang w:val="uk-UA" w:eastAsia="ru-RU"/>
        </w:rPr>
        <w:t xml:space="preserve">реалізація підходів </w:t>
      </w:r>
      <w:proofErr w:type="spellStart"/>
      <w:r w:rsidRPr="00904B78">
        <w:rPr>
          <w:rFonts w:ascii="Times New Roman" w:hAnsi="Times New Roman" w:cs="Times New Roman"/>
          <w:bCs/>
          <w:sz w:val="28"/>
          <w:szCs w:val="28"/>
          <w:lang w:val="uk-UA" w:eastAsia="ru-RU"/>
        </w:rPr>
        <w:t>студентоорієнтованого</w:t>
      </w:r>
      <w:proofErr w:type="spellEnd"/>
      <w:r w:rsidRPr="00904B78">
        <w:rPr>
          <w:rFonts w:ascii="Times New Roman" w:hAnsi="Times New Roman" w:cs="Times New Roman"/>
          <w:bCs/>
          <w:sz w:val="28"/>
          <w:szCs w:val="28"/>
          <w:lang w:val="uk-UA" w:eastAsia="ru-RU"/>
        </w:rPr>
        <w:t xml:space="preserve"> навчання;</w:t>
      </w:r>
    </w:p>
    <w:p w:rsidR="00B12DAD" w:rsidRPr="00904B78" w:rsidRDefault="00B12DAD" w:rsidP="0075747C">
      <w:pPr>
        <w:pStyle w:val="a4"/>
        <w:numPr>
          <w:ilvl w:val="0"/>
          <w:numId w:val="1"/>
        </w:numPr>
        <w:ind w:left="851" w:hanging="425"/>
        <w:jc w:val="both"/>
        <w:rPr>
          <w:rFonts w:ascii="Times New Roman" w:hAnsi="Times New Roman" w:cs="Times New Roman"/>
          <w:bCs/>
          <w:sz w:val="28"/>
          <w:szCs w:val="28"/>
          <w:lang w:val="uk-UA" w:eastAsia="ru-RU"/>
        </w:rPr>
      </w:pPr>
      <w:bookmarkStart w:id="8" w:name="n40"/>
      <w:bookmarkEnd w:id="8"/>
      <w:r w:rsidRPr="00904B78">
        <w:rPr>
          <w:rFonts w:ascii="Times New Roman" w:hAnsi="Times New Roman" w:cs="Times New Roman"/>
          <w:bCs/>
          <w:sz w:val="28"/>
          <w:szCs w:val="28"/>
          <w:lang w:val="uk-UA" w:eastAsia="ru-RU"/>
        </w:rPr>
        <w:lastRenderedPageBreak/>
        <w:t>індивідуалізація та диференціація навчання, створення можливостей для формування індивідуальної освітньої траєкторії та академічної мобільності здобувачів освіти;</w:t>
      </w:r>
    </w:p>
    <w:p w:rsidR="00B12DAD" w:rsidRPr="00904B78" w:rsidRDefault="00B12DAD" w:rsidP="0075747C">
      <w:pPr>
        <w:pStyle w:val="a4"/>
        <w:numPr>
          <w:ilvl w:val="0"/>
          <w:numId w:val="1"/>
        </w:numPr>
        <w:ind w:left="851" w:hanging="425"/>
        <w:jc w:val="both"/>
        <w:rPr>
          <w:rFonts w:ascii="Times New Roman" w:hAnsi="Times New Roman" w:cs="Times New Roman"/>
          <w:bCs/>
          <w:sz w:val="28"/>
          <w:szCs w:val="28"/>
          <w:lang w:val="uk-UA" w:eastAsia="ru-RU"/>
        </w:rPr>
      </w:pPr>
      <w:bookmarkStart w:id="9" w:name="n41"/>
      <w:bookmarkEnd w:id="9"/>
      <w:r w:rsidRPr="00904B78">
        <w:rPr>
          <w:rFonts w:ascii="Times New Roman" w:hAnsi="Times New Roman" w:cs="Times New Roman"/>
          <w:bCs/>
          <w:sz w:val="28"/>
          <w:szCs w:val="28"/>
          <w:lang w:val="uk-UA" w:eastAsia="ru-RU"/>
        </w:rPr>
        <w:t>формування особистості, цінностей та переконань здобувачів освіти, реалізація їх здібностей та обдарувань, підготовка до національного спротиву;</w:t>
      </w:r>
    </w:p>
    <w:p w:rsidR="00B12DAD" w:rsidRPr="00904B78" w:rsidRDefault="00B12DAD" w:rsidP="0075747C">
      <w:pPr>
        <w:pStyle w:val="a4"/>
        <w:numPr>
          <w:ilvl w:val="0"/>
          <w:numId w:val="1"/>
        </w:numPr>
        <w:ind w:left="851" w:hanging="425"/>
        <w:jc w:val="both"/>
        <w:rPr>
          <w:rFonts w:ascii="Times New Roman" w:hAnsi="Times New Roman" w:cs="Times New Roman"/>
          <w:bCs/>
          <w:sz w:val="28"/>
          <w:szCs w:val="28"/>
          <w:lang w:val="uk-UA" w:eastAsia="ru-RU"/>
        </w:rPr>
      </w:pPr>
      <w:bookmarkStart w:id="10" w:name="n42"/>
      <w:bookmarkEnd w:id="10"/>
      <w:r w:rsidRPr="00904B78">
        <w:rPr>
          <w:rFonts w:ascii="Times New Roman" w:hAnsi="Times New Roman" w:cs="Times New Roman"/>
          <w:bCs/>
          <w:sz w:val="28"/>
          <w:szCs w:val="28"/>
          <w:lang w:val="uk-UA" w:eastAsia="ru-RU"/>
        </w:rPr>
        <w:t>набуття здобувачами освіти досвіду вирішення проблем з використанням навчальних, інформаційних, наукових та культурно-мистецьких ресурсів;</w:t>
      </w:r>
    </w:p>
    <w:p w:rsidR="00B12DAD" w:rsidRPr="00904B78" w:rsidRDefault="00B12DAD" w:rsidP="0075747C">
      <w:pPr>
        <w:pStyle w:val="a4"/>
        <w:numPr>
          <w:ilvl w:val="0"/>
          <w:numId w:val="1"/>
        </w:numPr>
        <w:ind w:left="851" w:hanging="425"/>
        <w:jc w:val="both"/>
        <w:rPr>
          <w:rFonts w:ascii="Times New Roman" w:hAnsi="Times New Roman" w:cs="Times New Roman"/>
          <w:bCs/>
          <w:sz w:val="28"/>
          <w:szCs w:val="28"/>
          <w:lang w:val="uk-UA" w:eastAsia="ru-RU"/>
        </w:rPr>
      </w:pPr>
      <w:bookmarkStart w:id="11" w:name="n43"/>
      <w:bookmarkEnd w:id="11"/>
      <w:r w:rsidRPr="00904B78">
        <w:rPr>
          <w:rFonts w:ascii="Times New Roman" w:hAnsi="Times New Roman" w:cs="Times New Roman"/>
          <w:bCs/>
          <w:sz w:val="28"/>
          <w:szCs w:val="28"/>
          <w:lang w:val="uk-UA" w:eastAsia="ru-RU"/>
        </w:rPr>
        <w:t>забезпечення академічної доброчесності;</w:t>
      </w:r>
    </w:p>
    <w:p w:rsidR="00B12DAD" w:rsidRPr="00904B78" w:rsidRDefault="00B12DAD" w:rsidP="0075747C">
      <w:pPr>
        <w:pStyle w:val="a4"/>
        <w:numPr>
          <w:ilvl w:val="0"/>
          <w:numId w:val="1"/>
        </w:numPr>
        <w:ind w:left="851" w:hanging="425"/>
        <w:jc w:val="both"/>
        <w:rPr>
          <w:rFonts w:ascii="Times New Roman" w:hAnsi="Times New Roman" w:cs="Times New Roman"/>
          <w:bCs/>
          <w:sz w:val="28"/>
          <w:szCs w:val="28"/>
          <w:lang w:val="uk-UA" w:eastAsia="ru-RU"/>
        </w:rPr>
      </w:pPr>
      <w:bookmarkStart w:id="12" w:name="n44"/>
      <w:bookmarkEnd w:id="12"/>
      <w:r w:rsidRPr="00904B78">
        <w:rPr>
          <w:rFonts w:ascii="Times New Roman" w:hAnsi="Times New Roman" w:cs="Times New Roman"/>
          <w:bCs/>
          <w:sz w:val="28"/>
          <w:szCs w:val="28"/>
          <w:lang w:val="uk-UA" w:eastAsia="ru-RU"/>
        </w:rPr>
        <w:t>створення умов для здобуття освіти особами з особливими освітніми потребами.</w:t>
      </w:r>
    </w:p>
    <w:p w:rsidR="00B12DAD" w:rsidRPr="00904B78" w:rsidRDefault="00B12DAD" w:rsidP="0075747C">
      <w:pPr>
        <w:spacing w:after="0" w:line="240" w:lineRule="auto"/>
        <w:ind w:left="125" w:right="125"/>
        <w:jc w:val="both"/>
        <w:rPr>
          <w:rFonts w:ascii="Times New Roman" w:eastAsia="Times New Roman" w:hAnsi="Times New Roman" w:cs="Times New Roman"/>
          <w:sz w:val="24"/>
          <w:szCs w:val="24"/>
          <w:lang w:eastAsia="ru-RU"/>
        </w:rPr>
      </w:pPr>
    </w:p>
    <w:p w:rsidR="00B12DAD" w:rsidRPr="00904B78" w:rsidRDefault="00B12DAD" w:rsidP="0075747C">
      <w:pPr>
        <w:spacing w:after="0" w:line="240" w:lineRule="auto"/>
        <w:ind w:left="125" w:right="125"/>
        <w:jc w:val="center"/>
        <w:rPr>
          <w:rFonts w:ascii="Times New Roman" w:eastAsia="Times New Roman" w:hAnsi="Times New Roman" w:cs="Times New Roman"/>
          <w:sz w:val="24"/>
          <w:szCs w:val="24"/>
          <w:lang w:eastAsia="ru-RU"/>
        </w:rPr>
      </w:pPr>
      <w:r w:rsidRPr="00904B78">
        <w:rPr>
          <w:rFonts w:ascii="Times New Roman" w:eastAsia="Times New Roman" w:hAnsi="Times New Roman" w:cs="Times New Roman"/>
          <w:b/>
          <w:bCs/>
          <w:sz w:val="28"/>
          <w:lang w:eastAsia="ru-RU"/>
        </w:rPr>
        <w:t xml:space="preserve">III. </w:t>
      </w:r>
      <w:proofErr w:type="spellStart"/>
      <w:r w:rsidRPr="00904B78">
        <w:rPr>
          <w:rFonts w:ascii="Times New Roman" w:eastAsia="Times New Roman" w:hAnsi="Times New Roman" w:cs="Times New Roman"/>
          <w:b/>
          <w:bCs/>
          <w:sz w:val="28"/>
          <w:lang w:eastAsia="ru-RU"/>
        </w:rPr>
        <w:t>Форми</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здобуття</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фахової</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передвищої</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освіти</w:t>
      </w:r>
      <w:proofErr w:type="spellEnd"/>
    </w:p>
    <w:p w:rsidR="0037633C" w:rsidRPr="00904B78" w:rsidRDefault="00B12DAD" w:rsidP="0075747C">
      <w:pPr>
        <w:pStyle w:val="a4"/>
        <w:ind w:firstLine="426"/>
        <w:jc w:val="both"/>
        <w:rPr>
          <w:rFonts w:ascii="Times New Roman" w:hAnsi="Times New Roman" w:cs="Times New Roman"/>
          <w:bCs/>
          <w:sz w:val="28"/>
          <w:szCs w:val="28"/>
          <w:lang w:val="uk-UA" w:eastAsia="ru-RU"/>
        </w:rPr>
      </w:pPr>
      <w:bookmarkStart w:id="13" w:name="n46"/>
      <w:bookmarkEnd w:id="13"/>
      <w:r w:rsidRPr="00904B78">
        <w:rPr>
          <w:rFonts w:ascii="Times New Roman" w:hAnsi="Times New Roman" w:cs="Times New Roman"/>
          <w:bCs/>
          <w:sz w:val="28"/>
          <w:szCs w:val="28"/>
          <w:lang w:val="uk-UA" w:eastAsia="ru-RU"/>
        </w:rPr>
        <w:t xml:space="preserve">3.1. </w:t>
      </w:r>
      <w:r w:rsidR="0037633C" w:rsidRPr="00904B78">
        <w:rPr>
          <w:rFonts w:ascii="Times New Roman" w:hAnsi="Times New Roman" w:cs="Times New Roman"/>
          <w:bCs/>
          <w:sz w:val="28"/>
          <w:szCs w:val="28"/>
          <w:lang w:val="uk-UA" w:eastAsia="ru-RU"/>
        </w:rPr>
        <w:t>Формою</w:t>
      </w:r>
      <w:r w:rsidRPr="00904B78">
        <w:rPr>
          <w:rFonts w:ascii="Times New Roman" w:hAnsi="Times New Roman" w:cs="Times New Roman"/>
          <w:bCs/>
          <w:sz w:val="28"/>
          <w:szCs w:val="28"/>
          <w:lang w:val="uk-UA" w:eastAsia="ru-RU"/>
        </w:rPr>
        <w:t xml:space="preserve"> здобуття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w:t>
      </w:r>
      <w:r w:rsidR="0037633C" w:rsidRPr="00904B78">
        <w:rPr>
          <w:rFonts w:ascii="Times New Roman" w:hAnsi="Times New Roman" w:cs="Times New Roman"/>
          <w:bCs/>
          <w:sz w:val="28"/>
          <w:szCs w:val="28"/>
          <w:lang w:val="uk-UA" w:eastAsia="ru-RU"/>
        </w:rPr>
        <w:t xml:space="preserve"> у фаховому коледжі університету є</w:t>
      </w:r>
      <w:bookmarkStart w:id="14" w:name="n47"/>
      <w:bookmarkEnd w:id="14"/>
      <w:r w:rsidR="0037633C" w:rsidRPr="00904B78">
        <w:rPr>
          <w:rFonts w:ascii="Times New Roman" w:hAnsi="Times New Roman" w:cs="Times New Roman"/>
          <w:bCs/>
          <w:sz w:val="28"/>
          <w:szCs w:val="28"/>
          <w:lang w:val="uk-UA" w:eastAsia="ru-RU"/>
        </w:rPr>
        <w:t xml:space="preserve"> </w:t>
      </w:r>
      <w:r w:rsidRPr="00904B78">
        <w:rPr>
          <w:rFonts w:ascii="Times New Roman" w:hAnsi="Times New Roman" w:cs="Times New Roman"/>
          <w:bCs/>
          <w:sz w:val="28"/>
          <w:szCs w:val="28"/>
          <w:lang w:val="uk-UA" w:eastAsia="ru-RU"/>
        </w:rPr>
        <w:t>ін</w:t>
      </w:r>
      <w:r w:rsidR="003C0FAD" w:rsidRPr="00904B78">
        <w:rPr>
          <w:rFonts w:ascii="Times New Roman" w:hAnsi="Times New Roman" w:cs="Times New Roman"/>
          <w:bCs/>
          <w:sz w:val="28"/>
          <w:szCs w:val="28"/>
          <w:lang w:val="uk-UA" w:eastAsia="ru-RU"/>
        </w:rPr>
        <w:t>ституційна</w:t>
      </w:r>
      <w:r w:rsidR="0037633C" w:rsidRPr="00904B78">
        <w:rPr>
          <w:rFonts w:ascii="Times New Roman" w:hAnsi="Times New Roman" w:cs="Times New Roman"/>
          <w:bCs/>
          <w:sz w:val="28"/>
          <w:szCs w:val="28"/>
          <w:lang w:val="uk-UA" w:eastAsia="ru-RU"/>
        </w:rPr>
        <w:t>, зокрема:</w:t>
      </w:r>
    </w:p>
    <w:p w:rsidR="0037633C" w:rsidRPr="00904B78" w:rsidRDefault="0037633C" w:rsidP="0075747C">
      <w:pPr>
        <w:pStyle w:val="a4"/>
        <w:numPr>
          <w:ilvl w:val="0"/>
          <w:numId w:val="1"/>
        </w:numPr>
        <w:ind w:left="851" w:hanging="425"/>
        <w:jc w:val="both"/>
        <w:rPr>
          <w:rFonts w:ascii="Times New Roman" w:hAnsi="Times New Roman" w:cs="Times New Roman"/>
          <w:bCs/>
          <w:sz w:val="28"/>
          <w:szCs w:val="28"/>
          <w:lang w:val="uk-UA" w:eastAsia="ru-RU"/>
        </w:rPr>
      </w:pPr>
      <w:r w:rsidRPr="00904B78">
        <w:rPr>
          <w:rFonts w:ascii="Times New Roman" w:hAnsi="Times New Roman" w:cs="Times New Roman"/>
          <w:bCs/>
          <w:sz w:val="28"/>
          <w:szCs w:val="28"/>
          <w:lang w:val="uk-UA" w:eastAsia="ru-RU"/>
        </w:rPr>
        <w:t>очна (денна);</w:t>
      </w:r>
      <w:r w:rsidR="003C0FAD" w:rsidRPr="00904B78">
        <w:rPr>
          <w:rFonts w:ascii="Times New Roman" w:hAnsi="Times New Roman" w:cs="Times New Roman"/>
          <w:bCs/>
          <w:sz w:val="28"/>
          <w:szCs w:val="28"/>
          <w:lang w:val="uk-UA" w:eastAsia="ru-RU"/>
        </w:rPr>
        <w:t xml:space="preserve"> </w:t>
      </w:r>
    </w:p>
    <w:p w:rsidR="00B12DAD" w:rsidRPr="00904B78" w:rsidRDefault="0037633C" w:rsidP="0075747C">
      <w:pPr>
        <w:pStyle w:val="a4"/>
        <w:numPr>
          <w:ilvl w:val="0"/>
          <w:numId w:val="1"/>
        </w:numPr>
        <w:ind w:left="851" w:hanging="425"/>
        <w:jc w:val="both"/>
        <w:rPr>
          <w:rFonts w:ascii="Times New Roman" w:hAnsi="Times New Roman" w:cs="Times New Roman"/>
          <w:bCs/>
          <w:sz w:val="28"/>
          <w:szCs w:val="28"/>
          <w:lang w:val="uk-UA" w:eastAsia="ru-RU"/>
        </w:rPr>
      </w:pPr>
      <w:r w:rsidRPr="00904B78">
        <w:rPr>
          <w:rFonts w:ascii="Times New Roman" w:hAnsi="Times New Roman" w:cs="Times New Roman"/>
          <w:bCs/>
          <w:sz w:val="28"/>
          <w:szCs w:val="28"/>
          <w:lang w:val="uk-UA" w:eastAsia="ru-RU"/>
        </w:rPr>
        <w:t>заочна</w:t>
      </w:r>
      <w:r w:rsidR="003C0FAD" w:rsidRPr="00904B78">
        <w:rPr>
          <w:rFonts w:ascii="Times New Roman" w:hAnsi="Times New Roman" w:cs="Times New Roman"/>
          <w:bCs/>
          <w:sz w:val="28"/>
          <w:szCs w:val="28"/>
          <w:lang w:val="uk-UA" w:eastAsia="ru-RU"/>
        </w:rPr>
        <w:t>.</w:t>
      </w:r>
    </w:p>
    <w:p w:rsidR="00B12DAD" w:rsidRPr="00904B78" w:rsidRDefault="003C0FAD" w:rsidP="0075747C">
      <w:pPr>
        <w:pStyle w:val="a4"/>
        <w:ind w:firstLine="426"/>
        <w:jc w:val="both"/>
        <w:rPr>
          <w:rFonts w:ascii="Times New Roman" w:hAnsi="Times New Roman" w:cs="Times New Roman"/>
          <w:bCs/>
          <w:sz w:val="28"/>
          <w:szCs w:val="28"/>
          <w:lang w:val="uk-UA" w:eastAsia="ru-RU"/>
        </w:rPr>
      </w:pPr>
      <w:bookmarkStart w:id="15" w:name="n48"/>
      <w:bookmarkStart w:id="16" w:name="n49"/>
      <w:bookmarkStart w:id="17" w:name="n50"/>
      <w:bookmarkEnd w:id="15"/>
      <w:bookmarkEnd w:id="16"/>
      <w:bookmarkEnd w:id="17"/>
      <w:r w:rsidRPr="00904B78">
        <w:rPr>
          <w:rFonts w:ascii="Times New Roman" w:hAnsi="Times New Roman" w:cs="Times New Roman"/>
          <w:bCs/>
          <w:sz w:val="28"/>
          <w:szCs w:val="28"/>
          <w:lang w:val="uk-UA" w:eastAsia="ru-RU"/>
        </w:rPr>
        <w:t>3.2. Очна (денна</w:t>
      </w:r>
      <w:r w:rsidR="00B12DAD" w:rsidRPr="00904B78">
        <w:rPr>
          <w:rFonts w:ascii="Times New Roman" w:hAnsi="Times New Roman" w:cs="Times New Roman"/>
          <w:bCs/>
          <w:sz w:val="28"/>
          <w:szCs w:val="28"/>
          <w:lang w:val="uk-UA" w:eastAsia="ru-RU"/>
        </w:rPr>
        <w:t xml:space="preserve">) форма здобуття фахової </w:t>
      </w:r>
      <w:proofErr w:type="spellStart"/>
      <w:r w:rsidR="00B12DAD" w:rsidRPr="00904B78">
        <w:rPr>
          <w:rFonts w:ascii="Times New Roman" w:hAnsi="Times New Roman" w:cs="Times New Roman"/>
          <w:bCs/>
          <w:sz w:val="28"/>
          <w:szCs w:val="28"/>
          <w:lang w:val="uk-UA" w:eastAsia="ru-RU"/>
        </w:rPr>
        <w:t>передвищої</w:t>
      </w:r>
      <w:proofErr w:type="spellEnd"/>
      <w:r w:rsidR="00B12DAD" w:rsidRPr="00904B78">
        <w:rPr>
          <w:rFonts w:ascii="Times New Roman" w:hAnsi="Times New Roman" w:cs="Times New Roman"/>
          <w:bCs/>
          <w:sz w:val="28"/>
          <w:szCs w:val="28"/>
          <w:lang w:val="uk-UA" w:eastAsia="ru-RU"/>
        </w:rPr>
        <w:t xml:space="preserve"> освіти </w:t>
      </w:r>
      <w:r w:rsidR="0037633C" w:rsidRPr="00904B78">
        <w:rPr>
          <w:rFonts w:ascii="Times New Roman" w:hAnsi="Times New Roman" w:cs="Times New Roman"/>
          <w:bCs/>
          <w:sz w:val="28"/>
          <w:szCs w:val="28"/>
          <w:lang w:val="uk-UA" w:eastAsia="ru-RU"/>
        </w:rPr>
        <w:t>–</w:t>
      </w:r>
      <w:r w:rsidR="00B12DAD" w:rsidRPr="00904B78">
        <w:rPr>
          <w:rFonts w:ascii="Times New Roman" w:hAnsi="Times New Roman" w:cs="Times New Roman"/>
          <w:bCs/>
          <w:sz w:val="28"/>
          <w:szCs w:val="28"/>
          <w:lang w:val="uk-UA" w:eastAsia="ru-RU"/>
        </w:rPr>
        <w:t xml:space="preserve"> це спосіб організації навчання здобувачів освіти, що передбачає їх безпосередню участь в освітньому процесі, проведення, як правило, навчальних занять та практичної підготовки не менше 30 тижнів упродовж навчального року. Здобуття фахової </w:t>
      </w:r>
      <w:proofErr w:type="spellStart"/>
      <w:r w:rsidR="00B12DAD" w:rsidRPr="00904B78">
        <w:rPr>
          <w:rFonts w:ascii="Times New Roman" w:hAnsi="Times New Roman" w:cs="Times New Roman"/>
          <w:bCs/>
          <w:sz w:val="28"/>
          <w:szCs w:val="28"/>
          <w:lang w:val="uk-UA" w:eastAsia="ru-RU"/>
        </w:rPr>
        <w:t>передвищої</w:t>
      </w:r>
      <w:proofErr w:type="spellEnd"/>
      <w:r w:rsidR="00B12DAD" w:rsidRPr="00904B78">
        <w:rPr>
          <w:rFonts w:ascii="Times New Roman" w:hAnsi="Times New Roman" w:cs="Times New Roman"/>
          <w:bCs/>
          <w:sz w:val="28"/>
          <w:szCs w:val="28"/>
          <w:lang w:val="uk-UA" w:eastAsia="ru-RU"/>
        </w:rPr>
        <w:t xml:space="preserve"> освіти на основі базової середньої освіти проводиться лише за денною формою здобуття освіти.</w:t>
      </w:r>
    </w:p>
    <w:p w:rsidR="00B12DAD" w:rsidRPr="00904B78" w:rsidRDefault="003C0FAD" w:rsidP="0075747C">
      <w:pPr>
        <w:pStyle w:val="a4"/>
        <w:ind w:firstLine="426"/>
        <w:jc w:val="both"/>
        <w:rPr>
          <w:rFonts w:ascii="Times New Roman" w:hAnsi="Times New Roman" w:cs="Times New Roman"/>
          <w:bCs/>
          <w:sz w:val="28"/>
          <w:szCs w:val="28"/>
          <w:lang w:val="uk-UA" w:eastAsia="ru-RU"/>
        </w:rPr>
      </w:pPr>
      <w:bookmarkStart w:id="18" w:name="n51"/>
      <w:bookmarkStart w:id="19" w:name="n54"/>
      <w:bookmarkEnd w:id="18"/>
      <w:bookmarkEnd w:id="19"/>
      <w:r w:rsidRPr="00904B78">
        <w:rPr>
          <w:rFonts w:ascii="Times New Roman" w:hAnsi="Times New Roman" w:cs="Times New Roman"/>
          <w:bCs/>
          <w:sz w:val="28"/>
          <w:szCs w:val="28"/>
          <w:lang w:val="uk-UA" w:eastAsia="ru-RU"/>
        </w:rPr>
        <w:t>3.3</w:t>
      </w:r>
      <w:r w:rsidR="00B12DAD" w:rsidRPr="00904B78">
        <w:rPr>
          <w:rFonts w:ascii="Times New Roman" w:hAnsi="Times New Roman" w:cs="Times New Roman"/>
          <w:bCs/>
          <w:sz w:val="28"/>
          <w:szCs w:val="28"/>
          <w:lang w:val="uk-UA" w:eastAsia="ru-RU"/>
        </w:rPr>
        <w:t xml:space="preserve">. Заочна форма здобуття фахової </w:t>
      </w:r>
      <w:proofErr w:type="spellStart"/>
      <w:r w:rsidR="00B12DAD" w:rsidRPr="00904B78">
        <w:rPr>
          <w:rFonts w:ascii="Times New Roman" w:hAnsi="Times New Roman" w:cs="Times New Roman"/>
          <w:bCs/>
          <w:sz w:val="28"/>
          <w:szCs w:val="28"/>
          <w:lang w:val="uk-UA" w:eastAsia="ru-RU"/>
        </w:rPr>
        <w:t>передвищої</w:t>
      </w:r>
      <w:proofErr w:type="spellEnd"/>
      <w:r w:rsidR="00B12DAD" w:rsidRPr="00904B78">
        <w:rPr>
          <w:rFonts w:ascii="Times New Roman" w:hAnsi="Times New Roman" w:cs="Times New Roman"/>
          <w:bCs/>
          <w:sz w:val="28"/>
          <w:szCs w:val="28"/>
          <w:lang w:val="uk-UA" w:eastAsia="ru-RU"/>
        </w:rPr>
        <w:t xml:space="preserve"> освіти </w:t>
      </w:r>
      <w:r w:rsidR="0037633C" w:rsidRPr="00904B78">
        <w:rPr>
          <w:rFonts w:ascii="Times New Roman" w:hAnsi="Times New Roman" w:cs="Times New Roman"/>
          <w:bCs/>
          <w:sz w:val="28"/>
          <w:szCs w:val="28"/>
          <w:lang w:val="uk-UA" w:eastAsia="ru-RU"/>
        </w:rPr>
        <w:t>–</w:t>
      </w:r>
      <w:r w:rsidR="00B12DAD" w:rsidRPr="00904B78">
        <w:rPr>
          <w:rFonts w:ascii="Times New Roman" w:hAnsi="Times New Roman" w:cs="Times New Roman"/>
          <w:bCs/>
          <w:sz w:val="28"/>
          <w:szCs w:val="28"/>
          <w:lang w:val="uk-UA" w:eastAsia="ru-RU"/>
        </w:rPr>
        <w:t xml:space="preserve"> це спосіб організації навчання здобувачів освіти шляхом поєднання очної форми освіти під час короткочасних сесій і самостійного оволодіння освітньо-професійною програмою у міжсесійний період.</w:t>
      </w:r>
    </w:p>
    <w:p w:rsidR="00B12DAD" w:rsidRPr="00904B78" w:rsidRDefault="00B12DAD" w:rsidP="0075747C">
      <w:pPr>
        <w:pStyle w:val="a4"/>
        <w:ind w:firstLine="426"/>
        <w:jc w:val="both"/>
        <w:rPr>
          <w:rFonts w:ascii="Times New Roman" w:hAnsi="Times New Roman" w:cs="Times New Roman"/>
          <w:bCs/>
          <w:sz w:val="28"/>
          <w:szCs w:val="28"/>
          <w:lang w:val="uk-UA" w:eastAsia="ru-RU"/>
        </w:rPr>
      </w:pPr>
      <w:bookmarkStart w:id="20" w:name="n55"/>
      <w:bookmarkEnd w:id="20"/>
      <w:r w:rsidRPr="00904B78">
        <w:rPr>
          <w:rFonts w:ascii="Times New Roman" w:hAnsi="Times New Roman" w:cs="Times New Roman"/>
          <w:bCs/>
          <w:sz w:val="28"/>
          <w:szCs w:val="28"/>
          <w:lang w:val="uk-UA" w:eastAsia="ru-RU"/>
        </w:rPr>
        <w:t xml:space="preserve">Заочна форма здобуття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передбачає проведення настановних занять, виконання лабораторних робіт, складання заліків та екзаменів, атестацію здобувачів освіти під час додаткових оплачуваних відпусток, передбачених законодавством про відпустки для осіб, які поєднують роботу з навчанням. Тривалість періоду між навчальними заняттями та контрольними заходами, як правило, не може бути меншою, ніж один місяць.</w:t>
      </w:r>
    </w:p>
    <w:p w:rsidR="00504A90" w:rsidRPr="00BF47B7" w:rsidRDefault="00504A90" w:rsidP="0075747C">
      <w:pPr>
        <w:spacing w:after="0" w:line="240" w:lineRule="auto"/>
        <w:ind w:left="125" w:right="125"/>
        <w:jc w:val="center"/>
        <w:rPr>
          <w:rFonts w:ascii="Times New Roman" w:eastAsia="Times New Roman" w:hAnsi="Times New Roman" w:cs="Times New Roman"/>
          <w:b/>
          <w:bCs/>
          <w:sz w:val="28"/>
          <w:lang w:eastAsia="ru-RU"/>
        </w:rPr>
      </w:pPr>
      <w:bookmarkStart w:id="21" w:name="n56"/>
      <w:bookmarkStart w:id="22" w:name="n63"/>
      <w:bookmarkStart w:id="23" w:name="n64"/>
      <w:bookmarkStart w:id="24" w:name="n65"/>
      <w:bookmarkEnd w:id="21"/>
      <w:bookmarkEnd w:id="22"/>
      <w:bookmarkEnd w:id="23"/>
      <w:bookmarkEnd w:id="24"/>
    </w:p>
    <w:p w:rsidR="00EA2C9F" w:rsidRPr="00BF47B7" w:rsidRDefault="00EA2C9F" w:rsidP="0075747C">
      <w:pPr>
        <w:spacing w:after="0" w:line="240" w:lineRule="auto"/>
        <w:ind w:left="125" w:right="125"/>
        <w:jc w:val="center"/>
        <w:rPr>
          <w:rFonts w:ascii="Times New Roman" w:eastAsia="Times New Roman" w:hAnsi="Times New Roman" w:cs="Times New Roman"/>
          <w:b/>
          <w:bCs/>
          <w:sz w:val="28"/>
          <w:lang w:eastAsia="ru-RU"/>
        </w:rPr>
      </w:pPr>
      <w:r w:rsidRPr="001E6CC3">
        <w:rPr>
          <w:rFonts w:ascii="Times New Roman" w:eastAsia="Times New Roman" w:hAnsi="Times New Roman" w:cs="Times New Roman"/>
          <w:b/>
          <w:bCs/>
          <w:sz w:val="28"/>
          <w:lang w:val="en-US" w:eastAsia="ru-RU"/>
        </w:rPr>
        <w:t>IV</w:t>
      </w:r>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Форми</w:t>
      </w:r>
      <w:proofErr w:type="spellEnd"/>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організації</w:t>
      </w:r>
      <w:proofErr w:type="spellEnd"/>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освітнього</w:t>
      </w:r>
      <w:proofErr w:type="spellEnd"/>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процесу</w:t>
      </w:r>
      <w:proofErr w:type="spellEnd"/>
      <w:r w:rsidRPr="00BF47B7">
        <w:rPr>
          <w:rFonts w:ascii="Times New Roman" w:eastAsia="Times New Roman" w:hAnsi="Times New Roman" w:cs="Times New Roman"/>
          <w:b/>
          <w:bCs/>
          <w:sz w:val="28"/>
          <w:lang w:eastAsia="ru-RU"/>
        </w:rPr>
        <w:t xml:space="preserve"> </w:t>
      </w:r>
      <w:r w:rsidRPr="00904B78">
        <w:rPr>
          <w:rFonts w:ascii="Times New Roman" w:eastAsia="Times New Roman" w:hAnsi="Times New Roman" w:cs="Times New Roman"/>
          <w:b/>
          <w:bCs/>
          <w:sz w:val="28"/>
          <w:lang w:eastAsia="ru-RU"/>
        </w:rPr>
        <w:t>та</w:t>
      </w:r>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види</w:t>
      </w:r>
      <w:proofErr w:type="spellEnd"/>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навчальних</w:t>
      </w:r>
      <w:proofErr w:type="spellEnd"/>
      <w:r w:rsidRPr="00BF47B7">
        <w:rPr>
          <w:rFonts w:ascii="Times New Roman" w:eastAsia="Times New Roman" w:hAnsi="Times New Roman" w:cs="Times New Roman"/>
          <w:b/>
          <w:bCs/>
          <w:sz w:val="28"/>
          <w:lang w:eastAsia="ru-RU"/>
        </w:rPr>
        <w:t xml:space="preserve"> </w:t>
      </w:r>
      <w:r w:rsidRPr="00904B78">
        <w:rPr>
          <w:rFonts w:ascii="Times New Roman" w:eastAsia="Times New Roman" w:hAnsi="Times New Roman" w:cs="Times New Roman"/>
          <w:b/>
          <w:bCs/>
          <w:sz w:val="28"/>
          <w:lang w:eastAsia="ru-RU"/>
        </w:rPr>
        <w:t>занять</w:t>
      </w:r>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внутрішній</w:t>
      </w:r>
      <w:proofErr w:type="spellEnd"/>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моніторинг</w:t>
      </w:r>
      <w:proofErr w:type="spellEnd"/>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якості</w:t>
      </w:r>
      <w:proofErr w:type="spellEnd"/>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фахової</w:t>
      </w:r>
      <w:proofErr w:type="spellEnd"/>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передвищої</w:t>
      </w:r>
      <w:proofErr w:type="spellEnd"/>
      <w:r w:rsidRPr="00BF47B7">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освіти</w:t>
      </w:r>
      <w:proofErr w:type="spellEnd"/>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25" w:name="n67"/>
      <w:bookmarkEnd w:id="25"/>
      <w:r w:rsidRPr="00904B78">
        <w:rPr>
          <w:rFonts w:ascii="Times New Roman" w:hAnsi="Times New Roman" w:cs="Times New Roman"/>
          <w:bCs/>
          <w:sz w:val="28"/>
          <w:szCs w:val="28"/>
          <w:lang w:val="uk-UA" w:eastAsia="ru-RU"/>
        </w:rPr>
        <w:t>4.1. Освітній процес у фаховому коледжі здійснюється за такими формами:</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26" w:name="n68"/>
      <w:bookmarkEnd w:id="26"/>
      <w:r w:rsidRPr="00904B78">
        <w:rPr>
          <w:rFonts w:ascii="Times New Roman" w:hAnsi="Times New Roman" w:cs="Times New Roman"/>
          <w:bCs/>
          <w:sz w:val="28"/>
          <w:szCs w:val="28"/>
          <w:lang w:val="uk-UA" w:eastAsia="ru-RU"/>
        </w:rPr>
        <w:t>1) навчальні заняття, включаючи індивідуальне навчальне заняття;</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27" w:name="n69"/>
      <w:bookmarkEnd w:id="27"/>
      <w:r w:rsidRPr="00904B78">
        <w:rPr>
          <w:rFonts w:ascii="Times New Roman" w:hAnsi="Times New Roman" w:cs="Times New Roman"/>
          <w:bCs/>
          <w:sz w:val="28"/>
          <w:szCs w:val="28"/>
          <w:lang w:val="uk-UA" w:eastAsia="ru-RU"/>
        </w:rPr>
        <w:t>2) самостійна робота, включаючи виконання індивідуальних завдань;</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28" w:name="n70"/>
      <w:bookmarkEnd w:id="28"/>
      <w:r w:rsidRPr="00904B78">
        <w:rPr>
          <w:rFonts w:ascii="Times New Roman" w:hAnsi="Times New Roman" w:cs="Times New Roman"/>
          <w:bCs/>
          <w:sz w:val="28"/>
          <w:szCs w:val="28"/>
          <w:lang w:val="uk-UA" w:eastAsia="ru-RU"/>
        </w:rPr>
        <w:t>3) практична підготовка;</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29" w:name="n71"/>
      <w:bookmarkEnd w:id="29"/>
      <w:r w:rsidRPr="00904B78">
        <w:rPr>
          <w:rFonts w:ascii="Times New Roman" w:hAnsi="Times New Roman" w:cs="Times New Roman"/>
          <w:bCs/>
          <w:sz w:val="28"/>
          <w:szCs w:val="28"/>
          <w:lang w:val="uk-UA" w:eastAsia="ru-RU"/>
        </w:rPr>
        <w:t xml:space="preserve">4) контрольні заходи, включаючи атестацію здобувачів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30" w:name="n72"/>
      <w:bookmarkEnd w:id="30"/>
      <w:r w:rsidRPr="00904B78">
        <w:rPr>
          <w:rFonts w:ascii="Times New Roman" w:hAnsi="Times New Roman" w:cs="Times New Roman"/>
          <w:bCs/>
          <w:sz w:val="28"/>
          <w:szCs w:val="28"/>
          <w:lang w:val="uk-UA" w:eastAsia="ru-RU"/>
        </w:rPr>
        <w:lastRenderedPageBreak/>
        <w:t>4.2. Основними видами навчальних занять є:</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31" w:name="n73"/>
      <w:bookmarkEnd w:id="31"/>
      <w:r w:rsidRPr="00904B78">
        <w:rPr>
          <w:rFonts w:ascii="Times New Roman" w:hAnsi="Times New Roman" w:cs="Times New Roman"/>
          <w:bCs/>
          <w:sz w:val="28"/>
          <w:szCs w:val="28"/>
          <w:lang w:val="uk-UA" w:eastAsia="ru-RU"/>
        </w:rPr>
        <w:t>1) лекція;</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32" w:name="n74"/>
      <w:bookmarkEnd w:id="32"/>
      <w:r w:rsidRPr="00904B78">
        <w:rPr>
          <w:rFonts w:ascii="Times New Roman" w:hAnsi="Times New Roman" w:cs="Times New Roman"/>
          <w:bCs/>
          <w:sz w:val="28"/>
          <w:szCs w:val="28"/>
          <w:lang w:val="uk-UA" w:eastAsia="ru-RU"/>
        </w:rPr>
        <w:t>2) лабора</w:t>
      </w:r>
      <w:r w:rsidR="0033596B" w:rsidRPr="00904B78">
        <w:rPr>
          <w:rFonts w:ascii="Times New Roman" w:hAnsi="Times New Roman" w:cs="Times New Roman"/>
          <w:bCs/>
          <w:sz w:val="28"/>
          <w:szCs w:val="28"/>
          <w:lang w:val="uk-UA" w:eastAsia="ru-RU"/>
        </w:rPr>
        <w:t xml:space="preserve">торне, практичне, семінарське </w:t>
      </w:r>
      <w:r w:rsidRPr="00904B78">
        <w:rPr>
          <w:rFonts w:ascii="Times New Roman" w:hAnsi="Times New Roman" w:cs="Times New Roman"/>
          <w:bCs/>
          <w:sz w:val="28"/>
          <w:szCs w:val="28"/>
          <w:lang w:val="uk-UA" w:eastAsia="ru-RU"/>
        </w:rPr>
        <w:t>заняття;</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33" w:name="n75"/>
      <w:bookmarkEnd w:id="33"/>
      <w:r w:rsidRPr="00904B78">
        <w:rPr>
          <w:rFonts w:ascii="Times New Roman" w:hAnsi="Times New Roman" w:cs="Times New Roman"/>
          <w:bCs/>
          <w:sz w:val="28"/>
          <w:szCs w:val="28"/>
          <w:lang w:val="uk-UA" w:eastAsia="ru-RU"/>
        </w:rPr>
        <w:t>3) консультація.</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34" w:name="n76"/>
      <w:bookmarkEnd w:id="34"/>
      <w:r w:rsidRPr="00904B78">
        <w:rPr>
          <w:rFonts w:ascii="Times New Roman" w:hAnsi="Times New Roman" w:cs="Times New Roman"/>
          <w:bCs/>
          <w:sz w:val="28"/>
          <w:szCs w:val="28"/>
          <w:lang w:val="uk-UA" w:eastAsia="ru-RU"/>
        </w:rPr>
        <w:t xml:space="preserve">4.3. Навчальне заняття </w:t>
      </w:r>
      <w:r w:rsidR="00504A90" w:rsidRPr="00904B78">
        <w:rPr>
          <w:rFonts w:ascii="Times New Roman" w:hAnsi="Times New Roman" w:cs="Times New Roman"/>
          <w:bCs/>
          <w:sz w:val="28"/>
          <w:szCs w:val="28"/>
          <w:lang w:val="uk-UA" w:eastAsia="ru-RU"/>
        </w:rPr>
        <w:t>–</w:t>
      </w:r>
      <w:r w:rsidRPr="00904B78">
        <w:rPr>
          <w:rFonts w:ascii="Times New Roman" w:hAnsi="Times New Roman" w:cs="Times New Roman"/>
          <w:bCs/>
          <w:sz w:val="28"/>
          <w:szCs w:val="28"/>
          <w:lang w:val="uk-UA" w:eastAsia="ru-RU"/>
        </w:rPr>
        <w:t xml:space="preserve"> форма організації освітнього процесу, яка передбачає навчальну діяльність здобувачів освіти під керівництвом, за участю або в присутності викладача. Тривалість навчального заняття становить одну академічну годину. Два навчальних заняття можуть проводитись без перерви поспіль (пара).</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35" w:name="n77"/>
      <w:bookmarkEnd w:id="35"/>
      <w:r w:rsidRPr="00904B78">
        <w:rPr>
          <w:rFonts w:ascii="Times New Roman" w:hAnsi="Times New Roman" w:cs="Times New Roman"/>
          <w:bCs/>
          <w:sz w:val="28"/>
          <w:szCs w:val="28"/>
          <w:lang w:val="uk-UA" w:eastAsia="ru-RU"/>
        </w:rPr>
        <w:t xml:space="preserve">4.4. </w:t>
      </w:r>
      <w:bookmarkStart w:id="36" w:name="n78"/>
      <w:bookmarkEnd w:id="36"/>
      <w:r w:rsidRPr="00904B78">
        <w:rPr>
          <w:rFonts w:ascii="Times New Roman" w:hAnsi="Times New Roman" w:cs="Times New Roman"/>
          <w:bCs/>
          <w:sz w:val="28"/>
          <w:szCs w:val="28"/>
          <w:lang w:val="uk-UA" w:eastAsia="ru-RU"/>
        </w:rPr>
        <w:t xml:space="preserve"> Лекція </w:t>
      </w:r>
      <w:r w:rsidR="00504A90" w:rsidRPr="00904B78">
        <w:rPr>
          <w:rFonts w:ascii="Times New Roman" w:hAnsi="Times New Roman" w:cs="Times New Roman"/>
          <w:bCs/>
          <w:sz w:val="28"/>
          <w:szCs w:val="28"/>
          <w:lang w:val="uk-UA" w:eastAsia="ru-RU"/>
        </w:rPr>
        <w:t>–</w:t>
      </w:r>
      <w:r w:rsidRPr="00904B78">
        <w:rPr>
          <w:rFonts w:ascii="Times New Roman" w:hAnsi="Times New Roman" w:cs="Times New Roman"/>
          <w:bCs/>
          <w:sz w:val="28"/>
          <w:szCs w:val="28"/>
          <w:lang w:val="uk-UA" w:eastAsia="ru-RU"/>
        </w:rPr>
        <w:t xml:space="preserve"> вид навчального заняття, що полягає у викладі теоретичного матеріалу окремої теми (тем) певної навчальної дисципліни для потоку (декількох академічних груп). В окремих випадках лекція може проводитися для однієї академічної групи.</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37" w:name="n79"/>
      <w:bookmarkEnd w:id="37"/>
      <w:r w:rsidRPr="00904B78">
        <w:rPr>
          <w:rFonts w:ascii="Times New Roman" w:hAnsi="Times New Roman" w:cs="Times New Roman"/>
          <w:bCs/>
          <w:sz w:val="28"/>
          <w:szCs w:val="28"/>
          <w:lang w:val="uk-UA" w:eastAsia="ru-RU"/>
        </w:rPr>
        <w:t>Лекції проводиться в аудиторіях (навчальних кабінетах).</w:t>
      </w:r>
    </w:p>
    <w:p w:rsidR="00EA2C9F" w:rsidRPr="00904B78" w:rsidRDefault="0033596B" w:rsidP="0075747C">
      <w:pPr>
        <w:pStyle w:val="a4"/>
        <w:ind w:firstLine="426"/>
        <w:jc w:val="both"/>
        <w:rPr>
          <w:rFonts w:ascii="Times New Roman" w:hAnsi="Times New Roman" w:cs="Times New Roman"/>
          <w:bCs/>
          <w:sz w:val="28"/>
          <w:szCs w:val="28"/>
          <w:lang w:val="uk-UA" w:eastAsia="ru-RU"/>
        </w:rPr>
      </w:pPr>
      <w:bookmarkStart w:id="38" w:name="n80"/>
      <w:bookmarkEnd w:id="38"/>
      <w:r w:rsidRPr="00904B78">
        <w:rPr>
          <w:rFonts w:ascii="Times New Roman" w:hAnsi="Times New Roman" w:cs="Times New Roman"/>
          <w:bCs/>
          <w:sz w:val="28"/>
          <w:szCs w:val="28"/>
          <w:lang w:val="uk-UA" w:eastAsia="ru-RU"/>
        </w:rPr>
        <w:t>4.5</w:t>
      </w:r>
      <w:r w:rsidR="00EA2C9F" w:rsidRPr="00904B78">
        <w:rPr>
          <w:rFonts w:ascii="Times New Roman" w:hAnsi="Times New Roman" w:cs="Times New Roman"/>
          <w:bCs/>
          <w:sz w:val="28"/>
          <w:szCs w:val="28"/>
          <w:lang w:val="uk-UA" w:eastAsia="ru-RU"/>
        </w:rPr>
        <w:t xml:space="preserve">. Лабораторне заняття </w:t>
      </w:r>
      <w:r w:rsidR="00504A90" w:rsidRPr="00904B78">
        <w:rPr>
          <w:rFonts w:ascii="Times New Roman" w:hAnsi="Times New Roman" w:cs="Times New Roman"/>
          <w:bCs/>
          <w:sz w:val="28"/>
          <w:szCs w:val="28"/>
          <w:lang w:val="uk-UA" w:eastAsia="ru-RU"/>
        </w:rPr>
        <w:t>–</w:t>
      </w:r>
      <w:r w:rsidR="00EA2C9F" w:rsidRPr="00904B78">
        <w:rPr>
          <w:rFonts w:ascii="Times New Roman" w:hAnsi="Times New Roman" w:cs="Times New Roman"/>
          <w:bCs/>
          <w:sz w:val="28"/>
          <w:szCs w:val="28"/>
          <w:lang w:val="uk-UA" w:eastAsia="ru-RU"/>
        </w:rPr>
        <w:t xml:space="preserve"> вид навчального заняття під керівництвом викладача, що полягає у проведенні здобувачем освіти особисто експериментів (дослідів) з метою підтвердження окремих теоретичних положень певної навчальної дисципліни, набуття практичних навичок у роботі з лабораторним устаткуванням, обладнанням, методикою проведення досліджень. Лабораторні заняття проводяться у спеціально обладнаних навчальних лабораторіях (лабораторіях) з однією академічною групою (підгрупою).</w:t>
      </w:r>
    </w:p>
    <w:p w:rsidR="00EA2C9F" w:rsidRPr="00904B78" w:rsidRDefault="0033596B" w:rsidP="0075747C">
      <w:pPr>
        <w:pStyle w:val="a4"/>
        <w:ind w:firstLine="426"/>
        <w:jc w:val="both"/>
        <w:rPr>
          <w:rFonts w:ascii="Times New Roman" w:hAnsi="Times New Roman" w:cs="Times New Roman"/>
          <w:bCs/>
          <w:sz w:val="28"/>
          <w:szCs w:val="28"/>
          <w:lang w:val="uk-UA" w:eastAsia="ru-RU"/>
        </w:rPr>
      </w:pPr>
      <w:bookmarkStart w:id="39" w:name="n81"/>
      <w:bookmarkEnd w:id="39"/>
      <w:r w:rsidRPr="00904B78">
        <w:rPr>
          <w:rFonts w:ascii="Times New Roman" w:hAnsi="Times New Roman" w:cs="Times New Roman"/>
          <w:bCs/>
          <w:sz w:val="28"/>
          <w:szCs w:val="28"/>
          <w:lang w:val="uk-UA" w:eastAsia="ru-RU"/>
        </w:rPr>
        <w:t>4.6</w:t>
      </w:r>
      <w:r w:rsidR="00EA2C9F" w:rsidRPr="00904B78">
        <w:rPr>
          <w:rFonts w:ascii="Times New Roman" w:hAnsi="Times New Roman" w:cs="Times New Roman"/>
          <w:bCs/>
          <w:sz w:val="28"/>
          <w:szCs w:val="28"/>
          <w:lang w:val="uk-UA" w:eastAsia="ru-RU"/>
        </w:rPr>
        <w:t xml:space="preserve">. Практичне заняття </w:t>
      </w:r>
      <w:r w:rsidR="00504A90" w:rsidRPr="00904B78">
        <w:rPr>
          <w:rFonts w:ascii="Times New Roman" w:hAnsi="Times New Roman" w:cs="Times New Roman"/>
          <w:bCs/>
          <w:sz w:val="28"/>
          <w:szCs w:val="28"/>
          <w:lang w:val="uk-UA" w:eastAsia="ru-RU"/>
        </w:rPr>
        <w:t>–</w:t>
      </w:r>
      <w:r w:rsidR="00EA2C9F" w:rsidRPr="00904B78">
        <w:rPr>
          <w:rFonts w:ascii="Times New Roman" w:hAnsi="Times New Roman" w:cs="Times New Roman"/>
          <w:bCs/>
          <w:sz w:val="28"/>
          <w:szCs w:val="28"/>
          <w:lang w:val="uk-UA" w:eastAsia="ru-RU"/>
        </w:rPr>
        <w:t xml:space="preserve"> вид навчального заняття під керівництвом викладача, що полягає у виконанні здобувачем освіти індивідуального завдання з метою практичного застосування окремих теоретичних положень навчальної дисципліни. Практичні заняття проводяться в аудиторіях (навчальних кабінетах) або навчальних лабораторіях, оснащених необхідними засобами навчання, обчислювальною технікою тощо з однією академічною групою (підгрупою).</w:t>
      </w:r>
    </w:p>
    <w:p w:rsidR="00EA2C9F" w:rsidRPr="00904B78" w:rsidRDefault="0033596B" w:rsidP="0075747C">
      <w:pPr>
        <w:pStyle w:val="a4"/>
        <w:ind w:firstLine="426"/>
        <w:jc w:val="both"/>
        <w:rPr>
          <w:rFonts w:ascii="Times New Roman" w:hAnsi="Times New Roman" w:cs="Times New Roman"/>
          <w:bCs/>
          <w:sz w:val="28"/>
          <w:szCs w:val="28"/>
          <w:lang w:val="uk-UA" w:eastAsia="ru-RU"/>
        </w:rPr>
      </w:pPr>
      <w:bookmarkStart w:id="40" w:name="n82"/>
      <w:bookmarkEnd w:id="40"/>
      <w:r w:rsidRPr="00904B78">
        <w:rPr>
          <w:rFonts w:ascii="Times New Roman" w:hAnsi="Times New Roman" w:cs="Times New Roman"/>
          <w:bCs/>
          <w:sz w:val="28"/>
          <w:szCs w:val="28"/>
          <w:lang w:val="uk-UA" w:eastAsia="ru-RU"/>
        </w:rPr>
        <w:t>4.7</w:t>
      </w:r>
      <w:r w:rsidR="00EA2C9F" w:rsidRPr="00904B78">
        <w:rPr>
          <w:rFonts w:ascii="Times New Roman" w:hAnsi="Times New Roman" w:cs="Times New Roman"/>
          <w:bCs/>
          <w:sz w:val="28"/>
          <w:szCs w:val="28"/>
          <w:lang w:val="uk-UA" w:eastAsia="ru-RU"/>
        </w:rPr>
        <w:t xml:space="preserve">. Семінарське заняття </w:t>
      </w:r>
      <w:r w:rsidR="00504A90" w:rsidRPr="00904B78">
        <w:rPr>
          <w:rFonts w:ascii="Times New Roman" w:hAnsi="Times New Roman" w:cs="Times New Roman"/>
          <w:bCs/>
          <w:sz w:val="28"/>
          <w:szCs w:val="28"/>
          <w:lang w:val="uk-UA" w:eastAsia="ru-RU"/>
        </w:rPr>
        <w:t>–</w:t>
      </w:r>
      <w:r w:rsidR="00EA2C9F" w:rsidRPr="00904B78">
        <w:rPr>
          <w:rFonts w:ascii="Times New Roman" w:hAnsi="Times New Roman" w:cs="Times New Roman"/>
          <w:bCs/>
          <w:sz w:val="28"/>
          <w:szCs w:val="28"/>
          <w:lang w:val="uk-UA" w:eastAsia="ru-RU"/>
        </w:rPr>
        <w:t xml:space="preserve"> вид навчального заняття під керівництвом викладача, що полягає у обговоренні попередньо визначених тем, до яких здобувачі освіти готують тези виступів на підставі індивідуально виконаних завдань (рефератів). Семінарські заняття проводяться в аудиторіях (навчальних кабінетах) з однією академічною групою.</w:t>
      </w:r>
    </w:p>
    <w:p w:rsidR="00EA2C9F" w:rsidRPr="00904B78" w:rsidRDefault="0033596B" w:rsidP="0075747C">
      <w:pPr>
        <w:pStyle w:val="a4"/>
        <w:ind w:firstLine="426"/>
        <w:jc w:val="both"/>
        <w:rPr>
          <w:rFonts w:ascii="Times New Roman" w:hAnsi="Times New Roman" w:cs="Times New Roman"/>
          <w:bCs/>
          <w:sz w:val="28"/>
          <w:szCs w:val="28"/>
          <w:lang w:val="uk-UA" w:eastAsia="ru-RU"/>
        </w:rPr>
      </w:pPr>
      <w:bookmarkStart w:id="41" w:name="n83"/>
      <w:bookmarkEnd w:id="41"/>
      <w:r w:rsidRPr="00904B78">
        <w:rPr>
          <w:rFonts w:ascii="Times New Roman" w:hAnsi="Times New Roman" w:cs="Times New Roman"/>
          <w:bCs/>
          <w:sz w:val="28"/>
          <w:szCs w:val="28"/>
          <w:lang w:val="uk-UA" w:eastAsia="ru-RU"/>
        </w:rPr>
        <w:t>4.8</w:t>
      </w:r>
      <w:r w:rsidR="00EA2C9F" w:rsidRPr="00904B78">
        <w:rPr>
          <w:rFonts w:ascii="Times New Roman" w:hAnsi="Times New Roman" w:cs="Times New Roman"/>
          <w:bCs/>
          <w:sz w:val="28"/>
          <w:szCs w:val="28"/>
          <w:lang w:val="uk-UA" w:eastAsia="ru-RU"/>
        </w:rPr>
        <w:t xml:space="preserve">. Консультація </w:t>
      </w:r>
      <w:r w:rsidR="00504A90" w:rsidRPr="00904B78">
        <w:rPr>
          <w:rFonts w:ascii="Times New Roman" w:hAnsi="Times New Roman" w:cs="Times New Roman"/>
          <w:bCs/>
          <w:sz w:val="28"/>
          <w:szCs w:val="28"/>
          <w:lang w:val="uk-UA" w:eastAsia="ru-RU"/>
        </w:rPr>
        <w:t>–</w:t>
      </w:r>
      <w:r w:rsidR="00EA2C9F" w:rsidRPr="00904B78">
        <w:rPr>
          <w:rFonts w:ascii="Times New Roman" w:hAnsi="Times New Roman" w:cs="Times New Roman"/>
          <w:bCs/>
          <w:sz w:val="28"/>
          <w:szCs w:val="28"/>
          <w:lang w:val="uk-UA" w:eastAsia="ru-RU"/>
        </w:rPr>
        <w:t xml:space="preserve"> вид навчального заняття, що полягає у наданні викладачем роз’яснень певних положень окремої навчальної дисципліни, допомоги у проведенні здобувачами освіти самостійної роботи або виконанні індивідуальних завдань. Консультації проводиться в аудиторіях (навчальних кабінетах, навчальних лабораторіях) для здобувачів освіти однієї академічної групи або потоку.</w:t>
      </w:r>
    </w:p>
    <w:p w:rsidR="00EA2C9F" w:rsidRPr="00904B78" w:rsidRDefault="0033596B" w:rsidP="0075747C">
      <w:pPr>
        <w:pStyle w:val="a4"/>
        <w:ind w:firstLine="426"/>
        <w:jc w:val="both"/>
        <w:rPr>
          <w:rFonts w:ascii="Times New Roman" w:hAnsi="Times New Roman" w:cs="Times New Roman"/>
          <w:bCs/>
          <w:sz w:val="28"/>
          <w:szCs w:val="28"/>
          <w:lang w:val="uk-UA" w:eastAsia="ru-RU"/>
        </w:rPr>
      </w:pPr>
      <w:bookmarkStart w:id="42" w:name="n84"/>
      <w:bookmarkEnd w:id="42"/>
      <w:r w:rsidRPr="00904B78">
        <w:rPr>
          <w:rFonts w:ascii="Times New Roman" w:hAnsi="Times New Roman" w:cs="Times New Roman"/>
          <w:bCs/>
          <w:sz w:val="28"/>
          <w:szCs w:val="28"/>
          <w:lang w:val="uk-UA" w:eastAsia="ru-RU"/>
        </w:rPr>
        <w:t>4.9</w:t>
      </w:r>
      <w:r w:rsidR="00EA2C9F" w:rsidRPr="00904B78">
        <w:rPr>
          <w:rFonts w:ascii="Times New Roman" w:hAnsi="Times New Roman" w:cs="Times New Roman"/>
          <w:bCs/>
          <w:sz w:val="28"/>
          <w:szCs w:val="28"/>
          <w:lang w:val="uk-UA" w:eastAsia="ru-RU"/>
        </w:rPr>
        <w:t xml:space="preserve">. Самостійна робота здобувача освіти </w:t>
      </w:r>
      <w:r w:rsidR="00504A90" w:rsidRPr="00904B78">
        <w:rPr>
          <w:rFonts w:ascii="Times New Roman" w:hAnsi="Times New Roman" w:cs="Times New Roman"/>
          <w:bCs/>
          <w:sz w:val="28"/>
          <w:szCs w:val="28"/>
          <w:lang w:val="uk-UA" w:eastAsia="ru-RU"/>
        </w:rPr>
        <w:t>–</w:t>
      </w:r>
      <w:r w:rsidR="00EA2C9F" w:rsidRPr="00904B78">
        <w:rPr>
          <w:rFonts w:ascii="Times New Roman" w:hAnsi="Times New Roman" w:cs="Times New Roman"/>
          <w:bCs/>
          <w:sz w:val="28"/>
          <w:szCs w:val="28"/>
          <w:lang w:val="uk-UA" w:eastAsia="ru-RU"/>
        </w:rPr>
        <w:t xml:space="preserve"> форма організації освітнього процесу, що передбачає засвоєння здобувачем освіти навчального матеріалу у вільний від навчальних занять час під методичним керівництвом викладача, але без його безпосередньої участі. Самостійна робота може здійснюватися у формі виконання індивідуальних завдань.</w:t>
      </w:r>
    </w:p>
    <w:p w:rsidR="00EA2C9F" w:rsidRPr="00904B78" w:rsidRDefault="0033596B" w:rsidP="0075747C">
      <w:pPr>
        <w:pStyle w:val="a4"/>
        <w:ind w:firstLine="426"/>
        <w:jc w:val="both"/>
        <w:rPr>
          <w:rFonts w:ascii="Times New Roman" w:hAnsi="Times New Roman" w:cs="Times New Roman"/>
          <w:bCs/>
          <w:sz w:val="28"/>
          <w:szCs w:val="28"/>
          <w:lang w:val="uk-UA" w:eastAsia="ru-RU"/>
        </w:rPr>
      </w:pPr>
      <w:bookmarkStart w:id="43" w:name="n85"/>
      <w:bookmarkEnd w:id="43"/>
      <w:r w:rsidRPr="00904B78">
        <w:rPr>
          <w:rFonts w:ascii="Times New Roman" w:hAnsi="Times New Roman" w:cs="Times New Roman"/>
          <w:bCs/>
          <w:sz w:val="28"/>
          <w:szCs w:val="28"/>
          <w:lang w:val="uk-UA" w:eastAsia="ru-RU"/>
        </w:rPr>
        <w:lastRenderedPageBreak/>
        <w:t>4.10</w:t>
      </w:r>
      <w:r w:rsidR="00EA2C9F" w:rsidRPr="00904B78">
        <w:rPr>
          <w:rFonts w:ascii="Times New Roman" w:hAnsi="Times New Roman" w:cs="Times New Roman"/>
          <w:bCs/>
          <w:sz w:val="28"/>
          <w:szCs w:val="28"/>
          <w:lang w:val="uk-UA" w:eastAsia="ru-RU"/>
        </w:rPr>
        <w:t xml:space="preserve">. Практична підготовка </w:t>
      </w:r>
      <w:r w:rsidR="00504A90" w:rsidRPr="00904B78">
        <w:rPr>
          <w:rFonts w:ascii="Times New Roman" w:hAnsi="Times New Roman" w:cs="Times New Roman"/>
          <w:bCs/>
          <w:sz w:val="28"/>
          <w:szCs w:val="28"/>
          <w:lang w:val="uk-UA" w:eastAsia="ru-RU"/>
        </w:rPr>
        <w:t>–</w:t>
      </w:r>
      <w:r w:rsidR="00EA2C9F" w:rsidRPr="00904B78">
        <w:rPr>
          <w:rFonts w:ascii="Times New Roman" w:hAnsi="Times New Roman" w:cs="Times New Roman"/>
          <w:bCs/>
          <w:sz w:val="28"/>
          <w:szCs w:val="28"/>
          <w:lang w:val="uk-UA" w:eastAsia="ru-RU"/>
        </w:rPr>
        <w:t xml:space="preserve"> форма організації освітнього процесу, що проводиться на базах практики (</w:t>
      </w:r>
      <w:r w:rsidR="00504A90" w:rsidRPr="00904B78">
        <w:rPr>
          <w:rFonts w:ascii="Times New Roman" w:hAnsi="Times New Roman" w:cs="Times New Roman"/>
          <w:bCs/>
          <w:sz w:val="28"/>
          <w:szCs w:val="28"/>
          <w:lang w:val="uk-UA" w:eastAsia="ru-RU"/>
        </w:rPr>
        <w:t xml:space="preserve">структурних підрозділах </w:t>
      </w:r>
      <w:proofErr w:type="spellStart"/>
      <w:r w:rsidR="00504A90" w:rsidRPr="00904B78">
        <w:rPr>
          <w:rFonts w:ascii="Times New Roman" w:hAnsi="Times New Roman" w:cs="Times New Roman"/>
          <w:bCs/>
          <w:sz w:val="28"/>
          <w:szCs w:val="28"/>
          <w:lang w:val="uk-UA" w:eastAsia="ru-RU"/>
        </w:rPr>
        <w:t>Буковинсьокго</w:t>
      </w:r>
      <w:proofErr w:type="spellEnd"/>
      <w:r w:rsidR="00504A90" w:rsidRPr="00904B78">
        <w:rPr>
          <w:rFonts w:ascii="Times New Roman" w:hAnsi="Times New Roman" w:cs="Times New Roman"/>
          <w:bCs/>
          <w:sz w:val="28"/>
          <w:szCs w:val="28"/>
          <w:lang w:val="uk-UA" w:eastAsia="ru-RU"/>
        </w:rPr>
        <w:t xml:space="preserve"> державного медичного університету</w:t>
      </w:r>
      <w:r w:rsidR="00EA2C9F" w:rsidRPr="00904B78">
        <w:rPr>
          <w:rFonts w:ascii="Times New Roman" w:hAnsi="Times New Roman" w:cs="Times New Roman"/>
          <w:bCs/>
          <w:sz w:val="28"/>
          <w:szCs w:val="28"/>
          <w:lang w:val="uk-UA" w:eastAsia="ru-RU"/>
        </w:rPr>
        <w:t xml:space="preserve">, підприємствах, закладах, установах, організаціях) з урахуванням специфіки підготовки за певною спеціальністю (освітньо-професійною програмою, спеціалізацією) з метою набуття здобувачем освіти професійних навичок і вмінь під керівництвом працівника </w:t>
      </w:r>
      <w:r w:rsidR="00504A90" w:rsidRPr="00904B78">
        <w:rPr>
          <w:rFonts w:ascii="Times New Roman" w:hAnsi="Times New Roman" w:cs="Times New Roman"/>
          <w:bCs/>
          <w:sz w:val="28"/>
          <w:szCs w:val="28"/>
          <w:lang w:val="uk-UA" w:eastAsia="ru-RU"/>
        </w:rPr>
        <w:t>фахового коледжу</w:t>
      </w:r>
      <w:r w:rsidR="00EA2C9F" w:rsidRPr="00904B78">
        <w:rPr>
          <w:rFonts w:ascii="Times New Roman" w:hAnsi="Times New Roman" w:cs="Times New Roman"/>
          <w:bCs/>
          <w:sz w:val="28"/>
          <w:szCs w:val="28"/>
          <w:lang w:val="uk-UA" w:eastAsia="ru-RU"/>
        </w:rPr>
        <w:t xml:space="preserve"> та з залученням працівника підприємства, закладу, установи, організації з відповідним фахом.</w:t>
      </w:r>
    </w:p>
    <w:p w:rsidR="00EA2C9F" w:rsidRPr="00904B78" w:rsidRDefault="0033596B" w:rsidP="0075747C">
      <w:pPr>
        <w:pStyle w:val="a4"/>
        <w:ind w:firstLine="426"/>
        <w:jc w:val="both"/>
        <w:rPr>
          <w:rFonts w:ascii="Times New Roman" w:hAnsi="Times New Roman" w:cs="Times New Roman"/>
          <w:bCs/>
          <w:sz w:val="28"/>
          <w:szCs w:val="28"/>
          <w:lang w:val="uk-UA" w:eastAsia="ru-RU"/>
        </w:rPr>
      </w:pPr>
      <w:bookmarkStart w:id="44" w:name="n86"/>
      <w:bookmarkEnd w:id="44"/>
      <w:r w:rsidRPr="00904B78">
        <w:rPr>
          <w:rFonts w:ascii="Times New Roman" w:hAnsi="Times New Roman" w:cs="Times New Roman"/>
          <w:bCs/>
          <w:sz w:val="28"/>
          <w:szCs w:val="28"/>
          <w:lang w:val="uk-UA" w:eastAsia="ru-RU"/>
        </w:rPr>
        <w:t>4.11</w:t>
      </w:r>
      <w:r w:rsidR="00EA2C9F" w:rsidRPr="00904B78">
        <w:rPr>
          <w:rFonts w:ascii="Times New Roman" w:hAnsi="Times New Roman" w:cs="Times New Roman"/>
          <w:bCs/>
          <w:sz w:val="28"/>
          <w:szCs w:val="28"/>
          <w:lang w:val="uk-UA" w:eastAsia="ru-RU"/>
        </w:rPr>
        <w:t xml:space="preserve">. Поняття «академічна година», «академічна група», «індивідуальне завдання», «потік» вживаються в розумінні Норм часу для планування та обліку навчальної роботи педагогічних і науково-педагогічних працівників закладів фахової </w:t>
      </w:r>
      <w:proofErr w:type="spellStart"/>
      <w:r w:rsidR="00EA2C9F" w:rsidRPr="00904B78">
        <w:rPr>
          <w:rFonts w:ascii="Times New Roman" w:hAnsi="Times New Roman" w:cs="Times New Roman"/>
          <w:bCs/>
          <w:sz w:val="28"/>
          <w:szCs w:val="28"/>
          <w:lang w:val="uk-UA" w:eastAsia="ru-RU"/>
        </w:rPr>
        <w:t>передвищої</w:t>
      </w:r>
      <w:proofErr w:type="spellEnd"/>
      <w:r w:rsidR="00EA2C9F" w:rsidRPr="00904B78">
        <w:rPr>
          <w:rFonts w:ascii="Times New Roman" w:hAnsi="Times New Roman" w:cs="Times New Roman"/>
          <w:bCs/>
          <w:sz w:val="28"/>
          <w:szCs w:val="28"/>
          <w:lang w:val="uk-UA" w:eastAsia="ru-RU"/>
        </w:rPr>
        <w:t xml:space="preserve"> освіти, затверджених наказом МОН від 18 червня 2021 року № 686, зареєстрованих в Міністерстві юстиції України 19 серпня 2021 року за № 1092/36714.</w:t>
      </w:r>
    </w:p>
    <w:p w:rsidR="00EA2C9F" w:rsidRPr="00904B78" w:rsidRDefault="0033596B" w:rsidP="0075747C">
      <w:pPr>
        <w:pStyle w:val="a4"/>
        <w:ind w:firstLine="426"/>
        <w:jc w:val="both"/>
        <w:rPr>
          <w:rFonts w:ascii="Times New Roman" w:hAnsi="Times New Roman" w:cs="Times New Roman"/>
          <w:bCs/>
          <w:sz w:val="28"/>
          <w:szCs w:val="28"/>
          <w:lang w:val="uk-UA" w:eastAsia="ru-RU"/>
        </w:rPr>
      </w:pPr>
      <w:bookmarkStart w:id="45" w:name="n87"/>
      <w:bookmarkEnd w:id="45"/>
      <w:r w:rsidRPr="00904B78">
        <w:rPr>
          <w:rFonts w:ascii="Times New Roman" w:hAnsi="Times New Roman" w:cs="Times New Roman"/>
          <w:bCs/>
          <w:sz w:val="28"/>
          <w:szCs w:val="28"/>
          <w:lang w:val="uk-UA" w:eastAsia="ru-RU"/>
        </w:rPr>
        <w:t>4.12</w:t>
      </w:r>
      <w:r w:rsidR="00EA2C9F" w:rsidRPr="00904B78">
        <w:rPr>
          <w:rFonts w:ascii="Times New Roman" w:hAnsi="Times New Roman" w:cs="Times New Roman"/>
          <w:bCs/>
          <w:sz w:val="28"/>
          <w:szCs w:val="28"/>
          <w:lang w:val="uk-UA" w:eastAsia="ru-RU"/>
        </w:rPr>
        <w:t xml:space="preserve">. Для оцінювання, діагностики результатів навчання здобувачів освіти проводяться контрольні заходи, які включають поточний контроль та підсумковий (семестровий контроль, атестація здобувачів) контроль. </w:t>
      </w:r>
      <w:r w:rsidR="00575B4E" w:rsidRPr="00904B78">
        <w:rPr>
          <w:rFonts w:ascii="Times New Roman" w:hAnsi="Times New Roman" w:cs="Times New Roman"/>
          <w:bCs/>
          <w:sz w:val="28"/>
          <w:szCs w:val="28"/>
          <w:lang w:val="uk-UA" w:eastAsia="ru-RU"/>
        </w:rPr>
        <w:t>Фаховий коледж</w:t>
      </w:r>
      <w:r w:rsidR="00EA2C9F" w:rsidRPr="00904B78">
        <w:rPr>
          <w:rFonts w:ascii="Times New Roman" w:hAnsi="Times New Roman" w:cs="Times New Roman"/>
          <w:bCs/>
          <w:sz w:val="28"/>
          <w:szCs w:val="28"/>
          <w:lang w:val="uk-UA" w:eastAsia="ru-RU"/>
        </w:rPr>
        <w:t xml:space="preserve"> забезпечує справедливе та об’єктивне оцінювання результатів навчання.</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46" w:name="n88"/>
      <w:bookmarkEnd w:id="46"/>
      <w:r w:rsidRPr="00904B78">
        <w:rPr>
          <w:rFonts w:ascii="Times New Roman" w:hAnsi="Times New Roman" w:cs="Times New Roman"/>
          <w:bCs/>
          <w:sz w:val="28"/>
          <w:szCs w:val="28"/>
          <w:lang w:val="uk-UA" w:eastAsia="ru-RU"/>
        </w:rPr>
        <w:t xml:space="preserve">4.14. Внутрішній моніторинг якості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контроль за його дотриманням організовується та здійснюється </w:t>
      </w:r>
      <w:r w:rsidR="00504A90" w:rsidRPr="00904B78">
        <w:rPr>
          <w:rFonts w:ascii="Times New Roman" w:hAnsi="Times New Roman" w:cs="Times New Roman"/>
          <w:bCs/>
          <w:sz w:val="28"/>
          <w:szCs w:val="28"/>
          <w:lang w:val="uk-UA" w:eastAsia="ru-RU"/>
        </w:rPr>
        <w:t xml:space="preserve">Вченою радою університету </w:t>
      </w:r>
      <w:proofErr w:type="spellStart"/>
      <w:r w:rsidR="00504A90" w:rsidRPr="00904B78">
        <w:rPr>
          <w:rFonts w:ascii="Times New Roman" w:hAnsi="Times New Roman" w:cs="Times New Roman"/>
          <w:bCs/>
          <w:sz w:val="28"/>
          <w:szCs w:val="28"/>
          <w:lang w:val="uk-UA" w:eastAsia="ru-RU"/>
        </w:rPr>
        <w:t>університету</w:t>
      </w:r>
      <w:proofErr w:type="spellEnd"/>
      <w:r w:rsidR="00504A90" w:rsidRPr="00904B78">
        <w:rPr>
          <w:rFonts w:ascii="Times New Roman" w:hAnsi="Times New Roman" w:cs="Times New Roman"/>
          <w:bCs/>
          <w:sz w:val="28"/>
          <w:szCs w:val="28"/>
          <w:lang w:val="uk-UA" w:eastAsia="ru-RU"/>
        </w:rPr>
        <w:t xml:space="preserve"> та Педагогічною радою фахового коледжу </w:t>
      </w:r>
      <w:r w:rsidRPr="00904B78">
        <w:rPr>
          <w:rFonts w:ascii="Times New Roman" w:hAnsi="Times New Roman" w:cs="Times New Roman"/>
          <w:bCs/>
          <w:sz w:val="28"/>
          <w:szCs w:val="28"/>
          <w:lang w:val="uk-UA" w:eastAsia="ru-RU"/>
        </w:rPr>
        <w:t>.</w:t>
      </w:r>
    </w:p>
    <w:p w:rsidR="00504A90" w:rsidRPr="00904B78" w:rsidRDefault="00504A90" w:rsidP="0075747C">
      <w:pPr>
        <w:spacing w:after="0" w:line="240" w:lineRule="auto"/>
        <w:ind w:left="125" w:right="125"/>
        <w:jc w:val="center"/>
        <w:rPr>
          <w:rFonts w:ascii="Times New Roman" w:eastAsia="Times New Roman" w:hAnsi="Times New Roman" w:cs="Times New Roman"/>
          <w:b/>
          <w:bCs/>
          <w:sz w:val="28"/>
          <w:lang w:val="uk-UA" w:eastAsia="ru-RU"/>
        </w:rPr>
      </w:pPr>
      <w:bookmarkStart w:id="47" w:name="n89"/>
      <w:bookmarkEnd w:id="47"/>
    </w:p>
    <w:p w:rsidR="00EA2C9F" w:rsidRPr="00904B78" w:rsidRDefault="00EA2C9F" w:rsidP="0075747C">
      <w:pPr>
        <w:spacing w:after="0" w:line="240" w:lineRule="auto"/>
        <w:ind w:left="125" w:right="125"/>
        <w:jc w:val="center"/>
        <w:rPr>
          <w:rFonts w:ascii="Times New Roman" w:eastAsia="Times New Roman" w:hAnsi="Times New Roman" w:cs="Times New Roman"/>
          <w:sz w:val="24"/>
          <w:szCs w:val="24"/>
          <w:lang w:eastAsia="ru-RU"/>
        </w:rPr>
      </w:pPr>
      <w:r w:rsidRPr="00904B78">
        <w:rPr>
          <w:rFonts w:ascii="Times New Roman" w:eastAsia="Times New Roman" w:hAnsi="Times New Roman" w:cs="Times New Roman"/>
          <w:b/>
          <w:bCs/>
          <w:sz w:val="28"/>
          <w:lang w:eastAsia="ru-RU"/>
        </w:rPr>
        <w:t xml:space="preserve">V. </w:t>
      </w:r>
      <w:proofErr w:type="spellStart"/>
      <w:r w:rsidRPr="00904B78">
        <w:rPr>
          <w:rFonts w:ascii="Times New Roman" w:eastAsia="Times New Roman" w:hAnsi="Times New Roman" w:cs="Times New Roman"/>
          <w:b/>
          <w:bCs/>
          <w:sz w:val="28"/>
          <w:lang w:eastAsia="ru-RU"/>
        </w:rPr>
        <w:t>Планування</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освітнього</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процесу</w:t>
      </w:r>
      <w:proofErr w:type="spellEnd"/>
      <w:r w:rsidRPr="00904B78">
        <w:rPr>
          <w:rFonts w:ascii="Times New Roman" w:eastAsia="Times New Roman" w:hAnsi="Times New Roman" w:cs="Times New Roman"/>
          <w:b/>
          <w:bCs/>
          <w:sz w:val="28"/>
          <w:lang w:eastAsia="ru-RU"/>
        </w:rPr>
        <w:t xml:space="preserve"> та </w:t>
      </w:r>
      <w:proofErr w:type="spellStart"/>
      <w:r w:rsidRPr="00904B78">
        <w:rPr>
          <w:rFonts w:ascii="Times New Roman" w:eastAsia="Times New Roman" w:hAnsi="Times New Roman" w:cs="Times New Roman"/>
          <w:b/>
          <w:bCs/>
          <w:sz w:val="28"/>
          <w:lang w:eastAsia="ru-RU"/>
        </w:rPr>
        <w:t>вимоги</w:t>
      </w:r>
      <w:proofErr w:type="spellEnd"/>
      <w:r w:rsidRPr="00904B78">
        <w:rPr>
          <w:rFonts w:ascii="Times New Roman" w:eastAsia="Times New Roman" w:hAnsi="Times New Roman" w:cs="Times New Roman"/>
          <w:b/>
          <w:bCs/>
          <w:sz w:val="28"/>
          <w:lang w:eastAsia="ru-RU"/>
        </w:rPr>
        <w:t xml:space="preserve"> до </w:t>
      </w:r>
      <w:proofErr w:type="spellStart"/>
      <w:r w:rsidRPr="00904B78">
        <w:rPr>
          <w:rFonts w:ascii="Times New Roman" w:eastAsia="Times New Roman" w:hAnsi="Times New Roman" w:cs="Times New Roman"/>
          <w:b/>
          <w:bCs/>
          <w:sz w:val="28"/>
          <w:lang w:eastAsia="ru-RU"/>
        </w:rPr>
        <w:t>освітньої</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діяльності</w:t>
      </w:r>
      <w:proofErr w:type="spellEnd"/>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48" w:name="n92"/>
      <w:bookmarkEnd w:id="48"/>
      <w:r w:rsidRPr="00904B78">
        <w:rPr>
          <w:rFonts w:ascii="Times New Roman" w:hAnsi="Times New Roman" w:cs="Times New Roman"/>
          <w:bCs/>
          <w:sz w:val="28"/>
          <w:szCs w:val="28"/>
          <w:lang w:val="uk-UA" w:eastAsia="ru-RU"/>
        </w:rPr>
        <w:t>5.1. Освітня діяльність фахового коледжу здійснюється за освітньо-професійними програмами. Освітня діяльність фахового коледжу у сфері профільної середньої освіти здійснюється за освітніми програмами профільної середньої освіти професійного та академічного спрямування.</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49" w:name="n93"/>
      <w:bookmarkEnd w:id="49"/>
      <w:r w:rsidRPr="00904B78">
        <w:rPr>
          <w:rFonts w:ascii="Times New Roman" w:hAnsi="Times New Roman" w:cs="Times New Roman"/>
          <w:bCs/>
          <w:sz w:val="28"/>
          <w:szCs w:val="28"/>
          <w:lang w:val="uk-UA" w:eastAsia="ru-RU"/>
        </w:rPr>
        <w:t>5.2. У межах ліцензованої спеціальності фаховий коледж розробляє освітньо-професійні програми та затверджує їх</w:t>
      </w:r>
      <w:r w:rsidR="00504A90" w:rsidRPr="00904B78">
        <w:rPr>
          <w:rFonts w:ascii="Times New Roman" w:hAnsi="Times New Roman" w:cs="Times New Roman"/>
          <w:bCs/>
          <w:sz w:val="28"/>
          <w:szCs w:val="28"/>
          <w:lang w:val="uk-UA" w:eastAsia="ru-RU"/>
        </w:rPr>
        <w:t xml:space="preserve"> на Вченій раді Буковинського державного медичного </w:t>
      </w:r>
      <w:proofErr w:type="spellStart"/>
      <w:r w:rsidR="00504A90" w:rsidRPr="00904B78">
        <w:rPr>
          <w:rFonts w:ascii="Times New Roman" w:hAnsi="Times New Roman" w:cs="Times New Roman"/>
          <w:bCs/>
          <w:sz w:val="28"/>
          <w:szCs w:val="28"/>
          <w:lang w:val="uk-UA" w:eastAsia="ru-RU"/>
        </w:rPr>
        <w:t>уінверситету</w:t>
      </w:r>
      <w:proofErr w:type="spellEnd"/>
      <w:r w:rsidRPr="00904B78">
        <w:rPr>
          <w:rFonts w:ascii="Times New Roman" w:hAnsi="Times New Roman" w:cs="Times New Roman"/>
          <w:bCs/>
          <w:sz w:val="28"/>
          <w:szCs w:val="28"/>
          <w:lang w:val="uk-UA" w:eastAsia="ru-RU"/>
        </w:rPr>
        <w:t xml:space="preserve">. Основою для розроблення освітньо-професійної програми є стандарт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за відповідною спеціальністю (за наявності). За відсутності стандарту </w:t>
      </w:r>
      <w:r w:rsidR="0008008A" w:rsidRPr="00904B78">
        <w:rPr>
          <w:rFonts w:ascii="Times New Roman" w:hAnsi="Times New Roman" w:cs="Times New Roman"/>
          <w:bCs/>
          <w:sz w:val="28"/>
          <w:szCs w:val="28"/>
          <w:lang w:val="uk-UA" w:eastAsia="ru-RU"/>
        </w:rPr>
        <w:t xml:space="preserve">фаховий коледж </w:t>
      </w:r>
      <w:r w:rsidRPr="00904B78">
        <w:rPr>
          <w:rFonts w:ascii="Times New Roman" w:hAnsi="Times New Roman" w:cs="Times New Roman"/>
          <w:bCs/>
          <w:sz w:val="28"/>
          <w:szCs w:val="28"/>
          <w:lang w:val="uk-UA" w:eastAsia="ru-RU"/>
        </w:rPr>
        <w:t>самостійно розробляє освітньо-професійну програму з урахуванням вимог </w:t>
      </w:r>
      <w:hyperlink r:id="rId6" w:anchor="n12" w:tgtFrame="_blank" w:history="1">
        <w:r w:rsidRPr="00904B78">
          <w:rPr>
            <w:rFonts w:ascii="Times New Roman" w:hAnsi="Times New Roman" w:cs="Times New Roman"/>
            <w:bCs/>
            <w:sz w:val="28"/>
            <w:szCs w:val="28"/>
            <w:lang w:val="uk-UA" w:eastAsia="ru-RU"/>
          </w:rPr>
          <w:t>Національної рамки кваліфікацій</w:t>
        </w:r>
      </w:hyperlink>
      <w:r w:rsidRPr="00904B78">
        <w:rPr>
          <w:rFonts w:ascii="Times New Roman" w:hAnsi="Times New Roman" w:cs="Times New Roman"/>
          <w:bCs/>
          <w:sz w:val="28"/>
          <w:szCs w:val="28"/>
          <w:lang w:val="uk-UA" w:eastAsia="ru-RU"/>
        </w:rPr>
        <w:t>, затвердженої постановою Кабінету Міністрів України від 23 листопада 2011 року № 1341 (у редакції постанови Кабінету Міністрів України від 25 червня 2020 року № 519).</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50" w:name="n94"/>
      <w:bookmarkStart w:id="51" w:name="n95"/>
      <w:bookmarkEnd w:id="50"/>
      <w:bookmarkEnd w:id="51"/>
      <w:r w:rsidRPr="00904B78">
        <w:rPr>
          <w:rFonts w:ascii="Times New Roman" w:hAnsi="Times New Roman" w:cs="Times New Roman"/>
          <w:bCs/>
          <w:sz w:val="28"/>
          <w:szCs w:val="28"/>
          <w:lang w:val="uk-UA" w:eastAsia="ru-RU"/>
        </w:rPr>
        <w:t>5.3. Освітньо-професійна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кваліфікації.</w:t>
      </w:r>
      <w:bookmarkStart w:id="52" w:name="n96"/>
      <w:bookmarkEnd w:id="52"/>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53" w:name="n97"/>
      <w:bookmarkEnd w:id="53"/>
      <w:r w:rsidRPr="00904B78">
        <w:rPr>
          <w:rFonts w:ascii="Times New Roman" w:hAnsi="Times New Roman" w:cs="Times New Roman"/>
          <w:bCs/>
          <w:sz w:val="28"/>
          <w:szCs w:val="28"/>
          <w:lang w:val="uk-UA" w:eastAsia="ru-RU"/>
        </w:rPr>
        <w:t>5.4. Освітньо-професійна програма містить:</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54" w:name="n98"/>
      <w:bookmarkEnd w:id="54"/>
      <w:r w:rsidRPr="00904B78">
        <w:rPr>
          <w:rFonts w:ascii="Times New Roman" w:hAnsi="Times New Roman" w:cs="Times New Roman"/>
          <w:bCs/>
          <w:sz w:val="28"/>
          <w:szCs w:val="28"/>
          <w:lang w:val="uk-UA" w:eastAsia="ru-RU"/>
        </w:rPr>
        <w:t>назву освітньо-професійної програми;</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55" w:name="n99"/>
      <w:bookmarkEnd w:id="55"/>
      <w:r w:rsidRPr="00904B78">
        <w:rPr>
          <w:rFonts w:ascii="Times New Roman" w:hAnsi="Times New Roman" w:cs="Times New Roman"/>
          <w:bCs/>
          <w:sz w:val="28"/>
          <w:szCs w:val="28"/>
          <w:lang w:val="uk-UA" w:eastAsia="ru-RU"/>
        </w:rPr>
        <w:t>галузь знань та спеціальність;</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56" w:name="n100"/>
      <w:bookmarkEnd w:id="56"/>
      <w:r w:rsidRPr="00904B78">
        <w:rPr>
          <w:rFonts w:ascii="Times New Roman" w:hAnsi="Times New Roman" w:cs="Times New Roman"/>
          <w:bCs/>
          <w:sz w:val="28"/>
          <w:szCs w:val="28"/>
          <w:lang w:val="uk-UA" w:eastAsia="ru-RU"/>
        </w:rPr>
        <w:lastRenderedPageBreak/>
        <w:t>спеціалізацію (предметну спеціальність) (за наявності);</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57" w:name="n101"/>
      <w:bookmarkEnd w:id="57"/>
      <w:r w:rsidRPr="00904B78">
        <w:rPr>
          <w:rFonts w:ascii="Times New Roman" w:hAnsi="Times New Roman" w:cs="Times New Roman"/>
          <w:bCs/>
          <w:sz w:val="28"/>
          <w:szCs w:val="28"/>
          <w:lang w:val="uk-UA" w:eastAsia="ru-RU"/>
        </w:rPr>
        <w:t>інформацію про мову (мови) викладання;</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58" w:name="n102"/>
      <w:bookmarkEnd w:id="58"/>
      <w:r w:rsidRPr="00904B78">
        <w:rPr>
          <w:rFonts w:ascii="Times New Roman" w:hAnsi="Times New Roman" w:cs="Times New Roman"/>
          <w:bCs/>
          <w:sz w:val="28"/>
          <w:szCs w:val="28"/>
          <w:lang w:val="uk-UA" w:eastAsia="ru-RU"/>
        </w:rPr>
        <w:t>форми здобуття освіти за цією освітньо-професійною програмою;</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59" w:name="n103"/>
      <w:bookmarkEnd w:id="59"/>
      <w:r w:rsidRPr="00904B78">
        <w:rPr>
          <w:rFonts w:ascii="Times New Roman" w:hAnsi="Times New Roman" w:cs="Times New Roman"/>
          <w:bCs/>
          <w:sz w:val="28"/>
          <w:szCs w:val="28"/>
          <w:lang w:val="uk-UA" w:eastAsia="ru-RU"/>
        </w:rPr>
        <w:t>вимоги до попередньої освіти осіб, що є умовою зарахування на цю освітньо-професійну програму;</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60" w:name="n104"/>
      <w:bookmarkEnd w:id="60"/>
      <w:r w:rsidRPr="00904B78">
        <w:rPr>
          <w:rFonts w:ascii="Times New Roman" w:hAnsi="Times New Roman" w:cs="Times New Roman"/>
          <w:bCs/>
          <w:sz w:val="28"/>
          <w:szCs w:val="28"/>
          <w:lang w:val="uk-UA" w:eastAsia="ru-RU"/>
        </w:rPr>
        <w:t xml:space="preserve">обсяг кредитів ЄКТС, необхідний для здобуття ступеня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за відповідною спеціальністю;</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61" w:name="n105"/>
      <w:bookmarkEnd w:id="61"/>
      <w:r w:rsidRPr="00904B78">
        <w:rPr>
          <w:rFonts w:ascii="Times New Roman" w:hAnsi="Times New Roman" w:cs="Times New Roman"/>
          <w:bCs/>
          <w:sz w:val="28"/>
          <w:szCs w:val="28"/>
          <w:lang w:val="uk-UA" w:eastAsia="ru-RU"/>
        </w:rPr>
        <w:t xml:space="preserve">перелік обов’язкових загальних та спеціальних </w:t>
      </w:r>
      <w:proofErr w:type="spellStart"/>
      <w:r w:rsidRPr="00904B78">
        <w:rPr>
          <w:rFonts w:ascii="Times New Roman" w:hAnsi="Times New Roman" w:cs="Times New Roman"/>
          <w:bCs/>
          <w:sz w:val="28"/>
          <w:szCs w:val="28"/>
          <w:lang w:val="uk-UA" w:eastAsia="ru-RU"/>
        </w:rPr>
        <w:t>компетентностей</w:t>
      </w:r>
      <w:proofErr w:type="spellEnd"/>
      <w:r w:rsidRPr="00904B78">
        <w:rPr>
          <w:rFonts w:ascii="Times New Roman" w:hAnsi="Times New Roman" w:cs="Times New Roman"/>
          <w:bCs/>
          <w:sz w:val="28"/>
          <w:szCs w:val="28"/>
          <w:lang w:val="uk-UA" w:eastAsia="ru-RU"/>
        </w:rPr>
        <w:t xml:space="preserve"> випускника;</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62" w:name="n106"/>
      <w:bookmarkEnd w:id="62"/>
      <w:r w:rsidRPr="00904B78">
        <w:rPr>
          <w:rFonts w:ascii="Times New Roman" w:hAnsi="Times New Roman" w:cs="Times New Roman"/>
          <w:bCs/>
          <w:sz w:val="28"/>
          <w:szCs w:val="28"/>
          <w:lang w:val="uk-UA" w:eastAsia="ru-RU"/>
        </w:rPr>
        <w:t>зміст підготовки здобувачів освіти, сформульований у термінах результатів навчання (програмних результатів навчання);</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63" w:name="n107"/>
      <w:bookmarkEnd w:id="63"/>
      <w:r w:rsidRPr="00904B78">
        <w:rPr>
          <w:rFonts w:ascii="Times New Roman" w:hAnsi="Times New Roman" w:cs="Times New Roman"/>
          <w:bCs/>
          <w:sz w:val="28"/>
          <w:szCs w:val="28"/>
          <w:lang w:val="uk-UA" w:eastAsia="ru-RU"/>
        </w:rPr>
        <w:t>вимоги професійних стандартів (за наявності);</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64" w:name="n108"/>
      <w:bookmarkEnd w:id="64"/>
      <w:r w:rsidRPr="00904B78">
        <w:rPr>
          <w:rFonts w:ascii="Times New Roman" w:hAnsi="Times New Roman" w:cs="Times New Roman"/>
          <w:bCs/>
          <w:sz w:val="28"/>
          <w:szCs w:val="28"/>
          <w:lang w:val="uk-UA" w:eastAsia="ru-RU"/>
        </w:rPr>
        <w:t>перелік освітніх компонентів і логічну послідовність їх виконання;</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65" w:name="n109"/>
      <w:bookmarkEnd w:id="65"/>
      <w:r w:rsidRPr="00904B78">
        <w:rPr>
          <w:rFonts w:ascii="Times New Roman" w:hAnsi="Times New Roman" w:cs="Times New Roman"/>
          <w:bCs/>
          <w:sz w:val="28"/>
          <w:szCs w:val="28"/>
          <w:lang w:val="uk-UA" w:eastAsia="ru-RU"/>
        </w:rPr>
        <w:t>відкритий перелік освітніх компонентів для вільного вибору здобувачів освіти;</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66" w:name="n110"/>
      <w:bookmarkEnd w:id="66"/>
      <w:r w:rsidRPr="00904B78">
        <w:rPr>
          <w:rFonts w:ascii="Times New Roman" w:hAnsi="Times New Roman" w:cs="Times New Roman"/>
          <w:bCs/>
          <w:sz w:val="28"/>
          <w:szCs w:val="28"/>
          <w:lang w:val="uk-UA" w:eastAsia="ru-RU"/>
        </w:rPr>
        <w:t>форми атестації здобувачів освіти;</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67" w:name="n111"/>
      <w:bookmarkEnd w:id="67"/>
      <w:r w:rsidRPr="00904B78">
        <w:rPr>
          <w:rFonts w:ascii="Times New Roman" w:hAnsi="Times New Roman" w:cs="Times New Roman"/>
          <w:bCs/>
          <w:sz w:val="28"/>
          <w:szCs w:val="28"/>
          <w:lang w:val="uk-UA" w:eastAsia="ru-RU"/>
        </w:rPr>
        <w:t>вимоги до системи внутрішнього забезпечення якості освіти;</w:t>
      </w:r>
    </w:p>
    <w:p w:rsidR="00EA2C9F" w:rsidRPr="00904B78" w:rsidRDefault="00EA2C9F" w:rsidP="0075747C">
      <w:pPr>
        <w:pStyle w:val="a4"/>
        <w:numPr>
          <w:ilvl w:val="0"/>
          <w:numId w:val="1"/>
        </w:numPr>
        <w:ind w:left="851" w:hanging="425"/>
        <w:jc w:val="both"/>
        <w:rPr>
          <w:rFonts w:ascii="Times New Roman" w:hAnsi="Times New Roman" w:cs="Times New Roman"/>
          <w:bCs/>
          <w:sz w:val="28"/>
          <w:szCs w:val="28"/>
          <w:lang w:val="uk-UA" w:eastAsia="ru-RU"/>
        </w:rPr>
      </w:pPr>
      <w:bookmarkStart w:id="68" w:name="n112"/>
      <w:bookmarkEnd w:id="68"/>
      <w:r w:rsidRPr="00904B78">
        <w:rPr>
          <w:rFonts w:ascii="Times New Roman" w:hAnsi="Times New Roman" w:cs="Times New Roman"/>
          <w:bCs/>
          <w:sz w:val="28"/>
          <w:szCs w:val="28"/>
          <w:lang w:val="uk-UA" w:eastAsia="ru-RU"/>
        </w:rPr>
        <w:t>потенційно-можливі (придатні) місця працевлаштування випускника.</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69" w:name="n113"/>
      <w:bookmarkStart w:id="70" w:name="n114"/>
      <w:bookmarkEnd w:id="69"/>
      <w:bookmarkEnd w:id="70"/>
      <w:r w:rsidRPr="00904B78">
        <w:rPr>
          <w:rFonts w:ascii="Times New Roman" w:hAnsi="Times New Roman" w:cs="Times New Roman"/>
          <w:bCs/>
          <w:sz w:val="28"/>
          <w:szCs w:val="28"/>
          <w:lang w:val="uk-UA" w:eastAsia="ru-RU"/>
        </w:rPr>
        <w:t xml:space="preserve">5.5. Вимоги до попередньої освіти осіб, які можуть розпочати навчання за освітньо-професійною програмою, визначаються частиною третьою статті 7 Закону України «Про фахову </w:t>
      </w:r>
      <w:proofErr w:type="spellStart"/>
      <w:r w:rsidRPr="00904B78">
        <w:rPr>
          <w:rFonts w:ascii="Times New Roman" w:hAnsi="Times New Roman" w:cs="Times New Roman"/>
          <w:bCs/>
          <w:sz w:val="28"/>
          <w:szCs w:val="28"/>
          <w:lang w:val="uk-UA" w:eastAsia="ru-RU"/>
        </w:rPr>
        <w:t>передвищу</w:t>
      </w:r>
      <w:proofErr w:type="spellEnd"/>
      <w:r w:rsidRPr="00904B78">
        <w:rPr>
          <w:rFonts w:ascii="Times New Roman" w:hAnsi="Times New Roman" w:cs="Times New Roman"/>
          <w:bCs/>
          <w:sz w:val="28"/>
          <w:szCs w:val="28"/>
          <w:lang w:val="uk-UA" w:eastAsia="ru-RU"/>
        </w:rPr>
        <w:t xml:space="preserve"> освіту» та стандартом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за відповідною спеціальністю (за наявності).</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71" w:name="n115"/>
      <w:bookmarkEnd w:id="71"/>
      <w:r w:rsidRPr="00904B78">
        <w:rPr>
          <w:rFonts w:ascii="Times New Roman" w:hAnsi="Times New Roman" w:cs="Times New Roman"/>
          <w:bCs/>
          <w:sz w:val="28"/>
          <w:szCs w:val="28"/>
          <w:lang w:val="uk-UA" w:eastAsia="ru-RU"/>
        </w:rPr>
        <w:t xml:space="preserve">5.6. Обсяг кредитів ЄКТС, необхідний для здобуття ступеня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за відповідною спеціальністю, вимоги професійних стандартів (за наявності), форми атестації здобувачів освіти, вимоги до системи внутрішнього забезпечення якості освіти, перелік обов’язкових загальних та спеціальних </w:t>
      </w:r>
      <w:proofErr w:type="spellStart"/>
      <w:r w:rsidRPr="00904B78">
        <w:rPr>
          <w:rFonts w:ascii="Times New Roman" w:hAnsi="Times New Roman" w:cs="Times New Roman"/>
          <w:bCs/>
          <w:sz w:val="28"/>
          <w:szCs w:val="28"/>
          <w:lang w:val="uk-UA" w:eastAsia="ru-RU"/>
        </w:rPr>
        <w:t>компетентностей</w:t>
      </w:r>
      <w:proofErr w:type="spellEnd"/>
      <w:r w:rsidRPr="00904B78">
        <w:rPr>
          <w:rFonts w:ascii="Times New Roman" w:hAnsi="Times New Roman" w:cs="Times New Roman"/>
          <w:bCs/>
          <w:sz w:val="28"/>
          <w:szCs w:val="28"/>
          <w:lang w:val="uk-UA" w:eastAsia="ru-RU"/>
        </w:rPr>
        <w:t xml:space="preserve"> випускника визначаються стандартом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за відповідною спеціальністю (за наявності) та/або розробниками освітньо-професійної програми (у разі відсутності стандарту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за відповідною спеціальністю) з урахуванням вимог </w:t>
      </w:r>
      <w:hyperlink r:id="rId7" w:tgtFrame="_blank" w:history="1">
        <w:r w:rsidRPr="00904B78">
          <w:rPr>
            <w:rFonts w:ascii="Times New Roman" w:hAnsi="Times New Roman" w:cs="Times New Roman"/>
            <w:bCs/>
            <w:sz w:val="28"/>
            <w:szCs w:val="28"/>
            <w:lang w:val="uk-UA" w:eastAsia="ru-RU"/>
          </w:rPr>
          <w:t>Закону України</w:t>
        </w:r>
      </w:hyperlink>
      <w:r w:rsidRPr="00904B78">
        <w:rPr>
          <w:rFonts w:ascii="Times New Roman" w:hAnsi="Times New Roman" w:cs="Times New Roman"/>
          <w:bCs/>
          <w:sz w:val="28"/>
          <w:szCs w:val="28"/>
          <w:lang w:val="uk-UA" w:eastAsia="ru-RU"/>
        </w:rPr>
        <w:t xml:space="preserve"> «Про фахову </w:t>
      </w:r>
      <w:proofErr w:type="spellStart"/>
      <w:r w:rsidRPr="00904B78">
        <w:rPr>
          <w:rFonts w:ascii="Times New Roman" w:hAnsi="Times New Roman" w:cs="Times New Roman"/>
          <w:bCs/>
          <w:sz w:val="28"/>
          <w:szCs w:val="28"/>
          <w:lang w:val="uk-UA" w:eastAsia="ru-RU"/>
        </w:rPr>
        <w:t>передвищу</w:t>
      </w:r>
      <w:proofErr w:type="spellEnd"/>
      <w:r w:rsidRPr="00904B78">
        <w:rPr>
          <w:rFonts w:ascii="Times New Roman" w:hAnsi="Times New Roman" w:cs="Times New Roman"/>
          <w:bCs/>
          <w:sz w:val="28"/>
          <w:szCs w:val="28"/>
          <w:lang w:val="uk-UA" w:eastAsia="ru-RU"/>
        </w:rPr>
        <w:t xml:space="preserve"> освіту».</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72" w:name="n116"/>
      <w:bookmarkEnd w:id="72"/>
      <w:r w:rsidRPr="00904B78">
        <w:rPr>
          <w:rFonts w:ascii="Times New Roman" w:hAnsi="Times New Roman" w:cs="Times New Roman"/>
          <w:bCs/>
          <w:sz w:val="28"/>
          <w:szCs w:val="28"/>
          <w:lang w:val="uk-UA" w:eastAsia="ru-RU"/>
        </w:rPr>
        <w:t xml:space="preserve">5.7. Зміст підготовки здобувачів освіти, сформульований у термінах результатів навчання, формується розробниками освітньо-професійної програми з обов’язковим використанням переліку обов’язкових результатів навчання, визначених стандартом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(за наявності).</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73" w:name="n117"/>
      <w:bookmarkEnd w:id="73"/>
      <w:r w:rsidRPr="00904B78">
        <w:rPr>
          <w:rFonts w:ascii="Times New Roman" w:hAnsi="Times New Roman" w:cs="Times New Roman"/>
          <w:bCs/>
          <w:sz w:val="28"/>
          <w:szCs w:val="28"/>
          <w:lang w:val="uk-UA" w:eastAsia="ru-RU"/>
        </w:rPr>
        <w:t xml:space="preserve">Освітньо-професійні програми з спеціальностей, необхідних для доступу до професій, для яких запроваджено додаткове регулювання, мають враховувати додаткові вимоги до правил прийому, структури освітньо-професійної програми, змісту освіти, організації освітнього процесу та атестації випускників, які визначені стандартами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(за наявності). Нормативний зміст підготовки здобувачів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для відповідних освітньо-професійних програм визначається </w:t>
      </w:r>
      <w:r w:rsidRPr="00904B78">
        <w:rPr>
          <w:rFonts w:ascii="Times New Roman" w:hAnsi="Times New Roman" w:cs="Times New Roman"/>
          <w:bCs/>
          <w:sz w:val="28"/>
          <w:szCs w:val="28"/>
          <w:lang w:val="uk-UA" w:eastAsia="ru-RU"/>
        </w:rPr>
        <w:lastRenderedPageBreak/>
        <w:t xml:space="preserve">затвердженими стандартом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програмними результатами навчання.</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74" w:name="n118"/>
      <w:bookmarkEnd w:id="74"/>
      <w:r w:rsidRPr="00904B78">
        <w:rPr>
          <w:rFonts w:ascii="Times New Roman" w:hAnsi="Times New Roman" w:cs="Times New Roman"/>
          <w:bCs/>
          <w:sz w:val="28"/>
          <w:szCs w:val="28"/>
          <w:lang w:val="uk-UA" w:eastAsia="ru-RU"/>
        </w:rPr>
        <w:t xml:space="preserve">5.8. Перелік освітніх компонентів та логічну послідовність їх виконання, відкритий перелік освітніх компонентів для вільного вибору здобувачів освіти визначаються розробниками освітньо-професійної програми самостійно. Загальний обсяг навчальних дисциплін для вільного вибору здобувачів освіти становить не менше десяти відсотків загальної кількості кредитів ЄКТС, передбачених для освітньо-професійної програми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(обсяг пропозиції таких дисциплін у відкритому переліку має становити не менше подвійного загального обсягу навчальних дисциплін для вільного вибору здобувачів освіти у кредитах ЄКТС).</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75" w:name="n119"/>
      <w:bookmarkEnd w:id="75"/>
      <w:r w:rsidRPr="00904B78">
        <w:rPr>
          <w:rFonts w:ascii="Times New Roman" w:hAnsi="Times New Roman" w:cs="Times New Roman"/>
          <w:bCs/>
          <w:sz w:val="28"/>
          <w:szCs w:val="28"/>
          <w:lang w:val="uk-UA" w:eastAsia="ru-RU"/>
        </w:rPr>
        <w:t xml:space="preserve">5.9. </w:t>
      </w:r>
      <w:r w:rsidR="0008008A" w:rsidRPr="00904B78">
        <w:rPr>
          <w:rFonts w:ascii="Times New Roman" w:hAnsi="Times New Roman" w:cs="Times New Roman"/>
          <w:bCs/>
          <w:sz w:val="28"/>
          <w:szCs w:val="28"/>
          <w:lang w:val="uk-UA" w:eastAsia="ru-RU"/>
        </w:rPr>
        <w:t>Фаховий коледж самостійно розробляє</w:t>
      </w:r>
      <w:r w:rsidRPr="00904B78">
        <w:rPr>
          <w:rFonts w:ascii="Times New Roman" w:hAnsi="Times New Roman" w:cs="Times New Roman"/>
          <w:bCs/>
          <w:sz w:val="28"/>
          <w:szCs w:val="28"/>
          <w:lang w:val="uk-UA" w:eastAsia="ru-RU"/>
        </w:rPr>
        <w:t xml:space="preserve"> освітні програми повної загальної (профільної) середньої освіти професійного та академічного спрямування з урахуванням галузей знань та/або спеціальностей підготовки фахівців з фаховою </w:t>
      </w:r>
      <w:proofErr w:type="spellStart"/>
      <w:r w:rsidRPr="00904B78">
        <w:rPr>
          <w:rFonts w:ascii="Times New Roman" w:hAnsi="Times New Roman" w:cs="Times New Roman"/>
          <w:bCs/>
          <w:sz w:val="28"/>
          <w:szCs w:val="28"/>
          <w:lang w:val="uk-UA" w:eastAsia="ru-RU"/>
        </w:rPr>
        <w:t>передвищою</w:t>
      </w:r>
      <w:proofErr w:type="spellEnd"/>
      <w:r w:rsidRPr="00904B78">
        <w:rPr>
          <w:rFonts w:ascii="Times New Roman" w:hAnsi="Times New Roman" w:cs="Times New Roman"/>
          <w:bCs/>
          <w:sz w:val="28"/>
          <w:szCs w:val="28"/>
          <w:lang w:val="uk-UA" w:eastAsia="ru-RU"/>
        </w:rPr>
        <w:t xml:space="preserve"> освітою відповідно до законодавства про повну загальну середню освіту. </w:t>
      </w:r>
      <w:r w:rsidR="0008008A" w:rsidRPr="00904B78">
        <w:rPr>
          <w:rFonts w:ascii="Times New Roman" w:hAnsi="Times New Roman" w:cs="Times New Roman"/>
          <w:bCs/>
          <w:sz w:val="28"/>
          <w:szCs w:val="28"/>
          <w:lang w:val="uk-UA" w:eastAsia="ru-RU"/>
        </w:rPr>
        <w:t>Фаховий коледж може</w:t>
      </w:r>
      <w:r w:rsidRPr="00904B78">
        <w:rPr>
          <w:rFonts w:ascii="Times New Roman" w:hAnsi="Times New Roman" w:cs="Times New Roman"/>
          <w:bCs/>
          <w:sz w:val="28"/>
          <w:szCs w:val="28"/>
          <w:lang w:val="uk-UA" w:eastAsia="ru-RU"/>
        </w:rPr>
        <w:t xml:space="preserve"> використовувати типові або інші освітні програми профільної середньої освіти, що розробляються та затверджуються відповідно до законодавства.</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76" w:name="n120"/>
      <w:bookmarkEnd w:id="76"/>
      <w:r w:rsidRPr="00904B78">
        <w:rPr>
          <w:rFonts w:ascii="Times New Roman" w:hAnsi="Times New Roman" w:cs="Times New Roman"/>
          <w:bCs/>
          <w:sz w:val="28"/>
          <w:szCs w:val="28"/>
          <w:lang w:val="uk-UA" w:eastAsia="ru-RU"/>
        </w:rPr>
        <w:t xml:space="preserve">5.10. Порядок розроблення, розгляду, затвердження, відкриття, закриття, моніторингу, перегляду освітніх (освітньо-професійних) програм </w:t>
      </w:r>
      <w:r w:rsidR="0008008A" w:rsidRPr="00904B78">
        <w:rPr>
          <w:rFonts w:ascii="Times New Roman" w:hAnsi="Times New Roman" w:cs="Times New Roman"/>
          <w:bCs/>
          <w:sz w:val="28"/>
          <w:szCs w:val="28"/>
          <w:lang w:val="uk-UA" w:eastAsia="ru-RU"/>
        </w:rPr>
        <w:t xml:space="preserve">фахового коледжу </w:t>
      </w:r>
      <w:r w:rsidRPr="00904B78">
        <w:rPr>
          <w:rFonts w:ascii="Times New Roman" w:hAnsi="Times New Roman" w:cs="Times New Roman"/>
          <w:bCs/>
          <w:sz w:val="28"/>
          <w:szCs w:val="28"/>
          <w:lang w:val="uk-UA" w:eastAsia="ru-RU"/>
        </w:rPr>
        <w:t>визначається Положенням</w:t>
      </w:r>
      <w:r w:rsidR="0008008A" w:rsidRPr="00904B78">
        <w:rPr>
          <w:rFonts w:ascii="Times New Roman" w:hAnsi="Times New Roman" w:cs="Times New Roman"/>
          <w:bCs/>
          <w:sz w:val="28"/>
          <w:szCs w:val="28"/>
          <w:lang w:val="uk-UA" w:eastAsia="ru-RU"/>
        </w:rPr>
        <w:t xml:space="preserve"> про освітні програми Буковинського державного медичного університету</w:t>
      </w:r>
      <w:r w:rsidRPr="00904B78">
        <w:rPr>
          <w:rFonts w:ascii="Times New Roman" w:hAnsi="Times New Roman" w:cs="Times New Roman"/>
          <w:bCs/>
          <w:sz w:val="28"/>
          <w:szCs w:val="28"/>
          <w:lang w:val="uk-UA" w:eastAsia="ru-RU"/>
        </w:rPr>
        <w:t>.</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77" w:name="n121"/>
      <w:bookmarkEnd w:id="77"/>
      <w:r w:rsidRPr="00904B78">
        <w:rPr>
          <w:rFonts w:ascii="Times New Roman" w:hAnsi="Times New Roman" w:cs="Times New Roman"/>
          <w:bCs/>
          <w:sz w:val="28"/>
          <w:szCs w:val="28"/>
          <w:lang w:val="uk-UA" w:eastAsia="ru-RU"/>
        </w:rPr>
        <w:t xml:space="preserve">5.11. </w:t>
      </w:r>
      <w:r w:rsidR="0008008A" w:rsidRPr="00904B78">
        <w:rPr>
          <w:rFonts w:ascii="Times New Roman" w:hAnsi="Times New Roman" w:cs="Times New Roman"/>
          <w:bCs/>
          <w:sz w:val="28"/>
          <w:szCs w:val="28"/>
          <w:lang w:val="uk-UA" w:eastAsia="ru-RU"/>
        </w:rPr>
        <w:t>Фаховий коледж</w:t>
      </w:r>
      <w:r w:rsidRPr="00904B78">
        <w:rPr>
          <w:rFonts w:ascii="Times New Roman" w:hAnsi="Times New Roman" w:cs="Times New Roman"/>
          <w:bCs/>
          <w:sz w:val="28"/>
          <w:szCs w:val="28"/>
          <w:lang w:val="uk-UA" w:eastAsia="ru-RU"/>
        </w:rPr>
        <w:t xml:space="preserve"> на підставі відповідної освітньо-професійної програми (освітньо-професійної програми та інтегрованої освітньої програми повної загальної (профільної) середньої освіти для підготовки фахівців на основі базової середньої освіти) розробляє навчальний план, який визначає перелік та обсяг освітніх компонентів у кредитах ЄКТС, їх логічну послідовність, форми організації освітнього процесу, види та обсяг навчальних занять, практичної підготовки, графік освітнього процесу, форми поточного і підсумкового контролю, що забезпечують досягнення здобувачем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програмних результатів навчання. Навчальний план складається для кожної освітньо-професійної програми за кожною формою і для кожної основи здобуття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допускається навчання здобувачів освіти певної освітньо-професійної програми за різними навчальними планами.</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78" w:name="n122"/>
      <w:bookmarkStart w:id="79" w:name="n123"/>
      <w:bookmarkEnd w:id="78"/>
      <w:bookmarkEnd w:id="79"/>
      <w:r w:rsidRPr="00904B78">
        <w:rPr>
          <w:rFonts w:ascii="Times New Roman" w:hAnsi="Times New Roman" w:cs="Times New Roman"/>
          <w:bCs/>
          <w:sz w:val="28"/>
          <w:szCs w:val="28"/>
          <w:lang w:val="uk-UA" w:eastAsia="ru-RU"/>
        </w:rPr>
        <w:t xml:space="preserve">5.12. На основі навчального плану для кожного здобувача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розробляються та затверджуються індивідуальні навчальні плани кожного із здобувачів освіти на кожний навчальний рік. Індивідуальний навчальний план формується за результатами особистого вибору здобувачем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освітніх компонентів з урахуванням вимог освітньо-професійної програми щодо вивчення її обов’язкових компонентів. Індивідуальний навчальний план є обов’язковим для виконання здобувачем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80" w:name="n124"/>
      <w:bookmarkEnd w:id="80"/>
      <w:r w:rsidRPr="00904B78">
        <w:rPr>
          <w:rFonts w:ascii="Times New Roman" w:hAnsi="Times New Roman" w:cs="Times New Roman"/>
          <w:bCs/>
          <w:sz w:val="28"/>
          <w:szCs w:val="28"/>
          <w:lang w:val="uk-UA" w:eastAsia="ru-RU"/>
        </w:rPr>
        <w:t xml:space="preserve">5.13. Здобувачі освіти мають право обирати освітні компоненти, що пропонуються для здобувачів вищої освіти </w:t>
      </w:r>
      <w:r w:rsidR="0008008A" w:rsidRPr="00904B78">
        <w:rPr>
          <w:rFonts w:ascii="Times New Roman" w:hAnsi="Times New Roman" w:cs="Times New Roman"/>
          <w:bCs/>
          <w:sz w:val="28"/>
          <w:szCs w:val="28"/>
          <w:lang w:val="uk-UA" w:eastAsia="ru-RU"/>
        </w:rPr>
        <w:t xml:space="preserve">фахового коледжу </w:t>
      </w:r>
      <w:r w:rsidRPr="00904B78">
        <w:rPr>
          <w:rFonts w:ascii="Times New Roman" w:hAnsi="Times New Roman" w:cs="Times New Roman"/>
          <w:bCs/>
          <w:sz w:val="28"/>
          <w:szCs w:val="28"/>
          <w:lang w:val="uk-UA" w:eastAsia="ru-RU"/>
        </w:rPr>
        <w:t xml:space="preserve">або в іншому </w:t>
      </w:r>
      <w:r w:rsidRPr="00904B78">
        <w:rPr>
          <w:rFonts w:ascii="Times New Roman" w:hAnsi="Times New Roman" w:cs="Times New Roman"/>
          <w:bCs/>
          <w:sz w:val="28"/>
          <w:szCs w:val="28"/>
          <w:lang w:val="uk-UA" w:eastAsia="ru-RU"/>
        </w:rPr>
        <w:lastRenderedPageBreak/>
        <w:t xml:space="preserve">закладі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або в закладі вищої освіти, та за погодженням з </w:t>
      </w:r>
      <w:r w:rsidR="00E0155B" w:rsidRPr="00904B78">
        <w:rPr>
          <w:rFonts w:ascii="Times New Roman" w:hAnsi="Times New Roman" w:cs="Times New Roman"/>
          <w:bCs/>
          <w:sz w:val="28"/>
          <w:szCs w:val="28"/>
          <w:lang w:val="uk-UA" w:eastAsia="ru-RU"/>
        </w:rPr>
        <w:t>директором фахового коледжу</w:t>
      </w:r>
      <w:r w:rsidRPr="00904B78">
        <w:rPr>
          <w:rFonts w:ascii="Times New Roman" w:hAnsi="Times New Roman" w:cs="Times New Roman"/>
          <w:bCs/>
          <w:sz w:val="28"/>
          <w:szCs w:val="28"/>
          <w:lang w:val="uk-UA" w:eastAsia="ru-RU"/>
        </w:rPr>
        <w:t xml:space="preserve">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включати їх до індивідуального навчального плану.</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81" w:name="n125"/>
      <w:bookmarkEnd w:id="81"/>
      <w:r w:rsidRPr="00904B78">
        <w:rPr>
          <w:rFonts w:ascii="Times New Roman" w:hAnsi="Times New Roman" w:cs="Times New Roman"/>
          <w:bCs/>
          <w:sz w:val="28"/>
          <w:szCs w:val="28"/>
          <w:lang w:val="uk-UA" w:eastAsia="ru-RU"/>
        </w:rPr>
        <w:t>5.14. Навчальний план є підставою для розроблення робочих навчальних планів на навчальний рік, графіку освітнього процесу, розкладів навчальних занять, практичної підготовки та контрольних заходів, планування навчального часу здобувачів освіти та робочого часу педагогічних (науково-педагогічних) працівників.</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82" w:name="n126"/>
      <w:bookmarkEnd w:id="82"/>
      <w:r w:rsidRPr="00904B78">
        <w:rPr>
          <w:rFonts w:ascii="Times New Roman" w:hAnsi="Times New Roman" w:cs="Times New Roman"/>
          <w:bCs/>
          <w:sz w:val="28"/>
          <w:szCs w:val="28"/>
          <w:lang w:val="uk-UA" w:eastAsia="ru-RU"/>
        </w:rPr>
        <w:t xml:space="preserve">5.15. Програми навчальних дисциплін (навчальних предметів) та програми практик розробляються на підставі відповідної освітньо-професійної програми (освітньо-професійної програми та освітньої програми повної загальної (профільної) середньої освіти для підготовки фахівців на основі базової середньої освіти). </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83" w:name="n127"/>
      <w:bookmarkEnd w:id="83"/>
      <w:r w:rsidRPr="00904B78">
        <w:rPr>
          <w:rFonts w:ascii="Times New Roman" w:hAnsi="Times New Roman" w:cs="Times New Roman"/>
          <w:bCs/>
          <w:sz w:val="28"/>
          <w:szCs w:val="28"/>
          <w:lang w:val="uk-UA" w:eastAsia="ru-RU"/>
        </w:rPr>
        <w:t xml:space="preserve">5.16. Програма навчальної дисципліни (навчального предмета, практики) визначає її зміст, мету, завдання, очікувані результати навчання та сформовані компетентності, розподіл загального обсягу годин між видами навчальних занять та самостійною роботою здобувачів освіти, послідовність, організаційні форми навчальних занять, форми та засоби поточного і підсумкового контролю, критерії оцінювання результатів навчання тощо. </w:t>
      </w:r>
    </w:p>
    <w:p w:rsidR="00EA2C9F" w:rsidRPr="00904B78" w:rsidRDefault="00EA2C9F" w:rsidP="0075747C">
      <w:pPr>
        <w:pStyle w:val="a4"/>
        <w:ind w:firstLine="426"/>
        <w:jc w:val="both"/>
        <w:rPr>
          <w:rFonts w:ascii="Times New Roman" w:hAnsi="Times New Roman" w:cs="Times New Roman"/>
          <w:bCs/>
          <w:sz w:val="28"/>
          <w:szCs w:val="28"/>
          <w:lang w:val="uk-UA" w:eastAsia="ru-RU"/>
        </w:rPr>
      </w:pPr>
      <w:bookmarkStart w:id="84" w:name="n128"/>
      <w:bookmarkEnd w:id="84"/>
      <w:r w:rsidRPr="00904B78">
        <w:rPr>
          <w:rFonts w:ascii="Times New Roman" w:hAnsi="Times New Roman" w:cs="Times New Roman"/>
          <w:bCs/>
          <w:sz w:val="28"/>
          <w:szCs w:val="28"/>
          <w:lang w:val="uk-UA" w:eastAsia="ru-RU"/>
        </w:rPr>
        <w:t xml:space="preserve">5.17. Мінімальні вимоги до матеріально-технічного, навчально-методичного та інформаційного забезпечення освітньої діяльності на рівні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визначені Ліцензійними умовами провадження освітньої діяльності, затвердженими постановою Кабінетом Міністрів України від 30 грудня 2015 року № 1187 (у редакції постанови Кабінету Міністрів України від 24 березня 2021 року № 365).</w:t>
      </w:r>
    </w:p>
    <w:p w:rsidR="00E0155B" w:rsidRPr="00904B78" w:rsidRDefault="00E0155B" w:rsidP="0075747C">
      <w:pPr>
        <w:spacing w:after="0" w:line="240" w:lineRule="auto"/>
        <w:ind w:left="125" w:right="125"/>
        <w:jc w:val="center"/>
        <w:rPr>
          <w:rFonts w:ascii="Times New Roman" w:eastAsia="Times New Roman" w:hAnsi="Times New Roman" w:cs="Times New Roman"/>
          <w:b/>
          <w:bCs/>
          <w:sz w:val="28"/>
          <w:lang w:val="uk-UA" w:eastAsia="ru-RU"/>
        </w:rPr>
      </w:pPr>
    </w:p>
    <w:p w:rsidR="00E66EA8" w:rsidRPr="00904B78" w:rsidRDefault="00E66EA8" w:rsidP="0075747C">
      <w:pPr>
        <w:spacing w:after="0" w:line="240" w:lineRule="auto"/>
        <w:ind w:left="125" w:right="125"/>
        <w:jc w:val="center"/>
        <w:rPr>
          <w:rFonts w:ascii="Times New Roman" w:eastAsia="Times New Roman" w:hAnsi="Times New Roman" w:cs="Times New Roman"/>
          <w:b/>
          <w:bCs/>
          <w:sz w:val="28"/>
          <w:lang w:eastAsia="ru-RU"/>
        </w:rPr>
      </w:pPr>
      <w:r w:rsidRPr="00904B78">
        <w:rPr>
          <w:rFonts w:ascii="Times New Roman" w:eastAsia="Times New Roman" w:hAnsi="Times New Roman" w:cs="Times New Roman"/>
          <w:b/>
          <w:bCs/>
          <w:sz w:val="28"/>
          <w:lang w:eastAsia="ru-RU"/>
        </w:rPr>
        <w:t xml:space="preserve">VI. </w:t>
      </w:r>
      <w:proofErr w:type="spellStart"/>
      <w:r w:rsidRPr="00904B78">
        <w:rPr>
          <w:rFonts w:ascii="Times New Roman" w:eastAsia="Times New Roman" w:hAnsi="Times New Roman" w:cs="Times New Roman"/>
          <w:b/>
          <w:bCs/>
          <w:sz w:val="28"/>
          <w:lang w:eastAsia="ru-RU"/>
        </w:rPr>
        <w:t>Оцінювання</w:t>
      </w:r>
      <w:proofErr w:type="spellEnd"/>
      <w:r w:rsidRPr="00904B78">
        <w:rPr>
          <w:rFonts w:ascii="Times New Roman" w:eastAsia="Times New Roman" w:hAnsi="Times New Roman" w:cs="Times New Roman"/>
          <w:b/>
          <w:bCs/>
          <w:sz w:val="28"/>
          <w:lang w:eastAsia="ru-RU"/>
        </w:rPr>
        <w:t xml:space="preserve"> та </w:t>
      </w:r>
      <w:proofErr w:type="spellStart"/>
      <w:r w:rsidRPr="00904B78">
        <w:rPr>
          <w:rFonts w:ascii="Times New Roman" w:eastAsia="Times New Roman" w:hAnsi="Times New Roman" w:cs="Times New Roman"/>
          <w:b/>
          <w:bCs/>
          <w:sz w:val="28"/>
          <w:lang w:eastAsia="ru-RU"/>
        </w:rPr>
        <w:t>визнання</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результатів</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навчання</w:t>
      </w:r>
      <w:proofErr w:type="spellEnd"/>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85" w:name="n130"/>
      <w:bookmarkEnd w:id="85"/>
      <w:r w:rsidRPr="00904B78">
        <w:rPr>
          <w:rFonts w:ascii="Times New Roman" w:hAnsi="Times New Roman" w:cs="Times New Roman"/>
          <w:bCs/>
          <w:sz w:val="28"/>
          <w:szCs w:val="28"/>
          <w:lang w:val="uk-UA" w:eastAsia="ru-RU"/>
        </w:rPr>
        <w:t>6.1. Поточний контроль здійснюється під час аудиторних занять (практичних, лабораторних та семінарських) і має на меті перевірку рівня підготовленості здобувача освіти до виконання конкретних завдань. Форма проведення поточного контролю під час навчальних занять і система оцінювання рівня знань визначаються викладачем.</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86" w:name="n131"/>
      <w:bookmarkEnd w:id="86"/>
      <w:r w:rsidRPr="00904B78">
        <w:rPr>
          <w:rFonts w:ascii="Times New Roman" w:hAnsi="Times New Roman" w:cs="Times New Roman"/>
          <w:bCs/>
          <w:sz w:val="28"/>
          <w:szCs w:val="28"/>
          <w:lang w:val="uk-UA" w:eastAsia="ru-RU"/>
        </w:rPr>
        <w:t>6.2. Семестровий контроль проводиться у формах семестрового екзамену, контрольних (модульних) робіт, індивідуальних завдань (письмових робіт (у тому числі рефератів, перекладів тощо), семестрового заліку, захисту звіту з практики тощо.</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87" w:name="n132"/>
      <w:bookmarkStart w:id="88" w:name="n133"/>
      <w:bookmarkEnd w:id="87"/>
      <w:bookmarkEnd w:id="88"/>
      <w:r w:rsidRPr="00904B78">
        <w:rPr>
          <w:rFonts w:ascii="Times New Roman" w:hAnsi="Times New Roman" w:cs="Times New Roman"/>
          <w:bCs/>
          <w:sz w:val="28"/>
          <w:szCs w:val="28"/>
          <w:lang w:val="uk-UA" w:eastAsia="ru-RU"/>
        </w:rPr>
        <w:t xml:space="preserve">6.3. Атестація здобувачів освіти поділяється на державну підсумкову атестацію за курс повної загальної (профільної) середньої школи, яка проводиться відповідно до Порядку проведення державної підсумкової атестації, затвердженого наказом МОН від 07 грудня 2018 року № 1369, зареєстрованого в Міністерстві юстиції України 02 січня 2019 року за № 8/32979, та атестацію здобувачів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89" w:name="n134"/>
      <w:bookmarkEnd w:id="89"/>
      <w:r w:rsidRPr="00904B78">
        <w:rPr>
          <w:rFonts w:ascii="Times New Roman" w:hAnsi="Times New Roman" w:cs="Times New Roman"/>
          <w:bCs/>
          <w:sz w:val="28"/>
          <w:szCs w:val="28"/>
          <w:lang w:val="uk-UA" w:eastAsia="ru-RU"/>
        </w:rPr>
        <w:t xml:space="preserve">6.4. Атестація здобувачів фахового коледжу здійснюється у формах, визначених стандартами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з відповідних спеціальностей (за наявності).  </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90" w:name="n135"/>
      <w:bookmarkEnd w:id="90"/>
      <w:r w:rsidRPr="00904B78">
        <w:rPr>
          <w:rFonts w:ascii="Times New Roman" w:hAnsi="Times New Roman" w:cs="Times New Roman"/>
          <w:bCs/>
          <w:sz w:val="28"/>
          <w:szCs w:val="28"/>
          <w:lang w:val="uk-UA" w:eastAsia="ru-RU"/>
        </w:rPr>
        <w:lastRenderedPageBreak/>
        <w:t xml:space="preserve">Здобувачі </w:t>
      </w:r>
      <w:r w:rsidR="00575B4E" w:rsidRPr="00904B78">
        <w:rPr>
          <w:rFonts w:ascii="Times New Roman" w:hAnsi="Times New Roman" w:cs="Times New Roman"/>
          <w:bCs/>
          <w:sz w:val="28"/>
          <w:szCs w:val="28"/>
          <w:lang w:val="uk-UA" w:eastAsia="ru-RU"/>
        </w:rPr>
        <w:t xml:space="preserve">фахової </w:t>
      </w:r>
      <w:proofErr w:type="spellStart"/>
      <w:r w:rsidR="00575B4E" w:rsidRPr="00904B78">
        <w:rPr>
          <w:rFonts w:ascii="Times New Roman" w:hAnsi="Times New Roman" w:cs="Times New Roman"/>
          <w:bCs/>
          <w:sz w:val="28"/>
          <w:szCs w:val="28"/>
          <w:lang w:val="uk-UA" w:eastAsia="ru-RU"/>
        </w:rPr>
        <w:t>передвищої</w:t>
      </w:r>
      <w:proofErr w:type="spellEnd"/>
      <w:r w:rsidR="00575B4E" w:rsidRPr="00904B78">
        <w:rPr>
          <w:rFonts w:ascii="Times New Roman" w:hAnsi="Times New Roman" w:cs="Times New Roman"/>
          <w:bCs/>
          <w:sz w:val="28"/>
          <w:szCs w:val="28"/>
          <w:lang w:val="uk-UA" w:eastAsia="ru-RU"/>
        </w:rPr>
        <w:t xml:space="preserve"> освіти  </w:t>
      </w:r>
      <w:r w:rsidRPr="00904B78">
        <w:rPr>
          <w:rFonts w:ascii="Times New Roman" w:hAnsi="Times New Roman" w:cs="Times New Roman"/>
          <w:bCs/>
          <w:sz w:val="28"/>
          <w:szCs w:val="28"/>
          <w:lang w:val="uk-UA" w:eastAsia="ru-RU"/>
        </w:rPr>
        <w:t xml:space="preserve">на основі базової середньої освіти допускаються до атестації здобувачів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у разі проходження державної підсумкової атестації за курс повної загальної (профільної) середньої освіти з середнім, достатнім або високим рівнем навчальних досягнень з кожного навчального предмета.</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91" w:name="n136"/>
      <w:bookmarkEnd w:id="91"/>
      <w:r w:rsidRPr="00904B78">
        <w:rPr>
          <w:rFonts w:ascii="Times New Roman" w:hAnsi="Times New Roman" w:cs="Times New Roman"/>
          <w:bCs/>
          <w:sz w:val="28"/>
          <w:szCs w:val="28"/>
          <w:lang w:val="uk-UA" w:eastAsia="ru-RU"/>
        </w:rPr>
        <w:t xml:space="preserve">6.5. Атестація здобувачів фахового коледжу БДМУ у формі єдиного державного кваліфікаційного іспиту проводиться для здобувачів освіти з спеціальностей, передбачених Переліком спеціальностей, за якими атестація здобувачів ступеня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та ступенів вищої освіти на першому (бакалаврському) та другому (магістерському) рівнях здійснюється у формі єдиного державного кваліфікаційного іспиту та відповідно до Порядку атестації здобувачів ступеня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та ступенів вищої освіти на першому (бакалаврському) та другому (магістерському) рівнях у формі єдиного державного кваліфікаційного іспиту, затверджених постановою Кабінету Міністрів України від 19 травня 2021 року № 497.</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92" w:name="n137"/>
      <w:bookmarkEnd w:id="92"/>
      <w:r w:rsidRPr="00904B78">
        <w:rPr>
          <w:rFonts w:ascii="Times New Roman" w:hAnsi="Times New Roman" w:cs="Times New Roman"/>
          <w:bCs/>
          <w:sz w:val="28"/>
          <w:szCs w:val="28"/>
          <w:lang w:val="uk-UA" w:eastAsia="ru-RU"/>
        </w:rPr>
        <w:t xml:space="preserve">6.6. Атестацію здобувачів </w:t>
      </w:r>
      <w:r w:rsidR="00575B4E" w:rsidRPr="00904B78">
        <w:rPr>
          <w:rFonts w:ascii="Times New Roman" w:hAnsi="Times New Roman" w:cs="Times New Roman"/>
          <w:bCs/>
          <w:sz w:val="28"/>
          <w:szCs w:val="28"/>
          <w:lang w:val="uk-UA" w:eastAsia="ru-RU"/>
        </w:rPr>
        <w:t xml:space="preserve">фахової </w:t>
      </w:r>
      <w:proofErr w:type="spellStart"/>
      <w:r w:rsidR="00575B4E" w:rsidRPr="00904B78">
        <w:rPr>
          <w:rFonts w:ascii="Times New Roman" w:hAnsi="Times New Roman" w:cs="Times New Roman"/>
          <w:bCs/>
          <w:sz w:val="28"/>
          <w:szCs w:val="28"/>
          <w:lang w:val="uk-UA" w:eastAsia="ru-RU"/>
        </w:rPr>
        <w:t>передвищої</w:t>
      </w:r>
      <w:proofErr w:type="spellEnd"/>
      <w:r w:rsidR="00575B4E" w:rsidRPr="00904B78">
        <w:rPr>
          <w:rFonts w:ascii="Times New Roman" w:hAnsi="Times New Roman" w:cs="Times New Roman"/>
          <w:bCs/>
          <w:sz w:val="28"/>
          <w:szCs w:val="28"/>
          <w:lang w:val="uk-UA" w:eastAsia="ru-RU"/>
        </w:rPr>
        <w:t xml:space="preserve"> освіти </w:t>
      </w:r>
      <w:r w:rsidRPr="00904B78">
        <w:rPr>
          <w:rFonts w:ascii="Times New Roman" w:hAnsi="Times New Roman" w:cs="Times New Roman"/>
          <w:bCs/>
          <w:sz w:val="28"/>
          <w:szCs w:val="28"/>
          <w:lang w:val="uk-UA" w:eastAsia="ru-RU"/>
        </w:rPr>
        <w:t>(кваліфікаційні іспити</w:t>
      </w:r>
      <w:r w:rsidR="0033596B" w:rsidRPr="00904B78">
        <w:rPr>
          <w:rFonts w:ascii="Times New Roman" w:hAnsi="Times New Roman" w:cs="Times New Roman"/>
          <w:bCs/>
          <w:sz w:val="28"/>
          <w:szCs w:val="28"/>
          <w:lang w:val="uk-UA" w:eastAsia="ru-RU"/>
        </w:rPr>
        <w:t>)</w:t>
      </w:r>
      <w:r w:rsidRPr="00904B78">
        <w:rPr>
          <w:rFonts w:ascii="Times New Roman" w:hAnsi="Times New Roman" w:cs="Times New Roman"/>
          <w:bCs/>
          <w:sz w:val="28"/>
          <w:szCs w:val="28"/>
          <w:lang w:val="uk-UA" w:eastAsia="ru-RU"/>
        </w:rPr>
        <w:t xml:space="preserve"> здійснює екзаменаційна комісія, до складу якої можуть включатися </w:t>
      </w:r>
      <w:r w:rsidRPr="001E6CC3">
        <w:rPr>
          <w:rFonts w:ascii="Times New Roman" w:hAnsi="Times New Roman" w:cs="Times New Roman"/>
          <w:bCs/>
          <w:sz w:val="28"/>
          <w:szCs w:val="28"/>
          <w:lang w:val="uk-UA" w:eastAsia="ru-RU"/>
        </w:rPr>
        <w:t xml:space="preserve">представники роботодавців та їх об’єднань, органів державної влади та органів місцевого самоврядування, наукових установ, інших організацій відповідно до Положення про екзаменаційну комісію, затвердженого Вченою радою </w:t>
      </w:r>
      <w:r w:rsidR="00575B4E" w:rsidRPr="001E6CC3">
        <w:rPr>
          <w:rFonts w:ascii="Times New Roman" w:hAnsi="Times New Roman" w:cs="Times New Roman"/>
          <w:bCs/>
          <w:sz w:val="28"/>
          <w:szCs w:val="28"/>
          <w:lang w:val="uk-UA" w:eastAsia="ru-RU"/>
        </w:rPr>
        <w:t>Буковинського державного медичного університету</w:t>
      </w:r>
      <w:r w:rsidRPr="001E6CC3">
        <w:rPr>
          <w:rFonts w:ascii="Times New Roman" w:hAnsi="Times New Roman" w:cs="Times New Roman"/>
          <w:bCs/>
          <w:sz w:val="28"/>
          <w:szCs w:val="28"/>
          <w:lang w:val="uk-UA" w:eastAsia="ru-RU"/>
        </w:rPr>
        <w:t>.</w:t>
      </w:r>
      <w:r w:rsidRPr="00904B78">
        <w:rPr>
          <w:rFonts w:ascii="Times New Roman" w:hAnsi="Times New Roman" w:cs="Times New Roman"/>
          <w:bCs/>
          <w:sz w:val="28"/>
          <w:szCs w:val="28"/>
          <w:lang w:val="uk-UA" w:eastAsia="ru-RU"/>
        </w:rPr>
        <w:t xml:space="preserve"> </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93" w:name="n138"/>
      <w:bookmarkStart w:id="94" w:name="n141"/>
      <w:bookmarkEnd w:id="93"/>
      <w:bookmarkEnd w:id="94"/>
      <w:r w:rsidRPr="00904B78">
        <w:rPr>
          <w:rFonts w:ascii="Times New Roman" w:hAnsi="Times New Roman" w:cs="Times New Roman"/>
          <w:bCs/>
          <w:sz w:val="28"/>
          <w:szCs w:val="28"/>
          <w:lang w:val="uk-UA" w:eastAsia="ru-RU"/>
        </w:rPr>
        <w:t>6.</w:t>
      </w:r>
      <w:r w:rsidR="002D75C7" w:rsidRPr="00904B78">
        <w:rPr>
          <w:rFonts w:ascii="Times New Roman" w:hAnsi="Times New Roman" w:cs="Times New Roman"/>
          <w:bCs/>
          <w:sz w:val="28"/>
          <w:szCs w:val="28"/>
          <w:lang w:val="uk-UA" w:eastAsia="ru-RU"/>
        </w:rPr>
        <w:t>7</w:t>
      </w:r>
      <w:r w:rsidRPr="00904B78">
        <w:rPr>
          <w:rFonts w:ascii="Times New Roman" w:hAnsi="Times New Roman" w:cs="Times New Roman"/>
          <w:bCs/>
          <w:sz w:val="28"/>
          <w:szCs w:val="28"/>
          <w:lang w:val="uk-UA" w:eastAsia="ru-RU"/>
        </w:rPr>
        <w:t xml:space="preserve">. </w:t>
      </w:r>
      <w:r w:rsidR="002D75C7" w:rsidRPr="00904B78">
        <w:rPr>
          <w:rFonts w:ascii="Times New Roman" w:hAnsi="Times New Roman" w:cs="Times New Roman"/>
          <w:bCs/>
          <w:sz w:val="28"/>
          <w:szCs w:val="28"/>
          <w:lang w:val="uk-UA" w:eastAsia="ru-RU"/>
        </w:rPr>
        <w:t>Буковинський державний медичний університет</w:t>
      </w:r>
      <w:r w:rsidRPr="00904B78">
        <w:rPr>
          <w:rFonts w:ascii="Times New Roman" w:hAnsi="Times New Roman" w:cs="Times New Roman"/>
          <w:bCs/>
          <w:sz w:val="28"/>
          <w:szCs w:val="28"/>
          <w:lang w:val="uk-UA" w:eastAsia="ru-RU"/>
        </w:rPr>
        <w:t xml:space="preserve"> на підставі рішення екзаменаційної комісії присуджує особі, яка продемонструвала відповідність результатів навчання вимогам освітньо-професійної програми, освітньо-професійний ступінь фахового молодшого бакалавра та присвоює відповідну кваліфікацію.</w:t>
      </w:r>
    </w:p>
    <w:p w:rsidR="002D75C7" w:rsidRPr="003014E5" w:rsidRDefault="002D75C7" w:rsidP="0075747C">
      <w:pPr>
        <w:spacing w:after="0" w:line="240" w:lineRule="auto"/>
        <w:ind w:left="125" w:right="125"/>
        <w:jc w:val="center"/>
        <w:rPr>
          <w:rFonts w:ascii="Times New Roman" w:eastAsia="Times New Roman" w:hAnsi="Times New Roman" w:cs="Times New Roman"/>
          <w:b/>
          <w:bCs/>
          <w:sz w:val="28"/>
          <w:lang w:val="uk-UA" w:eastAsia="ru-RU"/>
        </w:rPr>
      </w:pPr>
      <w:bookmarkStart w:id="95" w:name="n142"/>
      <w:bookmarkEnd w:id="95"/>
    </w:p>
    <w:p w:rsidR="00E66EA8" w:rsidRPr="00904B78" w:rsidRDefault="00E66EA8" w:rsidP="0075747C">
      <w:pPr>
        <w:spacing w:after="0" w:line="240" w:lineRule="auto"/>
        <w:ind w:left="125" w:right="125"/>
        <w:jc w:val="center"/>
        <w:rPr>
          <w:rFonts w:ascii="Times New Roman" w:eastAsia="Times New Roman" w:hAnsi="Times New Roman" w:cs="Times New Roman"/>
          <w:b/>
          <w:bCs/>
          <w:sz w:val="28"/>
          <w:lang w:eastAsia="ru-RU"/>
        </w:rPr>
      </w:pPr>
      <w:r w:rsidRPr="00904B78">
        <w:rPr>
          <w:rFonts w:ascii="Times New Roman" w:eastAsia="Times New Roman" w:hAnsi="Times New Roman" w:cs="Times New Roman"/>
          <w:b/>
          <w:bCs/>
          <w:sz w:val="28"/>
          <w:lang w:eastAsia="ru-RU"/>
        </w:rPr>
        <w:t xml:space="preserve">VII. </w:t>
      </w:r>
      <w:proofErr w:type="spellStart"/>
      <w:r w:rsidRPr="00904B78">
        <w:rPr>
          <w:rFonts w:ascii="Times New Roman" w:eastAsia="Times New Roman" w:hAnsi="Times New Roman" w:cs="Times New Roman"/>
          <w:b/>
          <w:bCs/>
          <w:sz w:val="28"/>
          <w:lang w:eastAsia="ru-RU"/>
        </w:rPr>
        <w:t>Мова</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освітнього</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процесу</w:t>
      </w:r>
      <w:proofErr w:type="spellEnd"/>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96" w:name="n143"/>
      <w:bookmarkEnd w:id="96"/>
      <w:r w:rsidRPr="00904B78">
        <w:rPr>
          <w:rFonts w:ascii="Times New Roman" w:hAnsi="Times New Roman" w:cs="Times New Roman"/>
          <w:bCs/>
          <w:sz w:val="28"/>
          <w:szCs w:val="28"/>
          <w:lang w:val="uk-UA" w:eastAsia="ru-RU"/>
        </w:rPr>
        <w:t xml:space="preserve">7.1. Мовою освітнього процесу є державна мова. </w:t>
      </w:r>
      <w:r w:rsidR="007857D4" w:rsidRPr="00904B78">
        <w:rPr>
          <w:rFonts w:ascii="Times New Roman" w:hAnsi="Times New Roman" w:cs="Times New Roman"/>
          <w:bCs/>
          <w:sz w:val="28"/>
          <w:szCs w:val="28"/>
          <w:lang w:val="uk-UA" w:eastAsia="ru-RU"/>
        </w:rPr>
        <w:t xml:space="preserve"> </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97" w:name="n144"/>
      <w:bookmarkEnd w:id="97"/>
      <w:r w:rsidRPr="00904B78">
        <w:rPr>
          <w:rFonts w:ascii="Times New Roman" w:hAnsi="Times New Roman" w:cs="Times New Roman"/>
          <w:bCs/>
          <w:sz w:val="28"/>
          <w:szCs w:val="28"/>
          <w:lang w:val="uk-UA" w:eastAsia="ru-RU"/>
        </w:rPr>
        <w:t xml:space="preserve">7.2. </w:t>
      </w:r>
      <w:r w:rsidR="007857D4" w:rsidRPr="00904B78">
        <w:rPr>
          <w:rFonts w:ascii="Times New Roman" w:hAnsi="Times New Roman" w:cs="Times New Roman"/>
          <w:bCs/>
          <w:sz w:val="28"/>
          <w:szCs w:val="28"/>
          <w:lang w:val="uk-UA" w:eastAsia="ru-RU"/>
        </w:rPr>
        <w:t>Фаховий коледж забезпечує</w:t>
      </w:r>
      <w:r w:rsidRPr="00904B78">
        <w:rPr>
          <w:rFonts w:ascii="Times New Roman" w:hAnsi="Times New Roman" w:cs="Times New Roman"/>
          <w:bCs/>
          <w:sz w:val="28"/>
          <w:szCs w:val="28"/>
          <w:lang w:val="uk-UA" w:eastAsia="ru-RU"/>
        </w:rPr>
        <w:t xml:space="preserve"> обов’язкове вивчення державної мови в обсязі, що дає змогу провадити професійну діяльність в обраній галузі з використанням державної мови. Освітньо-професійні програми передбачають набуття необхідних для цього </w:t>
      </w:r>
      <w:proofErr w:type="spellStart"/>
      <w:r w:rsidRPr="00904B78">
        <w:rPr>
          <w:rFonts w:ascii="Times New Roman" w:hAnsi="Times New Roman" w:cs="Times New Roman"/>
          <w:bCs/>
          <w:sz w:val="28"/>
          <w:szCs w:val="28"/>
          <w:lang w:val="uk-UA" w:eastAsia="ru-RU"/>
        </w:rPr>
        <w:t>компетентностей</w:t>
      </w:r>
      <w:proofErr w:type="spellEnd"/>
      <w:r w:rsidRPr="00904B78">
        <w:rPr>
          <w:rFonts w:ascii="Times New Roman" w:hAnsi="Times New Roman" w:cs="Times New Roman"/>
          <w:bCs/>
          <w:sz w:val="28"/>
          <w:szCs w:val="28"/>
          <w:lang w:val="uk-UA" w:eastAsia="ru-RU"/>
        </w:rPr>
        <w:t xml:space="preserve"> шляхом вивчення спеціальної дисципліни (спеціальних дисциплін) та/або в межах інших освітніх компонентів. Освітні програми повної загальної (профільної) середньої школи передбачають вивчення державної мови відповідно до законодавства.</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98" w:name="n145"/>
      <w:bookmarkEnd w:id="98"/>
      <w:r w:rsidRPr="00904B78">
        <w:rPr>
          <w:rFonts w:ascii="Times New Roman" w:hAnsi="Times New Roman" w:cs="Times New Roman"/>
          <w:bCs/>
          <w:sz w:val="28"/>
          <w:szCs w:val="28"/>
          <w:lang w:val="uk-UA" w:eastAsia="ru-RU"/>
        </w:rPr>
        <w:t>7.3</w:t>
      </w:r>
      <w:bookmarkStart w:id="99" w:name="n146"/>
      <w:bookmarkEnd w:id="99"/>
      <w:r w:rsidR="00540386" w:rsidRPr="00904B78">
        <w:rPr>
          <w:rFonts w:ascii="Times New Roman" w:hAnsi="Times New Roman" w:cs="Times New Roman"/>
          <w:bCs/>
          <w:sz w:val="28"/>
          <w:szCs w:val="28"/>
          <w:lang w:val="uk-UA" w:eastAsia="ru-RU"/>
        </w:rPr>
        <w:t>.</w:t>
      </w:r>
      <w:r w:rsidRPr="00904B78">
        <w:rPr>
          <w:rFonts w:ascii="Times New Roman" w:hAnsi="Times New Roman" w:cs="Times New Roman"/>
          <w:bCs/>
          <w:sz w:val="28"/>
          <w:szCs w:val="28"/>
          <w:lang w:val="uk-UA" w:eastAsia="ru-RU"/>
        </w:rPr>
        <w:t xml:space="preserve"> Вивчення іноземної мови (іноземних мов) є обов’язковою складов</w:t>
      </w:r>
      <w:r w:rsidR="007857D4" w:rsidRPr="00904B78">
        <w:rPr>
          <w:rFonts w:ascii="Times New Roman" w:hAnsi="Times New Roman" w:cs="Times New Roman"/>
          <w:bCs/>
          <w:sz w:val="28"/>
          <w:szCs w:val="28"/>
          <w:lang w:val="uk-UA" w:eastAsia="ru-RU"/>
        </w:rPr>
        <w:t>ою освітньо-професійних програм</w:t>
      </w:r>
      <w:r w:rsidRPr="00904B78">
        <w:rPr>
          <w:rFonts w:ascii="Times New Roman" w:hAnsi="Times New Roman" w:cs="Times New Roman"/>
          <w:bCs/>
          <w:sz w:val="28"/>
          <w:szCs w:val="28"/>
          <w:lang w:val="uk-UA" w:eastAsia="ru-RU"/>
        </w:rPr>
        <w:t>. Викладання іноземної мови здійснюється відповідною іноземною мовою.</w:t>
      </w:r>
    </w:p>
    <w:p w:rsidR="00E66EA8" w:rsidRPr="00904B78" w:rsidRDefault="00540386" w:rsidP="0075747C">
      <w:pPr>
        <w:pStyle w:val="a4"/>
        <w:ind w:firstLine="426"/>
        <w:jc w:val="both"/>
        <w:rPr>
          <w:rFonts w:ascii="Times New Roman" w:hAnsi="Times New Roman" w:cs="Times New Roman"/>
          <w:bCs/>
          <w:sz w:val="28"/>
          <w:szCs w:val="28"/>
          <w:lang w:val="uk-UA" w:eastAsia="ru-RU"/>
        </w:rPr>
      </w:pPr>
      <w:bookmarkStart w:id="100" w:name="n147"/>
      <w:bookmarkEnd w:id="100"/>
      <w:r w:rsidRPr="00904B78">
        <w:rPr>
          <w:rFonts w:ascii="Times New Roman" w:hAnsi="Times New Roman" w:cs="Times New Roman"/>
          <w:bCs/>
          <w:sz w:val="28"/>
          <w:szCs w:val="28"/>
          <w:lang w:val="uk-UA" w:eastAsia="ru-RU"/>
        </w:rPr>
        <w:t>7.4</w:t>
      </w:r>
      <w:r w:rsidR="00E66EA8" w:rsidRPr="00904B78">
        <w:rPr>
          <w:rFonts w:ascii="Times New Roman" w:hAnsi="Times New Roman" w:cs="Times New Roman"/>
          <w:bCs/>
          <w:sz w:val="28"/>
          <w:szCs w:val="28"/>
          <w:lang w:val="uk-UA" w:eastAsia="ru-RU"/>
        </w:rPr>
        <w:t xml:space="preserve">. Відповідно до освітньо-професійної (освітньої) програми одна або декілька дисциплін можуть викладатися двома чи більше мовами - державною мовою, англійською або іншими офіційними мовами Європейського Союзу, забезпечуючи при цьому здатність здобувачів освіти продемонструвати результати навчання відповідної дисципліни державною мовою. Семестровий контроль з таких дисциплін проводиться мовою викладання та державною </w:t>
      </w:r>
      <w:r w:rsidR="00E66EA8" w:rsidRPr="00904B78">
        <w:rPr>
          <w:rFonts w:ascii="Times New Roman" w:hAnsi="Times New Roman" w:cs="Times New Roman"/>
          <w:bCs/>
          <w:sz w:val="28"/>
          <w:szCs w:val="28"/>
          <w:lang w:val="uk-UA" w:eastAsia="ru-RU"/>
        </w:rPr>
        <w:lastRenderedPageBreak/>
        <w:t xml:space="preserve">мовою, виконання завдань державною мовою є обов’язковим для здобувачів освіти. Перелік іноземних мов, якими здійснюється викладання навчальних дисциплін, визначається </w:t>
      </w:r>
      <w:r w:rsidR="002D75C7" w:rsidRPr="00904B78">
        <w:rPr>
          <w:rFonts w:ascii="Times New Roman" w:hAnsi="Times New Roman" w:cs="Times New Roman"/>
          <w:bCs/>
          <w:sz w:val="28"/>
          <w:szCs w:val="28"/>
          <w:lang w:val="uk-UA" w:eastAsia="ru-RU"/>
        </w:rPr>
        <w:t>Вченою радою Буковинського державного медичного університету</w:t>
      </w:r>
      <w:r w:rsidR="00E66EA8" w:rsidRPr="00904B78">
        <w:rPr>
          <w:rFonts w:ascii="Times New Roman" w:hAnsi="Times New Roman" w:cs="Times New Roman"/>
          <w:bCs/>
          <w:sz w:val="28"/>
          <w:szCs w:val="28"/>
          <w:lang w:val="uk-UA" w:eastAsia="ru-RU"/>
        </w:rPr>
        <w:t>.</w:t>
      </w:r>
    </w:p>
    <w:p w:rsidR="00E66EA8" w:rsidRPr="00904B78" w:rsidRDefault="00540386" w:rsidP="0075747C">
      <w:pPr>
        <w:pStyle w:val="a4"/>
        <w:ind w:firstLine="426"/>
        <w:jc w:val="both"/>
        <w:rPr>
          <w:rFonts w:ascii="Times New Roman" w:hAnsi="Times New Roman" w:cs="Times New Roman"/>
          <w:bCs/>
          <w:sz w:val="28"/>
          <w:szCs w:val="28"/>
          <w:lang w:val="uk-UA" w:eastAsia="ru-RU"/>
        </w:rPr>
      </w:pPr>
      <w:bookmarkStart w:id="101" w:name="n148"/>
      <w:bookmarkStart w:id="102" w:name="n149"/>
      <w:bookmarkStart w:id="103" w:name="n151"/>
      <w:bookmarkEnd w:id="101"/>
      <w:bookmarkEnd w:id="102"/>
      <w:bookmarkEnd w:id="103"/>
      <w:r w:rsidRPr="00904B78">
        <w:rPr>
          <w:rFonts w:ascii="Times New Roman" w:hAnsi="Times New Roman" w:cs="Times New Roman"/>
          <w:bCs/>
          <w:sz w:val="28"/>
          <w:szCs w:val="28"/>
          <w:lang w:val="uk-UA" w:eastAsia="ru-RU"/>
        </w:rPr>
        <w:t>7.</w:t>
      </w:r>
      <w:r w:rsidR="002D75C7" w:rsidRPr="00904B78">
        <w:rPr>
          <w:rFonts w:ascii="Times New Roman" w:hAnsi="Times New Roman" w:cs="Times New Roman"/>
          <w:bCs/>
          <w:sz w:val="28"/>
          <w:szCs w:val="28"/>
          <w:lang w:val="uk-UA" w:eastAsia="ru-RU"/>
        </w:rPr>
        <w:t>5</w:t>
      </w:r>
      <w:r w:rsidR="00E66EA8" w:rsidRPr="00904B78">
        <w:rPr>
          <w:rFonts w:ascii="Times New Roman" w:hAnsi="Times New Roman" w:cs="Times New Roman"/>
          <w:bCs/>
          <w:sz w:val="28"/>
          <w:szCs w:val="28"/>
          <w:lang w:val="uk-UA" w:eastAsia="ru-RU"/>
        </w:rPr>
        <w:t>. Атестація здобувачів освіти проводиться державною мовою.</w:t>
      </w:r>
    </w:p>
    <w:p w:rsidR="002D75C7" w:rsidRPr="00904B78" w:rsidRDefault="002D75C7" w:rsidP="0075747C">
      <w:pPr>
        <w:spacing w:after="0" w:line="240" w:lineRule="auto"/>
        <w:ind w:left="125" w:right="125"/>
        <w:jc w:val="center"/>
        <w:rPr>
          <w:rFonts w:ascii="Times New Roman" w:eastAsia="Times New Roman" w:hAnsi="Times New Roman" w:cs="Times New Roman"/>
          <w:b/>
          <w:bCs/>
          <w:sz w:val="28"/>
          <w:lang w:eastAsia="ru-RU"/>
        </w:rPr>
      </w:pPr>
      <w:bookmarkStart w:id="104" w:name="n152"/>
      <w:bookmarkEnd w:id="104"/>
    </w:p>
    <w:p w:rsidR="00E66EA8" w:rsidRPr="00904B78" w:rsidRDefault="00E66EA8" w:rsidP="0075747C">
      <w:pPr>
        <w:spacing w:after="0" w:line="240" w:lineRule="auto"/>
        <w:ind w:left="125" w:right="125"/>
        <w:jc w:val="center"/>
        <w:rPr>
          <w:rFonts w:ascii="Times New Roman" w:eastAsia="Times New Roman" w:hAnsi="Times New Roman" w:cs="Times New Roman"/>
          <w:sz w:val="24"/>
          <w:szCs w:val="24"/>
          <w:lang w:eastAsia="ru-RU"/>
        </w:rPr>
      </w:pPr>
      <w:r w:rsidRPr="00904B78">
        <w:rPr>
          <w:rFonts w:ascii="Times New Roman" w:eastAsia="Times New Roman" w:hAnsi="Times New Roman" w:cs="Times New Roman"/>
          <w:b/>
          <w:bCs/>
          <w:sz w:val="28"/>
          <w:lang w:eastAsia="ru-RU"/>
        </w:rPr>
        <w:t xml:space="preserve">VIII. </w:t>
      </w:r>
      <w:proofErr w:type="spellStart"/>
      <w:r w:rsidRPr="00904B78">
        <w:rPr>
          <w:rFonts w:ascii="Times New Roman" w:eastAsia="Times New Roman" w:hAnsi="Times New Roman" w:cs="Times New Roman"/>
          <w:b/>
          <w:bCs/>
          <w:sz w:val="28"/>
          <w:lang w:eastAsia="ru-RU"/>
        </w:rPr>
        <w:t>Академічна</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мобільність</w:t>
      </w:r>
      <w:proofErr w:type="spellEnd"/>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05" w:name="n153"/>
      <w:bookmarkEnd w:id="105"/>
      <w:r w:rsidRPr="00904B78">
        <w:rPr>
          <w:rFonts w:ascii="Times New Roman" w:hAnsi="Times New Roman" w:cs="Times New Roman"/>
          <w:bCs/>
          <w:sz w:val="28"/>
          <w:szCs w:val="28"/>
          <w:lang w:val="uk-UA" w:eastAsia="ru-RU"/>
        </w:rPr>
        <w:t xml:space="preserve">8.1. Цілі, завдання, порядок організації академічної мобільності, умови повернення до місця постійного навчання (роботи), виконання програм академічної мобільності, визнання та зарахування її результатів для здобувачів освіти, які навчаються в </w:t>
      </w:r>
      <w:r w:rsidR="002D75C7" w:rsidRPr="00904B78">
        <w:rPr>
          <w:rFonts w:ascii="Times New Roman" w:hAnsi="Times New Roman" w:cs="Times New Roman"/>
          <w:bCs/>
          <w:sz w:val="28"/>
          <w:szCs w:val="28"/>
          <w:lang w:val="uk-UA" w:eastAsia="ru-RU"/>
        </w:rPr>
        <w:t>фаховому коледжі</w:t>
      </w:r>
      <w:r w:rsidRPr="00904B78">
        <w:rPr>
          <w:rFonts w:ascii="Times New Roman" w:hAnsi="Times New Roman" w:cs="Times New Roman"/>
          <w:bCs/>
          <w:sz w:val="28"/>
          <w:szCs w:val="28"/>
          <w:lang w:val="uk-UA" w:eastAsia="ru-RU"/>
        </w:rPr>
        <w:t xml:space="preserve">, а також працівників </w:t>
      </w:r>
      <w:r w:rsidR="003014E5">
        <w:rPr>
          <w:rFonts w:ascii="Times New Roman" w:hAnsi="Times New Roman" w:cs="Times New Roman"/>
          <w:bCs/>
          <w:sz w:val="28"/>
          <w:szCs w:val="28"/>
          <w:lang w:val="uk-UA" w:eastAsia="ru-RU"/>
        </w:rPr>
        <w:t>фахового</w:t>
      </w:r>
      <w:r w:rsidR="003014E5" w:rsidRPr="00904B78">
        <w:rPr>
          <w:rFonts w:ascii="Times New Roman" w:hAnsi="Times New Roman" w:cs="Times New Roman"/>
          <w:bCs/>
          <w:sz w:val="28"/>
          <w:szCs w:val="28"/>
          <w:lang w:val="uk-UA" w:eastAsia="ru-RU"/>
        </w:rPr>
        <w:t xml:space="preserve"> кол</w:t>
      </w:r>
      <w:r w:rsidR="003014E5">
        <w:rPr>
          <w:rFonts w:ascii="Times New Roman" w:hAnsi="Times New Roman" w:cs="Times New Roman"/>
          <w:bCs/>
          <w:sz w:val="28"/>
          <w:szCs w:val="28"/>
          <w:lang w:val="uk-UA" w:eastAsia="ru-RU"/>
        </w:rPr>
        <w:t>еджу</w:t>
      </w:r>
      <w:r w:rsidR="003014E5" w:rsidRPr="00904B78">
        <w:rPr>
          <w:rFonts w:ascii="Times New Roman" w:hAnsi="Times New Roman" w:cs="Times New Roman"/>
          <w:bCs/>
          <w:sz w:val="28"/>
          <w:szCs w:val="28"/>
          <w:lang w:val="uk-UA" w:eastAsia="ru-RU"/>
        </w:rPr>
        <w:t xml:space="preserve"> </w:t>
      </w:r>
      <w:r w:rsidRPr="00904B78">
        <w:rPr>
          <w:rFonts w:ascii="Times New Roman" w:hAnsi="Times New Roman" w:cs="Times New Roman"/>
          <w:bCs/>
          <w:sz w:val="28"/>
          <w:szCs w:val="28"/>
          <w:lang w:val="uk-UA" w:eastAsia="ru-RU"/>
        </w:rPr>
        <w:t>визначаються </w:t>
      </w:r>
      <w:hyperlink r:id="rId8" w:anchor="n8" w:tgtFrame="_blank" w:history="1">
        <w:r w:rsidRPr="00904B78">
          <w:rPr>
            <w:rFonts w:ascii="Times New Roman" w:hAnsi="Times New Roman" w:cs="Times New Roman"/>
            <w:bCs/>
            <w:sz w:val="28"/>
            <w:szCs w:val="28"/>
            <w:lang w:val="uk-UA" w:eastAsia="ru-RU"/>
          </w:rPr>
          <w:t>Порядком реалізації права на академічну мобільність</w:t>
        </w:r>
      </w:hyperlink>
      <w:r w:rsidRPr="00904B78">
        <w:rPr>
          <w:rFonts w:ascii="Times New Roman" w:hAnsi="Times New Roman" w:cs="Times New Roman"/>
          <w:bCs/>
          <w:sz w:val="28"/>
          <w:szCs w:val="28"/>
          <w:lang w:val="uk-UA" w:eastAsia="ru-RU"/>
        </w:rPr>
        <w:t>, затвердженим постановою Кабінету Міністрів України від 12 серпня 2015 року № 579 (у редакції постанови Кабінету Міністрів України від 13 травня 2022 року № 599).</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06" w:name="n154"/>
      <w:bookmarkEnd w:id="106"/>
      <w:r w:rsidRPr="00904B78">
        <w:rPr>
          <w:rFonts w:ascii="Times New Roman" w:hAnsi="Times New Roman" w:cs="Times New Roman"/>
          <w:bCs/>
          <w:sz w:val="28"/>
          <w:szCs w:val="28"/>
          <w:lang w:val="uk-UA" w:eastAsia="ru-RU"/>
        </w:rPr>
        <w:t xml:space="preserve">8.2. Кількість кредитів ЄКТС, за якими здобувача освіти було атестовано в закладі-партнері і які будуть зараховані як результати навчання, заплановані освітньо-професійною програмою за постійним місцем навчання визначаються </w:t>
      </w:r>
      <w:r w:rsidR="002D75C7" w:rsidRPr="00904B78">
        <w:rPr>
          <w:rFonts w:ascii="Times New Roman" w:hAnsi="Times New Roman" w:cs="Times New Roman"/>
          <w:bCs/>
          <w:sz w:val="28"/>
          <w:szCs w:val="28"/>
          <w:lang w:val="uk-UA" w:eastAsia="ru-RU"/>
        </w:rPr>
        <w:t>Положення</w:t>
      </w:r>
      <w:r w:rsidR="002D75C7" w:rsidRPr="00904B78">
        <w:rPr>
          <w:rFonts w:ascii="Times New Roman" w:hAnsi="Times New Roman" w:cs="Times New Roman"/>
          <w:bCs/>
          <w:sz w:val="28"/>
          <w:szCs w:val="28"/>
          <w:lang w:val="en-US" w:eastAsia="ru-RU"/>
        </w:rPr>
        <w:t>v</w:t>
      </w:r>
      <w:r w:rsidR="002D75C7" w:rsidRPr="00904B78">
        <w:rPr>
          <w:rFonts w:ascii="Times New Roman" w:hAnsi="Times New Roman" w:cs="Times New Roman"/>
          <w:bCs/>
          <w:sz w:val="28"/>
          <w:szCs w:val="28"/>
          <w:lang w:val="uk-UA" w:eastAsia="ru-RU"/>
        </w:rPr>
        <w:t xml:space="preserve"> про академічну мобільність студентів у Буковинському державному медичному університеті</w:t>
      </w:r>
      <w:r w:rsidRPr="00904B78">
        <w:rPr>
          <w:rFonts w:ascii="Times New Roman" w:hAnsi="Times New Roman" w:cs="Times New Roman"/>
          <w:bCs/>
          <w:sz w:val="28"/>
          <w:szCs w:val="28"/>
          <w:lang w:val="uk-UA" w:eastAsia="ru-RU"/>
        </w:rPr>
        <w:t>. У випадку прийняття відповідного рішення, такі освітні компоненти визнаються ним у повному обсязі, а здобувач освіти, щодо якого прийнято таке рішення, не зобов’язаний виконувати будь-яке інше додаткове навчальне навантаження або виконувати контрольні заходи за цими освітніми компонентами.</w:t>
      </w:r>
    </w:p>
    <w:p w:rsidR="002D75C7" w:rsidRPr="00904B78" w:rsidRDefault="002D75C7" w:rsidP="0075747C">
      <w:pPr>
        <w:spacing w:after="0" w:line="240" w:lineRule="auto"/>
        <w:ind w:left="125" w:right="125"/>
        <w:jc w:val="center"/>
        <w:rPr>
          <w:rFonts w:ascii="Times New Roman" w:eastAsia="Times New Roman" w:hAnsi="Times New Roman" w:cs="Times New Roman"/>
          <w:b/>
          <w:bCs/>
          <w:sz w:val="28"/>
          <w:lang w:eastAsia="ru-RU"/>
        </w:rPr>
      </w:pPr>
      <w:bookmarkStart w:id="107" w:name="n155"/>
      <w:bookmarkEnd w:id="107"/>
    </w:p>
    <w:p w:rsidR="00E66EA8" w:rsidRPr="00904B78" w:rsidRDefault="00E66EA8" w:rsidP="0075747C">
      <w:pPr>
        <w:spacing w:after="0" w:line="240" w:lineRule="auto"/>
        <w:ind w:left="125" w:right="125"/>
        <w:jc w:val="center"/>
        <w:rPr>
          <w:rFonts w:ascii="Times New Roman" w:eastAsia="Times New Roman" w:hAnsi="Times New Roman" w:cs="Times New Roman"/>
          <w:b/>
          <w:bCs/>
          <w:sz w:val="28"/>
          <w:lang w:eastAsia="ru-RU"/>
        </w:rPr>
      </w:pPr>
      <w:r w:rsidRPr="00904B78">
        <w:rPr>
          <w:rFonts w:ascii="Times New Roman" w:eastAsia="Times New Roman" w:hAnsi="Times New Roman" w:cs="Times New Roman"/>
          <w:b/>
          <w:bCs/>
          <w:sz w:val="28"/>
          <w:lang w:eastAsia="ru-RU"/>
        </w:rPr>
        <w:t xml:space="preserve">IХ. Бюджет часу та </w:t>
      </w:r>
      <w:proofErr w:type="spellStart"/>
      <w:r w:rsidRPr="00904B78">
        <w:rPr>
          <w:rFonts w:ascii="Times New Roman" w:eastAsia="Times New Roman" w:hAnsi="Times New Roman" w:cs="Times New Roman"/>
          <w:b/>
          <w:bCs/>
          <w:sz w:val="28"/>
          <w:lang w:eastAsia="ru-RU"/>
        </w:rPr>
        <w:t>можливості</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здобувача</w:t>
      </w:r>
      <w:proofErr w:type="spellEnd"/>
      <w:r w:rsidRPr="00904B78">
        <w:rPr>
          <w:rFonts w:ascii="Times New Roman" w:eastAsia="Times New Roman" w:hAnsi="Times New Roman" w:cs="Times New Roman"/>
          <w:b/>
          <w:bCs/>
          <w:sz w:val="28"/>
          <w:lang w:eastAsia="ru-RU"/>
        </w:rPr>
        <w:t xml:space="preserve"> </w:t>
      </w:r>
      <w:proofErr w:type="spellStart"/>
      <w:r w:rsidRPr="00904B78">
        <w:rPr>
          <w:rFonts w:ascii="Times New Roman" w:eastAsia="Times New Roman" w:hAnsi="Times New Roman" w:cs="Times New Roman"/>
          <w:b/>
          <w:bCs/>
          <w:sz w:val="28"/>
          <w:lang w:eastAsia="ru-RU"/>
        </w:rPr>
        <w:t>освіти</w:t>
      </w:r>
      <w:proofErr w:type="spellEnd"/>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08" w:name="n156"/>
      <w:bookmarkEnd w:id="108"/>
      <w:r w:rsidRPr="00904B78">
        <w:rPr>
          <w:rFonts w:ascii="Times New Roman" w:hAnsi="Times New Roman" w:cs="Times New Roman"/>
          <w:bCs/>
          <w:sz w:val="28"/>
          <w:szCs w:val="28"/>
          <w:lang w:val="uk-UA" w:eastAsia="ru-RU"/>
        </w:rPr>
        <w:t>9.1. Тривалість навчального року (крім останнього року навчання) становить 52 тижні, з яких не менше 8 тижнів становить сумарна тривалість канікул</w:t>
      </w:r>
      <w:r w:rsidR="007857D4" w:rsidRPr="00904B78">
        <w:rPr>
          <w:rFonts w:ascii="Times New Roman" w:hAnsi="Times New Roman" w:cs="Times New Roman"/>
          <w:bCs/>
          <w:sz w:val="28"/>
          <w:szCs w:val="28"/>
          <w:lang w:val="uk-UA" w:eastAsia="ru-RU"/>
        </w:rPr>
        <w:t>.</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09" w:name="n157"/>
      <w:bookmarkEnd w:id="109"/>
      <w:r w:rsidRPr="00904B78">
        <w:rPr>
          <w:rFonts w:ascii="Times New Roman" w:hAnsi="Times New Roman" w:cs="Times New Roman"/>
          <w:bCs/>
          <w:sz w:val="28"/>
          <w:szCs w:val="28"/>
          <w:lang w:val="uk-UA" w:eastAsia="ru-RU"/>
        </w:rPr>
        <w:t>Навчальний рік, як правило, складається з двох семестрів, кожен з яких закінчується контрольними семестровими заходами. У випадку, якщо згідно з навчальним планом практична підготовка відбувається після завершення контрольних семестрових заходів, результат контрольних заходів з захисту практичної підготовки зараховується до результатів за попередній навчальний семестр відповідного навчального року.</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10" w:name="n158"/>
      <w:bookmarkEnd w:id="110"/>
      <w:r w:rsidRPr="00904B78">
        <w:rPr>
          <w:rFonts w:ascii="Times New Roman" w:hAnsi="Times New Roman" w:cs="Times New Roman"/>
          <w:bCs/>
          <w:sz w:val="28"/>
          <w:szCs w:val="28"/>
          <w:lang w:val="uk-UA" w:eastAsia="ru-RU"/>
        </w:rPr>
        <w:t>9.2. Тривалість теоретичного навчання, обов’язкової практичної підготовки та контрольних заходів складає не більше 40 тижнів у навчальному році. До 4 тижнів можуть бути використані на атестацію здобувачів (на останньому році навчання), державну підсумкову атестацію для осіб, які одночасно здобувають повну загальну середню освіту (на другому році навчання), для перескладання контрольних заходів та повторного вивчення окремих освітніх компонентів тощо.</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11" w:name="n159"/>
      <w:bookmarkEnd w:id="111"/>
      <w:r w:rsidRPr="00904B78">
        <w:rPr>
          <w:rFonts w:ascii="Times New Roman" w:hAnsi="Times New Roman" w:cs="Times New Roman"/>
          <w:bCs/>
          <w:sz w:val="28"/>
          <w:szCs w:val="28"/>
          <w:lang w:val="uk-UA" w:eastAsia="ru-RU"/>
        </w:rPr>
        <w:t xml:space="preserve">9.3. Обсяг одного кредиту ЄКТС становить 30 годин. Навантаження одного навчального року за денною формою здобуття освіти становить, як правило, </w:t>
      </w:r>
      <w:r w:rsidRPr="00904B78">
        <w:rPr>
          <w:rFonts w:ascii="Times New Roman" w:hAnsi="Times New Roman" w:cs="Times New Roman"/>
          <w:bCs/>
          <w:sz w:val="28"/>
          <w:szCs w:val="28"/>
          <w:lang w:val="uk-UA" w:eastAsia="ru-RU"/>
        </w:rPr>
        <w:lastRenderedPageBreak/>
        <w:t xml:space="preserve">60 кредитів ЄКТС. Річний бюджет часу здобувача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становить 1800 годин.</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12" w:name="n160"/>
      <w:bookmarkEnd w:id="112"/>
      <w:r w:rsidRPr="00904B78">
        <w:rPr>
          <w:rFonts w:ascii="Times New Roman" w:hAnsi="Times New Roman" w:cs="Times New Roman"/>
          <w:bCs/>
          <w:sz w:val="28"/>
          <w:szCs w:val="28"/>
          <w:lang w:val="uk-UA" w:eastAsia="ru-RU"/>
        </w:rPr>
        <w:t>9.4. Навчальне навантаження здобувача освіти з певної дисципліни впродовж періоду навчання (семестру) складається з навчальних занять (лекцій, практичних, семінарських, лабораторних, індивідуальних занять, консультацій тощо), самостійної роботи, практичної підготовки та проходження контрольних заходів.</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13" w:name="n161"/>
      <w:bookmarkEnd w:id="113"/>
      <w:r w:rsidRPr="00904B78">
        <w:rPr>
          <w:rFonts w:ascii="Times New Roman" w:hAnsi="Times New Roman" w:cs="Times New Roman"/>
          <w:bCs/>
          <w:sz w:val="28"/>
          <w:szCs w:val="28"/>
          <w:lang w:val="uk-UA" w:eastAsia="ru-RU"/>
        </w:rPr>
        <w:t xml:space="preserve">9.5. Якщо формою підсумкового контролю з дисципліни є екзамен(и), то на підготовку та проходження кожного з них виділяється один кредит ЄКТС. </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14" w:name="n162"/>
      <w:bookmarkEnd w:id="114"/>
      <w:r w:rsidRPr="00904B78">
        <w:rPr>
          <w:rFonts w:ascii="Times New Roman" w:hAnsi="Times New Roman" w:cs="Times New Roman"/>
          <w:bCs/>
          <w:sz w:val="28"/>
          <w:szCs w:val="28"/>
          <w:lang w:val="uk-UA" w:eastAsia="ru-RU"/>
        </w:rPr>
        <w:t>Встановлені для освітніх компонентів кредити перераховується в години, які розподіляються на навчальні заняття, практичну підготовку, самостійну роботу здобувачів освіти та підготовку і проходження контрольних заходів.</w:t>
      </w:r>
    </w:p>
    <w:p w:rsidR="00540386" w:rsidRPr="00904B78" w:rsidRDefault="00E66EA8" w:rsidP="0075747C">
      <w:pPr>
        <w:pStyle w:val="a4"/>
        <w:ind w:firstLine="426"/>
        <w:jc w:val="both"/>
        <w:rPr>
          <w:rFonts w:ascii="Times New Roman" w:hAnsi="Times New Roman" w:cs="Times New Roman"/>
          <w:bCs/>
          <w:sz w:val="28"/>
          <w:szCs w:val="28"/>
          <w:lang w:eastAsia="ru-RU"/>
        </w:rPr>
      </w:pPr>
      <w:bookmarkStart w:id="115" w:name="n163"/>
      <w:bookmarkEnd w:id="115"/>
      <w:r w:rsidRPr="00904B78">
        <w:rPr>
          <w:rFonts w:ascii="Times New Roman" w:hAnsi="Times New Roman" w:cs="Times New Roman"/>
          <w:bCs/>
          <w:sz w:val="28"/>
          <w:szCs w:val="28"/>
          <w:lang w:val="uk-UA" w:eastAsia="ru-RU"/>
        </w:rPr>
        <w:t>Максимальна рекомендована кількість годин навчальних занять на один кредит для здобувачів освіти становить 20 годин, крім здобувачів освіти денної форми здобуття освіти, які навчаються за освітньо-професійними програмами за спеціальностями «223 Медсестринство» галузі знань «22 Охорона здоров’я»</w:t>
      </w:r>
      <w:bookmarkStart w:id="116" w:name="n164"/>
      <w:bookmarkEnd w:id="116"/>
      <w:r w:rsidR="002D75C7" w:rsidRPr="00904B78">
        <w:rPr>
          <w:rFonts w:ascii="Times New Roman" w:hAnsi="Times New Roman" w:cs="Times New Roman"/>
          <w:bCs/>
          <w:sz w:val="28"/>
          <w:szCs w:val="28"/>
          <w:lang w:eastAsia="ru-RU"/>
        </w:rPr>
        <w:t>.</w:t>
      </w:r>
    </w:p>
    <w:p w:rsidR="00E66EA8" w:rsidRPr="00904B78" w:rsidRDefault="00E66EA8" w:rsidP="0075747C">
      <w:pPr>
        <w:pStyle w:val="a4"/>
        <w:ind w:firstLine="426"/>
        <w:jc w:val="both"/>
        <w:rPr>
          <w:rFonts w:ascii="Times New Roman" w:hAnsi="Times New Roman" w:cs="Times New Roman"/>
          <w:bCs/>
          <w:sz w:val="28"/>
          <w:szCs w:val="28"/>
          <w:lang w:val="uk-UA" w:eastAsia="ru-RU"/>
        </w:rPr>
      </w:pPr>
      <w:r w:rsidRPr="00904B78">
        <w:rPr>
          <w:rFonts w:ascii="Times New Roman" w:hAnsi="Times New Roman" w:cs="Times New Roman"/>
          <w:bCs/>
          <w:sz w:val="28"/>
          <w:szCs w:val="28"/>
          <w:lang w:val="uk-UA" w:eastAsia="ru-RU"/>
        </w:rPr>
        <w:t>9.6. Залучення здобувачів освіти під час освітнього процесу до виконання робіт чи до участі у заходах, не пов’язаних з реалізацією освітньо-професійної програми, забороняється, крім випадків, передбачених рішенням Кабінету Міністрів України.</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17" w:name="n165"/>
      <w:bookmarkEnd w:id="117"/>
      <w:r w:rsidRPr="00904B78">
        <w:rPr>
          <w:rFonts w:ascii="Times New Roman" w:hAnsi="Times New Roman" w:cs="Times New Roman"/>
          <w:bCs/>
          <w:sz w:val="28"/>
          <w:szCs w:val="28"/>
          <w:lang w:val="uk-UA" w:eastAsia="ru-RU"/>
        </w:rPr>
        <w:t xml:space="preserve">9.7. Здобувачі освіти можуть здійснювати трудову діяльність у </w:t>
      </w:r>
      <w:proofErr w:type="spellStart"/>
      <w:r w:rsidRPr="00904B78">
        <w:rPr>
          <w:rFonts w:ascii="Times New Roman" w:hAnsi="Times New Roman" w:cs="Times New Roman"/>
          <w:bCs/>
          <w:sz w:val="28"/>
          <w:szCs w:val="28"/>
          <w:lang w:val="uk-UA" w:eastAsia="ru-RU"/>
        </w:rPr>
        <w:t>позанавчальний</w:t>
      </w:r>
      <w:proofErr w:type="spellEnd"/>
      <w:r w:rsidRPr="00904B78">
        <w:rPr>
          <w:rFonts w:ascii="Times New Roman" w:hAnsi="Times New Roman" w:cs="Times New Roman"/>
          <w:bCs/>
          <w:sz w:val="28"/>
          <w:szCs w:val="28"/>
          <w:lang w:val="uk-UA" w:eastAsia="ru-RU"/>
        </w:rPr>
        <w:t xml:space="preserve"> час відповідно до законодавства України.</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18" w:name="n166"/>
      <w:bookmarkEnd w:id="118"/>
      <w:r w:rsidRPr="00904B78">
        <w:rPr>
          <w:rFonts w:ascii="Times New Roman" w:hAnsi="Times New Roman" w:cs="Times New Roman"/>
          <w:bCs/>
          <w:sz w:val="28"/>
          <w:szCs w:val="28"/>
          <w:lang w:val="uk-UA" w:eastAsia="ru-RU"/>
        </w:rPr>
        <w:t xml:space="preserve">9.8. Здобувачі освіти можуть здобувати освіту одночасно за декількома освітньо-професійними програмами або здобувати додаткові кваліфікації поза межами освітньо-професійної програми </w:t>
      </w:r>
      <w:r w:rsidR="009F0853" w:rsidRPr="00904B78">
        <w:rPr>
          <w:rFonts w:ascii="Times New Roman" w:hAnsi="Times New Roman" w:cs="Times New Roman"/>
          <w:bCs/>
          <w:sz w:val="28"/>
          <w:szCs w:val="28"/>
          <w:lang w:val="uk-UA" w:eastAsia="ru-RU"/>
        </w:rPr>
        <w:t>у фаховому коледжі</w:t>
      </w:r>
      <w:r w:rsidRPr="00904B78">
        <w:rPr>
          <w:rFonts w:ascii="Times New Roman" w:hAnsi="Times New Roman" w:cs="Times New Roman"/>
          <w:bCs/>
          <w:sz w:val="28"/>
          <w:szCs w:val="28"/>
          <w:lang w:val="uk-UA" w:eastAsia="ru-RU"/>
        </w:rPr>
        <w:t xml:space="preserve">, а також у декількох закладах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(вищої) освіти за різними формами здобуття освіти за умови навчання такого здобувача освіти на підставі державного (регіонального) замовленням тільки за однією освітньо-професійною програмою.</w:t>
      </w:r>
    </w:p>
    <w:p w:rsidR="00E66EA8" w:rsidRPr="00904B78" w:rsidRDefault="009F0853" w:rsidP="0075747C">
      <w:pPr>
        <w:pStyle w:val="a4"/>
        <w:ind w:firstLine="426"/>
        <w:jc w:val="both"/>
        <w:rPr>
          <w:rFonts w:ascii="Times New Roman" w:hAnsi="Times New Roman" w:cs="Times New Roman"/>
          <w:bCs/>
          <w:sz w:val="28"/>
          <w:szCs w:val="28"/>
          <w:lang w:val="uk-UA" w:eastAsia="ru-RU"/>
        </w:rPr>
      </w:pPr>
      <w:bookmarkStart w:id="119" w:name="n167"/>
      <w:bookmarkEnd w:id="119"/>
      <w:r w:rsidRPr="00904B78">
        <w:rPr>
          <w:rFonts w:ascii="Times New Roman" w:hAnsi="Times New Roman" w:cs="Times New Roman"/>
          <w:bCs/>
          <w:sz w:val="28"/>
          <w:szCs w:val="28"/>
          <w:lang w:val="uk-UA" w:eastAsia="ru-RU"/>
        </w:rPr>
        <w:t>Директор фахового коледжу</w:t>
      </w:r>
      <w:r w:rsidR="00E66EA8" w:rsidRPr="00904B78">
        <w:rPr>
          <w:rFonts w:ascii="Times New Roman" w:hAnsi="Times New Roman" w:cs="Times New Roman"/>
          <w:bCs/>
          <w:sz w:val="28"/>
          <w:szCs w:val="28"/>
          <w:lang w:val="uk-UA" w:eastAsia="ru-RU"/>
        </w:rPr>
        <w:t xml:space="preserve"> сприяє здобувачам освіти в одночасному виконанні декількох освітньо-професійних (освітніх) програм або здобутті додаткових кваліфікацій, виконанні індивідуального навчального плану на належному рівні, укладанні договорів на отримання додаткових освітніх послуг.</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20" w:name="n168"/>
      <w:bookmarkEnd w:id="120"/>
      <w:r w:rsidRPr="00904B78">
        <w:rPr>
          <w:rFonts w:ascii="Times New Roman" w:hAnsi="Times New Roman" w:cs="Times New Roman"/>
          <w:bCs/>
          <w:sz w:val="28"/>
          <w:szCs w:val="28"/>
          <w:lang w:val="uk-UA" w:eastAsia="ru-RU"/>
        </w:rPr>
        <w:t>9.9. Здобувач освіти має право за погодженням із</w:t>
      </w:r>
      <w:r w:rsidR="009F0853" w:rsidRPr="00904B78">
        <w:rPr>
          <w:rFonts w:ascii="Times New Roman" w:hAnsi="Times New Roman" w:cs="Times New Roman"/>
          <w:bCs/>
          <w:sz w:val="28"/>
          <w:szCs w:val="28"/>
          <w:lang w:val="uk-UA" w:eastAsia="ru-RU"/>
        </w:rPr>
        <w:t xml:space="preserve"> ректором Буковинського державного медичного університету</w:t>
      </w:r>
      <w:r w:rsidRPr="00904B78">
        <w:rPr>
          <w:rFonts w:ascii="Times New Roman" w:hAnsi="Times New Roman" w:cs="Times New Roman"/>
          <w:bCs/>
          <w:sz w:val="28"/>
          <w:szCs w:val="28"/>
          <w:lang w:val="uk-UA" w:eastAsia="ru-RU"/>
        </w:rPr>
        <w:t xml:space="preserve"> на самостійне (у разі навчання за власні кошти) чи за згодою відповідної фізичної або юридичної особи (у разі навчання за кошти фізичних або юридичних осіб) збільшення строку виконання освітньо-професійної програми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що має бути відображено в індивідуальному навчальному плані, договорі про надання освітніх послуг, договорі (контракті), що укладається між </w:t>
      </w:r>
      <w:r w:rsidR="009F0853" w:rsidRPr="00904B78">
        <w:rPr>
          <w:rFonts w:ascii="Times New Roman" w:hAnsi="Times New Roman" w:cs="Times New Roman"/>
          <w:bCs/>
          <w:sz w:val="28"/>
          <w:szCs w:val="28"/>
          <w:lang w:val="uk-UA" w:eastAsia="ru-RU"/>
        </w:rPr>
        <w:t>Буковинським державним медичним університетом</w:t>
      </w:r>
      <w:r w:rsidRPr="00904B78">
        <w:rPr>
          <w:rFonts w:ascii="Times New Roman" w:hAnsi="Times New Roman" w:cs="Times New Roman"/>
          <w:bCs/>
          <w:sz w:val="28"/>
          <w:szCs w:val="28"/>
          <w:lang w:val="uk-UA" w:eastAsia="ru-RU"/>
        </w:rPr>
        <w:t xml:space="preserve">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21" w:name="n169"/>
      <w:bookmarkEnd w:id="121"/>
      <w:r w:rsidRPr="00904B78">
        <w:rPr>
          <w:rFonts w:ascii="Times New Roman" w:hAnsi="Times New Roman" w:cs="Times New Roman"/>
          <w:bCs/>
          <w:sz w:val="28"/>
          <w:szCs w:val="28"/>
          <w:lang w:val="uk-UA" w:eastAsia="ru-RU"/>
        </w:rPr>
        <w:lastRenderedPageBreak/>
        <w:t xml:space="preserve">Будь-який вид фінансування виконання освітньо-професійної програми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за рахунок коштів загального фонду державного або місцевого бюджету здійснюється не довше, ніж строк навчання, визначений законодавством, зокрема стандартом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22" w:name="n170"/>
      <w:bookmarkEnd w:id="122"/>
      <w:r w:rsidRPr="00904B78">
        <w:rPr>
          <w:rFonts w:ascii="Times New Roman" w:hAnsi="Times New Roman" w:cs="Times New Roman"/>
          <w:bCs/>
          <w:sz w:val="28"/>
          <w:szCs w:val="28"/>
          <w:lang w:val="uk-UA" w:eastAsia="ru-RU"/>
        </w:rPr>
        <w:t>9.10. Здобувач освіти має право на перерву у навчанні у зв’язку з обставинами, що унеможливлюють виконання освітньої, освітньо-професійної програми (стан здоров’я, призов на строкову військову службу у разі втрати права на відстрочку від неї, навчання чи стажування в закладах освіти (у тому числі іноземних держав), сімейні обставини тощо) відповідно до законодавства.</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23" w:name="n171"/>
      <w:bookmarkEnd w:id="123"/>
      <w:r w:rsidRPr="00904B78">
        <w:rPr>
          <w:rFonts w:ascii="Times New Roman" w:hAnsi="Times New Roman" w:cs="Times New Roman"/>
          <w:bCs/>
          <w:sz w:val="28"/>
          <w:szCs w:val="28"/>
          <w:lang w:val="uk-UA" w:eastAsia="ru-RU"/>
        </w:rPr>
        <w:t xml:space="preserve">У такому випадку вносяться зміни до індивідуального навчального плану такого здобувача освіти, договору про надання освітніх послуг, а також до договору (контракту), що укладається між </w:t>
      </w:r>
      <w:r w:rsidR="003014E5">
        <w:rPr>
          <w:rFonts w:ascii="Times New Roman" w:hAnsi="Times New Roman" w:cs="Times New Roman"/>
          <w:bCs/>
          <w:sz w:val="28"/>
          <w:szCs w:val="28"/>
          <w:lang w:val="uk-UA" w:eastAsia="ru-RU"/>
        </w:rPr>
        <w:t>Буковинським державним медичним університетом</w:t>
      </w:r>
      <w:r w:rsidRPr="00904B78">
        <w:rPr>
          <w:rFonts w:ascii="Times New Roman" w:hAnsi="Times New Roman" w:cs="Times New Roman"/>
          <w:bCs/>
          <w:sz w:val="28"/>
          <w:szCs w:val="28"/>
          <w:lang w:val="uk-UA" w:eastAsia="ru-RU"/>
        </w:rPr>
        <w:t xml:space="preserve"> та фізичною або юридичною особою, яка замовляє платну освітню послугу для себе або для іншої особи, беручи на себе фінансові зобов’язання щодо її оплати (якщо здобувач освіти навчався на підставі такого договору).</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24" w:name="n172"/>
      <w:bookmarkEnd w:id="124"/>
      <w:r w:rsidRPr="00904B78">
        <w:rPr>
          <w:rFonts w:ascii="Times New Roman" w:hAnsi="Times New Roman" w:cs="Times New Roman"/>
          <w:bCs/>
          <w:sz w:val="28"/>
          <w:szCs w:val="28"/>
          <w:lang w:val="uk-UA" w:eastAsia="ru-RU"/>
        </w:rPr>
        <w:t xml:space="preserve">9.11. У разі позбавлення ліцензії, закінчення строку дії сертифіката (рішення) про акредитацію освітньо-професійної програми, виданого центральним органом виконавчої влади із забезпечення якості освіти, неотримання </w:t>
      </w:r>
      <w:r w:rsidR="009F0853" w:rsidRPr="00904B78">
        <w:rPr>
          <w:rFonts w:ascii="Times New Roman" w:hAnsi="Times New Roman" w:cs="Times New Roman"/>
          <w:bCs/>
          <w:sz w:val="28"/>
          <w:szCs w:val="28"/>
          <w:lang w:val="uk-UA" w:eastAsia="ru-RU"/>
        </w:rPr>
        <w:t xml:space="preserve">Буковинським державним медичним університетом </w:t>
      </w:r>
      <w:r w:rsidRPr="00904B78">
        <w:rPr>
          <w:rFonts w:ascii="Times New Roman" w:hAnsi="Times New Roman" w:cs="Times New Roman"/>
          <w:bCs/>
          <w:sz w:val="28"/>
          <w:szCs w:val="28"/>
          <w:lang w:val="uk-UA" w:eastAsia="ru-RU"/>
        </w:rPr>
        <w:t xml:space="preserve">рішення (сертифіката) про акредитацію від центрального органу виконавчої влади із забезпечення якості освіти здобувачі освіти, які навчаються за рахунок коштів державного або місцевого бюджету, мають право на переведення на аналогічну акредитовану центральним органом виконавчої влади із забезпечення якості освіти освітньо-професійну програму в межах тієї самої спеціальності для завершення навчання за кошти державного або місцевого бюджету відповідно до Порядку переведення здобувачів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які навчаються за рахунок коштів державного або місцевого бюджету, до інших закладів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для завершення навчання за рахунок коштів державного або місцевого бюджету, затвердженому постановою Кабінету Міністрів України від 14 липня 2021 року № 724.</w:t>
      </w:r>
    </w:p>
    <w:p w:rsidR="00904B78" w:rsidRPr="003014E5" w:rsidRDefault="00904B78" w:rsidP="0075747C">
      <w:pPr>
        <w:spacing w:after="0" w:line="240" w:lineRule="auto"/>
        <w:ind w:left="125" w:right="125"/>
        <w:jc w:val="center"/>
        <w:rPr>
          <w:rFonts w:ascii="Times New Roman" w:eastAsia="Times New Roman" w:hAnsi="Times New Roman" w:cs="Times New Roman"/>
          <w:b/>
          <w:bCs/>
          <w:sz w:val="28"/>
          <w:lang w:val="uk-UA" w:eastAsia="ru-RU"/>
        </w:rPr>
      </w:pPr>
      <w:bookmarkStart w:id="125" w:name="n173"/>
      <w:bookmarkEnd w:id="125"/>
    </w:p>
    <w:p w:rsidR="00E66EA8" w:rsidRPr="003014E5" w:rsidRDefault="00E66EA8" w:rsidP="0075747C">
      <w:pPr>
        <w:spacing w:after="0" w:line="240" w:lineRule="auto"/>
        <w:ind w:left="125" w:right="125"/>
        <w:jc w:val="center"/>
        <w:rPr>
          <w:rFonts w:ascii="Times New Roman" w:eastAsia="Times New Roman" w:hAnsi="Times New Roman" w:cs="Times New Roman"/>
          <w:sz w:val="24"/>
          <w:szCs w:val="24"/>
          <w:lang w:val="uk-UA" w:eastAsia="ru-RU"/>
        </w:rPr>
      </w:pPr>
      <w:r w:rsidRPr="003014E5">
        <w:rPr>
          <w:rFonts w:ascii="Times New Roman" w:eastAsia="Times New Roman" w:hAnsi="Times New Roman" w:cs="Times New Roman"/>
          <w:b/>
          <w:bCs/>
          <w:sz w:val="28"/>
          <w:lang w:val="uk-UA" w:eastAsia="ru-RU"/>
        </w:rPr>
        <w:t xml:space="preserve">Х. Документи про освіту здобувачів фахової </w:t>
      </w:r>
      <w:proofErr w:type="spellStart"/>
      <w:r w:rsidRPr="003014E5">
        <w:rPr>
          <w:rFonts w:ascii="Times New Roman" w:eastAsia="Times New Roman" w:hAnsi="Times New Roman" w:cs="Times New Roman"/>
          <w:b/>
          <w:bCs/>
          <w:sz w:val="28"/>
          <w:lang w:val="uk-UA" w:eastAsia="ru-RU"/>
        </w:rPr>
        <w:t>передвищої</w:t>
      </w:r>
      <w:proofErr w:type="spellEnd"/>
      <w:r w:rsidRPr="003014E5">
        <w:rPr>
          <w:rFonts w:ascii="Times New Roman" w:eastAsia="Times New Roman" w:hAnsi="Times New Roman" w:cs="Times New Roman"/>
          <w:b/>
          <w:bCs/>
          <w:sz w:val="28"/>
          <w:lang w:val="uk-UA" w:eastAsia="ru-RU"/>
        </w:rPr>
        <w:t xml:space="preserve"> освіти</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26" w:name="n174"/>
      <w:bookmarkEnd w:id="126"/>
      <w:r w:rsidRPr="00904B78">
        <w:rPr>
          <w:rFonts w:ascii="Times New Roman" w:hAnsi="Times New Roman" w:cs="Times New Roman"/>
          <w:bCs/>
          <w:sz w:val="28"/>
          <w:szCs w:val="28"/>
          <w:lang w:val="uk-UA" w:eastAsia="ru-RU"/>
        </w:rPr>
        <w:t xml:space="preserve">10.1. Документ про фахову </w:t>
      </w:r>
      <w:proofErr w:type="spellStart"/>
      <w:r w:rsidRPr="00904B78">
        <w:rPr>
          <w:rFonts w:ascii="Times New Roman" w:hAnsi="Times New Roman" w:cs="Times New Roman"/>
          <w:bCs/>
          <w:sz w:val="28"/>
          <w:szCs w:val="28"/>
          <w:lang w:val="uk-UA" w:eastAsia="ru-RU"/>
        </w:rPr>
        <w:t>передвищу</w:t>
      </w:r>
      <w:proofErr w:type="spellEnd"/>
      <w:r w:rsidRPr="00904B78">
        <w:rPr>
          <w:rFonts w:ascii="Times New Roman" w:hAnsi="Times New Roman" w:cs="Times New Roman"/>
          <w:bCs/>
          <w:sz w:val="28"/>
          <w:szCs w:val="28"/>
          <w:lang w:val="uk-UA" w:eastAsia="ru-RU"/>
        </w:rPr>
        <w:t xml:space="preserve"> освіту - диплом фахового молодшого бакалавра видається особі, яка успішно виконала відповідну освітньо-професійну програму. Невід’ємною частиною диплома фахового молодшого бакалавра є додаток до диплома. Додаток до диплома європейського зразка базується на формі, схваленій Паризьким комюніке, що прийняте 25 травня 2018 року відповідальними за вищу освіту Міністрами країн Європейського простору вищої освіти, з рекомендацією щодо його прийняття в ідентичній формі у відповідних рамках Лісабонської Конвенції про визнання та </w:t>
      </w:r>
      <w:proofErr w:type="spellStart"/>
      <w:r w:rsidRPr="00904B78">
        <w:rPr>
          <w:rFonts w:ascii="Times New Roman" w:hAnsi="Times New Roman" w:cs="Times New Roman"/>
          <w:bCs/>
          <w:sz w:val="28"/>
          <w:szCs w:val="28"/>
          <w:lang w:val="uk-UA" w:eastAsia="ru-RU"/>
        </w:rPr>
        <w:t>Europass</w:t>
      </w:r>
      <w:proofErr w:type="spellEnd"/>
      <w:r w:rsidRPr="00904B78">
        <w:rPr>
          <w:rFonts w:ascii="Times New Roman" w:hAnsi="Times New Roman" w:cs="Times New Roman"/>
          <w:bCs/>
          <w:sz w:val="28"/>
          <w:szCs w:val="28"/>
          <w:lang w:val="uk-UA" w:eastAsia="ru-RU"/>
        </w:rPr>
        <w:t>.</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27" w:name="n175"/>
      <w:bookmarkEnd w:id="127"/>
      <w:r w:rsidRPr="00904B78">
        <w:rPr>
          <w:rFonts w:ascii="Times New Roman" w:hAnsi="Times New Roman" w:cs="Times New Roman"/>
          <w:bCs/>
          <w:sz w:val="28"/>
          <w:szCs w:val="28"/>
          <w:lang w:val="uk-UA" w:eastAsia="ru-RU"/>
        </w:rPr>
        <w:t xml:space="preserve">Вимоги до форм та/або змісту документів про фахову </w:t>
      </w:r>
      <w:proofErr w:type="spellStart"/>
      <w:r w:rsidRPr="00904B78">
        <w:rPr>
          <w:rFonts w:ascii="Times New Roman" w:hAnsi="Times New Roman" w:cs="Times New Roman"/>
          <w:bCs/>
          <w:sz w:val="28"/>
          <w:szCs w:val="28"/>
          <w:lang w:val="uk-UA" w:eastAsia="ru-RU"/>
        </w:rPr>
        <w:t>передвищу</w:t>
      </w:r>
      <w:proofErr w:type="spellEnd"/>
      <w:r w:rsidRPr="00904B78">
        <w:rPr>
          <w:rFonts w:ascii="Times New Roman" w:hAnsi="Times New Roman" w:cs="Times New Roman"/>
          <w:bCs/>
          <w:sz w:val="28"/>
          <w:szCs w:val="28"/>
          <w:lang w:val="uk-UA" w:eastAsia="ru-RU"/>
        </w:rPr>
        <w:t xml:space="preserve"> освіту передбачені Переліком інформації, яка повинна міститися в документах про </w:t>
      </w:r>
      <w:r w:rsidRPr="00904B78">
        <w:rPr>
          <w:rFonts w:ascii="Times New Roman" w:hAnsi="Times New Roman" w:cs="Times New Roman"/>
          <w:bCs/>
          <w:sz w:val="28"/>
          <w:szCs w:val="28"/>
          <w:lang w:val="uk-UA" w:eastAsia="ru-RU"/>
        </w:rPr>
        <w:lastRenderedPageBreak/>
        <w:t xml:space="preserve">фахову </w:t>
      </w:r>
      <w:proofErr w:type="spellStart"/>
      <w:r w:rsidRPr="00904B78">
        <w:rPr>
          <w:rFonts w:ascii="Times New Roman" w:hAnsi="Times New Roman" w:cs="Times New Roman"/>
          <w:bCs/>
          <w:sz w:val="28"/>
          <w:szCs w:val="28"/>
          <w:lang w:val="uk-UA" w:eastAsia="ru-RU"/>
        </w:rPr>
        <w:t>передвищу</w:t>
      </w:r>
      <w:proofErr w:type="spellEnd"/>
      <w:r w:rsidRPr="00904B78">
        <w:rPr>
          <w:rFonts w:ascii="Times New Roman" w:hAnsi="Times New Roman" w:cs="Times New Roman"/>
          <w:bCs/>
          <w:sz w:val="28"/>
          <w:szCs w:val="28"/>
          <w:lang w:val="uk-UA" w:eastAsia="ru-RU"/>
        </w:rPr>
        <w:t xml:space="preserve"> освіту, затвердженим наказом Міністерства освіти і науки України від 26 квітня 2021 року </w:t>
      </w:r>
      <w:hyperlink r:id="rId9" w:tgtFrame="_blank" w:history="1">
        <w:r w:rsidRPr="00904B78">
          <w:rPr>
            <w:rFonts w:ascii="Times New Roman" w:hAnsi="Times New Roman" w:cs="Times New Roman"/>
            <w:bCs/>
            <w:sz w:val="28"/>
            <w:szCs w:val="28"/>
            <w:lang w:val="uk-UA" w:eastAsia="ru-RU"/>
          </w:rPr>
          <w:t>№ 466</w:t>
        </w:r>
      </w:hyperlink>
      <w:r w:rsidRPr="00904B78">
        <w:rPr>
          <w:rFonts w:ascii="Times New Roman" w:hAnsi="Times New Roman" w:cs="Times New Roman"/>
          <w:bCs/>
          <w:sz w:val="28"/>
          <w:szCs w:val="28"/>
          <w:lang w:val="uk-UA" w:eastAsia="ru-RU"/>
        </w:rPr>
        <w:t>, зареєстрованим в Міністерстві юстиції України 11 червня 2021 року за № 787/36409.</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28" w:name="n176"/>
      <w:bookmarkEnd w:id="128"/>
      <w:r w:rsidRPr="00904B78">
        <w:rPr>
          <w:rFonts w:ascii="Times New Roman" w:hAnsi="Times New Roman" w:cs="Times New Roman"/>
          <w:bCs/>
          <w:sz w:val="28"/>
          <w:szCs w:val="28"/>
          <w:lang w:val="uk-UA" w:eastAsia="ru-RU"/>
        </w:rPr>
        <w:t>10.2. Особа, відрахована до завершення навчання, отримує академічну довідку, що містить інформацію про результати навчання, назви дисциплін (предметів), отримані оцінки і здобуту кількість кредитів ЄКТС.</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29" w:name="n177"/>
      <w:bookmarkEnd w:id="129"/>
      <w:r w:rsidRPr="00904B78">
        <w:rPr>
          <w:rFonts w:ascii="Times New Roman" w:hAnsi="Times New Roman" w:cs="Times New Roman"/>
          <w:bCs/>
          <w:sz w:val="28"/>
          <w:szCs w:val="28"/>
          <w:lang w:val="uk-UA" w:eastAsia="ru-RU"/>
        </w:rPr>
        <w:t>10.3. Здобувач освіти, який одночасно здобув профільну середню освіту, отримує свідоцтво про її здобуття відповідно до законодавства про повну загальну середню освіту.</w:t>
      </w:r>
    </w:p>
    <w:p w:rsidR="00E66EA8" w:rsidRPr="00904B78" w:rsidRDefault="00E66EA8" w:rsidP="0075747C">
      <w:pPr>
        <w:pStyle w:val="a4"/>
        <w:ind w:firstLine="426"/>
        <w:jc w:val="both"/>
        <w:rPr>
          <w:rFonts w:ascii="Times New Roman" w:hAnsi="Times New Roman" w:cs="Times New Roman"/>
          <w:bCs/>
          <w:sz w:val="28"/>
          <w:szCs w:val="28"/>
          <w:lang w:val="uk-UA" w:eastAsia="ru-RU"/>
        </w:rPr>
      </w:pPr>
      <w:bookmarkStart w:id="130" w:name="n178"/>
      <w:bookmarkEnd w:id="130"/>
      <w:r w:rsidRPr="00904B78">
        <w:rPr>
          <w:rFonts w:ascii="Times New Roman" w:hAnsi="Times New Roman" w:cs="Times New Roman"/>
          <w:bCs/>
          <w:sz w:val="28"/>
          <w:szCs w:val="28"/>
          <w:lang w:val="uk-UA" w:eastAsia="ru-RU"/>
        </w:rPr>
        <w:t xml:space="preserve">Відповідно до вимог Закону України «Про публічні електронні реєстри» інформація про здобуття повної загальної (профільної) середньої освіти у закладі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є офіційною з моменту її внесення до відповідного реєстру, вважається достовірною і може використовуватися юридичними особами при вчиненні правочинів. Оригінали таких документів заклади фахової </w:t>
      </w:r>
      <w:proofErr w:type="spellStart"/>
      <w:r w:rsidRPr="00904B78">
        <w:rPr>
          <w:rFonts w:ascii="Times New Roman" w:hAnsi="Times New Roman" w:cs="Times New Roman"/>
          <w:bCs/>
          <w:sz w:val="28"/>
          <w:szCs w:val="28"/>
          <w:lang w:val="uk-UA" w:eastAsia="ru-RU"/>
        </w:rPr>
        <w:t>передвищої</w:t>
      </w:r>
      <w:proofErr w:type="spellEnd"/>
      <w:r w:rsidRPr="00904B78">
        <w:rPr>
          <w:rFonts w:ascii="Times New Roman" w:hAnsi="Times New Roman" w:cs="Times New Roman"/>
          <w:bCs/>
          <w:sz w:val="28"/>
          <w:szCs w:val="28"/>
          <w:lang w:val="uk-UA" w:eastAsia="ru-RU"/>
        </w:rPr>
        <w:t xml:space="preserve"> освіти не зберігають.</w:t>
      </w:r>
    </w:p>
    <w:p w:rsidR="00E66EA8" w:rsidRPr="00904B78" w:rsidRDefault="00E66EA8" w:rsidP="00E66EA8">
      <w:pPr>
        <w:spacing w:after="200" w:line="276" w:lineRule="auto"/>
        <w:rPr>
          <w:rFonts w:ascii="Calibri" w:eastAsia="Calibri" w:hAnsi="Calibri" w:cs="Times New Roman"/>
          <w:lang w:val="uk-UA"/>
        </w:rPr>
      </w:pPr>
    </w:p>
    <w:p w:rsidR="00EA2C9F" w:rsidRPr="00904B78" w:rsidRDefault="00EA2C9F" w:rsidP="00EA2C9F">
      <w:pPr>
        <w:spacing w:after="83" w:line="240" w:lineRule="auto"/>
        <w:ind w:firstLine="250"/>
        <w:jc w:val="both"/>
        <w:rPr>
          <w:rFonts w:ascii="Times New Roman" w:eastAsia="Times New Roman" w:hAnsi="Times New Roman" w:cs="Times New Roman"/>
          <w:sz w:val="24"/>
          <w:szCs w:val="24"/>
          <w:lang w:val="uk-UA" w:eastAsia="ru-RU"/>
        </w:rPr>
      </w:pPr>
    </w:p>
    <w:p w:rsidR="00982C1C" w:rsidRPr="00904B78" w:rsidRDefault="00982C1C" w:rsidP="00982C1C">
      <w:pPr>
        <w:widowControl w:val="0"/>
        <w:autoSpaceDE w:val="0"/>
        <w:autoSpaceDN w:val="0"/>
        <w:spacing w:after="0" w:line="240" w:lineRule="auto"/>
        <w:jc w:val="both"/>
        <w:rPr>
          <w:rFonts w:ascii="Times New Roman" w:eastAsia="Times New Roman" w:hAnsi="Times New Roman" w:cs="Times New Roman"/>
          <w:b/>
          <w:bCs/>
          <w:sz w:val="28"/>
          <w:szCs w:val="28"/>
          <w:lang w:val="uk-UA" w:eastAsia="uk-UA"/>
        </w:rPr>
      </w:pPr>
    </w:p>
    <w:sectPr w:rsidR="00982C1C" w:rsidRPr="00904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71331"/>
    <w:multiLevelType w:val="hybridMultilevel"/>
    <w:tmpl w:val="0986A6A4"/>
    <w:lvl w:ilvl="0" w:tplc="28DAB152">
      <w:numFmt w:val="bullet"/>
      <w:lvlText w:val="-"/>
      <w:lvlJc w:val="left"/>
      <w:pPr>
        <w:ind w:left="861" w:hanging="360"/>
      </w:pPr>
      <w:rPr>
        <w:rFonts w:ascii="Times New Roman" w:eastAsiaTheme="minorHAnsi" w:hAnsi="Times New Roman" w:cs="Times New Roman"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1">
    <w:nsid w:val="25B95F88"/>
    <w:multiLevelType w:val="hybridMultilevel"/>
    <w:tmpl w:val="417CBA4A"/>
    <w:lvl w:ilvl="0" w:tplc="A1303980">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58"/>
    <w:rsid w:val="0008008A"/>
    <w:rsid w:val="001E6CC3"/>
    <w:rsid w:val="002D75C7"/>
    <w:rsid w:val="003014E5"/>
    <w:rsid w:val="0033596B"/>
    <w:rsid w:val="0037633C"/>
    <w:rsid w:val="003C0FAD"/>
    <w:rsid w:val="004A5A5A"/>
    <w:rsid w:val="00504A90"/>
    <w:rsid w:val="00540386"/>
    <w:rsid w:val="00575B4E"/>
    <w:rsid w:val="006102AC"/>
    <w:rsid w:val="006F360F"/>
    <w:rsid w:val="00710B58"/>
    <w:rsid w:val="0075747C"/>
    <w:rsid w:val="007857D4"/>
    <w:rsid w:val="00904B78"/>
    <w:rsid w:val="00982C1C"/>
    <w:rsid w:val="009F0853"/>
    <w:rsid w:val="00B12DAD"/>
    <w:rsid w:val="00BF47B7"/>
    <w:rsid w:val="00CE51CA"/>
    <w:rsid w:val="00E0155B"/>
    <w:rsid w:val="00E66EA8"/>
    <w:rsid w:val="00E90C74"/>
    <w:rsid w:val="00EA2C9F"/>
    <w:rsid w:val="00EB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6F019-1227-479E-8664-207B085C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633C"/>
    <w:rPr>
      <w:color w:val="0000FF"/>
      <w:u w:val="single"/>
    </w:rPr>
  </w:style>
  <w:style w:type="paragraph" w:styleId="a4">
    <w:name w:val="No Spacing"/>
    <w:uiPriority w:val="1"/>
    <w:qFormat/>
    <w:rsid w:val="0037633C"/>
    <w:pPr>
      <w:spacing w:after="0" w:line="240" w:lineRule="auto"/>
    </w:pPr>
  </w:style>
  <w:style w:type="paragraph" w:customStyle="1" w:styleId="rvps2">
    <w:name w:val="rvps2"/>
    <w:basedOn w:val="a"/>
    <w:rsid w:val="0037633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79-2015-%D0%BF" TargetMode="External"/><Relationship Id="rId3" Type="http://schemas.openxmlformats.org/officeDocument/2006/relationships/settings" Target="settings.xml"/><Relationship Id="rId7" Type="http://schemas.openxmlformats.org/officeDocument/2006/relationships/hyperlink" Target="https://zakon.rada.gov.ua/laws/show/27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341-2011-%D0%BF" TargetMode="External"/><Relationship Id="rId11" Type="http://schemas.openxmlformats.org/officeDocument/2006/relationships/theme" Target="theme/theme1.xml"/><Relationship Id="rId5" Type="http://schemas.openxmlformats.org/officeDocument/2006/relationships/hyperlink" Target="https://zakon.rada.gov.ua/laws/show/2745-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z078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13</Pages>
  <Words>20342</Words>
  <Characters>11596</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Volodymyr Khodorovskyi</cp:lastModifiedBy>
  <cp:revision>7</cp:revision>
  <dcterms:created xsi:type="dcterms:W3CDTF">2023-08-08T08:27:00Z</dcterms:created>
  <dcterms:modified xsi:type="dcterms:W3CDTF">2023-08-25T15:04:00Z</dcterms:modified>
</cp:coreProperties>
</file>