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D59" w:rsidRPr="00052C81" w:rsidRDefault="00522D59" w:rsidP="00DB1C2C">
      <w:pPr>
        <w:spacing w:after="0" w:line="240" w:lineRule="auto"/>
        <w:jc w:val="right"/>
        <w:rPr>
          <w:rFonts w:ascii="Times New Roman" w:hAnsi="Times New Roman" w:cs="Times New Roman"/>
          <w:sz w:val="20"/>
          <w:szCs w:val="28"/>
          <w:lang w:val="uk-UA"/>
        </w:rPr>
      </w:pPr>
      <w:r w:rsidRPr="00052C81">
        <w:rPr>
          <w:rFonts w:ascii="Times New Roman" w:hAnsi="Times New Roman" w:cs="Times New Roman"/>
          <w:sz w:val="20"/>
          <w:szCs w:val="28"/>
          <w:lang w:val="uk-UA"/>
        </w:rPr>
        <w:t>Додаток до Правил призначення стипендій</w:t>
      </w:r>
    </w:p>
    <w:p w:rsidR="00522D59" w:rsidRPr="00052C81" w:rsidRDefault="00522D59" w:rsidP="00DB1C2C">
      <w:pPr>
        <w:spacing w:after="0" w:line="240" w:lineRule="auto"/>
        <w:jc w:val="right"/>
        <w:rPr>
          <w:rFonts w:ascii="Times New Roman" w:hAnsi="Times New Roman" w:cs="Times New Roman"/>
          <w:sz w:val="20"/>
          <w:szCs w:val="28"/>
          <w:lang w:val="uk-UA"/>
        </w:rPr>
      </w:pPr>
      <w:r w:rsidRPr="00052C81">
        <w:rPr>
          <w:rFonts w:ascii="Times New Roman" w:hAnsi="Times New Roman" w:cs="Times New Roman"/>
          <w:sz w:val="20"/>
          <w:szCs w:val="28"/>
          <w:lang w:val="uk-UA"/>
        </w:rPr>
        <w:t>у Буковинськ</w:t>
      </w:r>
      <w:r w:rsidR="00DB1C2C">
        <w:rPr>
          <w:rFonts w:ascii="Times New Roman" w:hAnsi="Times New Roman" w:cs="Times New Roman"/>
          <w:sz w:val="20"/>
          <w:szCs w:val="28"/>
          <w:lang w:val="uk-UA"/>
        </w:rPr>
        <w:t>ому</w:t>
      </w:r>
      <w:r w:rsidRPr="00052C81">
        <w:rPr>
          <w:rFonts w:ascii="Times New Roman" w:hAnsi="Times New Roman" w:cs="Times New Roman"/>
          <w:sz w:val="20"/>
          <w:szCs w:val="28"/>
          <w:lang w:val="uk-UA"/>
        </w:rPr>
        <w:t xml:space="preserve"> державн</w:t>
      </w:r>
      <w:r w:rsidR="00DB1C2C">
        <w:rPr>
          <w:rFonts w:ascii="Times New Roman" w:hAnsi="Times New Roman" w:cs="Times New Roman"/>
          <w:sz w:val="20"/>
          <w:szCs w:val="28"/>
          <w:lang w:val="uk-UA"/>
        </w:rPr>
        <w:t>ому</w:t>
      </w:r>
      <w:r w:rsidRPr="00052C81">
        <w:rPr>
          <w:rFonts w:ascii="Times New Roman" w:hAnsi="Times New Roman" w:cs="Times New Roman"/>
          <w:sz w:val="20"/>
          <w:szCs w:val="28"/>
          <w:lang w:val="uk-UA"/>
        </w:rPr>
        <w:t xml:space="preserve"> медичн</w:t>
      </w:r>
      <w:r w:rsidR="00DB1C2C">
        <w:rPr>
          <w:rFonts w:ascii="Times New Roman" w:hAnsi="Times New Roman" w:cs="Times New Roman"/>
          <w:sz w:val="20"/>
          <w:szCs w:val="28"/>
          <w:lang w:val="uk-UA"/>
        </w:rPr>
        <w:t>ому</w:t>
      </w:r>
      <w:r w:rsidRPr="00052C81">
        <w:rPr>
          <w:rFonts w:ascii="Times New Roman" w:hAnsi="Times New Roman" w:cs="Times New Roman"/>
          <w:sz w:val="20"/>
          <w:szCs w:val="28"/>
          <w:lang w:val="uk-UA"/>
        </w:rPr>
        <w:t xml:space="preserve"> університет</w:t>
      </w:r>
      <w:r w:rsidR="00DB1C2C">
        <w:rPr>
          <w:rFonts w:ascii="Times New Roman" w:hAnsi="Times New Roman" w:cs="Times New Roman"/>
          <w:sz w:val="20"/>
          <w:szCs w:val="28"/>
          <w:lang w:val="uk-UA"/>
        </w:rPr>
        <w:t>і</w:t>
      </w:r>
    </w:p>
    <w:p w:rsidR="00522D59" w:rsidRPr="00052C81" w:rsidRDefault="00522D59" w:rsidP="00DB1C2C">
      <w:pPr>
        <w:spacing w:after="0" w:line="240" w:lineRule="auto"/>
        <w:jc w:val="right"/>
        <w:rPr>
          <w:rFonts w:ascii="Times New Roman" w:hAnsi="Times New Roman" w:cs="Times New Roman"/>
          <w:sz w:val="20"/>
          <w:szCs w:val="28"/>
          <w:lang w:val="uk-UA"/>
        </w:rPr>
      </w:pPr>
    </w:p>
    <w:p w:rsidR="00522D59" w:rsidRPr="00052C81" w:rsidRDefault="00522D59" w:rsidP="00DB1C2C">
      <w:pPr>
        <w:spacing w:after="0" w:line="240" w:lineRule="auto"/>
        <w:jc w:val="center"/>
        <w:rPr>
          <w:rFonts w:ascii="Times New Roman" w:hAnsi="Times New Roman" w:cs="Times New Roman"/>
          <w:b/>
          <w:sz w:val="28"/>
          <w:szCs w:val="28"/>
          <w:lang w:val="uk-UA"/>
        </w:rPr>
      </w:pPr>
    </w:p>
    <w:p w:rsidR="00FB4351" w:rsidRPr="00052C81" w:rsidRDefault="003A02F7" w:rsidP="00DB1C2C">
      <w:pPr>
        <w:spacing w:after="0" w:line="240" w:lineRule="auto"/>
        <w:jc w:val="center"/>
        <w:rPr>
          <w:rFonts w:ascii="Times New Roman" w:hAnsi="Times New Roman" w:cs="Times New Roman"/>
          <w:sz w:val="28"/>
          <w:szCs w:val="28"/>
          <w:lang w:val="uk-UA"/>
        </w:rPr>
      </w:pPr>
      <w:r w:rsidRPr="00052C81">
        <w:rPr>
          <w:rFonts w:ascii="Times New Roman" w:hAnsi="Times New Roman" w:cs="Times New Roman"/>
          <w:b/>
          <w:sz w:val="28"/>
          <w:szCs w:val="28"/>
          <w:lang w:val="uk-UA"/>
        </w:rPr>
        <w:t>ПОРЯДОК</w:t>
      </w:r>
      <w:r w:rsidR="00554B0D" w:rsidRPr="00052C81">
        <w:rPr>
          <w:rFonts w:ascii="Times New Roman" w:hAnsi="Times New Roman" w:cs="Times New Roman"/>
          <w:b/>
          <w:sz w:val="28"/>
          <w:szCs w:val="28"/>
          <w:lang w:val="uk-UA"/>
        </w:rPr>
        <w:br/>
      </w:r>
      <w:r w:rsidR="00FB4351" w:rsidRPr="00052C81">
        <w:rPr>
          <w:rFonts w:ascii="Times New Roman" w:hAnsi="Times New Roman" w:cs="Times New Roman"/>
          <w:sz w:val="28"/>
          <w:szCs w:val="28"/>
          <w:lang w:val="uk-UA"/>
        </w:rPr>
        <w:t xml:space="preserve">формування рейтингу успішності </w:t>
      </w:r>
      <w:r w:rsidR="00DE31EF" w:rsidRPr="00052C81">
        <w:rPr>
          <w:rFonts w:ascii="Times New Roman" w:hAnsi="Times New Roman" w:cs="Times New Roman"/>
          <w:sz w:val="28"/>
          <w:szCs w:val="28"/>
          <w:lang w:val="uk-UA"/>
        </w:rPr>
        <w:t xml:space="preserve">студентів для призначення стипендій </w:t>
      </w:r>
      <w:r w:rsidR="00FB4351" w:rsidRPr="00052C81">
        <w:rPr>
          <w:rFonts w:ascii="Times New Roman" w:hAnsi="Times New Roman" w:cs="Times New Roman"/>
          <w:sz w:val="28"/>
          <w:szCs w:val="28"/>
          <w:lang w:val="uk-UA"/>
        </w:rPr>
        <w:t xml:space="preserve">у </w:t>
      </w:r>
      <w:r w:rsidR="00FB4351" w:rsidRPr="00052C81">
        <w:rPr>
          <w:rFonts w:ascii="Times New Roman" w:hAnsi="Times New Roman" w:cs="Times New Roman"/>
          <w:sz w:val="28"/>
          <w:szCs w:val="28"/>
          <w:lang w:val="uk-UA"/>
        </w:rPr>
        <w:br/>
        <w:t>Буковинськ</w:t>
      </w:r>
      <w:r w:rsidR="00DB1C2C">
        <w:rPr>
          <w:rFonts w:ascii="Times New Roman" w:hAnsi="Times New Roman" w:cs="Times New Roman"/>
          <w:sz w:val="28"/>
          <w:szCs w:val="28"/>
          <w:lang w:val="uk-UA"/>
        </w:rPr>
        <w:t>ому</w:t>
      </w:r>
      <w:r w:rsidR="00FB4351" w:rsidRPr="00052C81">
        <w:rPr>
          <w:rFonts w:ascii="Times New Roman" w:hAnsi="Times New Roman" w:cs="Times New Roman"/>
          <w:sz w:val="28"/>
          <w:szCs w:val="28"/>
          <w:lang w:val="uk-UA"/>
        </w:rPr>
        <w:t xml:space="preserve"> державн</w:t>
      </w:r>
      <w:r w:rsidR="00DB1C2C">
        <w:rPr>
          <w:rFonts w:ascii="Times New Roman" w:hAnsi="Times New Roman" w:cs="Times New Roman"/>
          <w:sz w:val="28"/>
          <w:szCs w:val="28"/>
          <w:lang w:val="uk-UA"/>
        </w:rPr>
        <w:t>ому</w:t>
      </w:r>
      <w:r w:rsidR="00FB4351" w:rsidRPr="00052C81">
        <w:rPr>
          <w:rFonts w:ascii="Times New Roman" w:hAnsi="Times New Roman" w:cs="Times New Roman"/>
          <w:sz w:val="28"/>
          <w:szCs w:val="28"/>
          <w:lang w:val="uk-UA"/>
        </w:rPr>
        <w:t xml:space="preserve"> медичн</w:t>
      </w:r>
      <w:r w:rsidR="00DB1C2C">
        <w:rPr>
          <w:rFonts w:ascii="Times New Roman" w:hAnsi="Times New Roman" w:cs="Times New Roman"/>
          <w:sz w:val="28"/>
          <w:szCs w:val="28"/>
          <w:lang w:val="uk-UA"/>
        </w:rPr>
        <w:t>ому</w:t>
      </w:r>
      <w:r w:rsidR="00FB4351" w:rsidRPr="00052C81">
        <w:rPr>
          <w:rFonts w:ascii="Times New Roman" w:hAnsi="Times New Roman" w:cs="Times New Roman"/>
          <w:sz w:val="28"/>
          <w:szCs w:val="28"/>
          <w:lang w:val="uk-UA"/>
        </w:rPr>
        <w:t xml:space="preserve"> університет</w:t>
      </w:r>
      <w:r w:rsidR="00DB1C2C">
        <w:rPr>
          <w:rFonts w:ascii="Times New Roman" w:hAnsi="Times New Roman" w:cs="Times New Roman"/>
          <w:sz w:val="28"/>
          <w:szCs w:val="28"/>
          <w:lang w:val="uk-UA"/>
        </w:rPr>
        <w:t>і</w:t>
      </w:r>
      <w:r w:rsidR="00FB4351" w:rsidRPr="00052C81">
        <w:rPr>
          <w:rFonts w:ascii="Times New Roman" w:hAnsi="Times New Roman" w:cs="Times New Roman"/>
          <w:sz w:val="28"/>
          <w:szCs w:val="28"/>
          <w:lang w:val="uk-UA"/>
        </w:rPr>
        <w:t xml:space="preserve"> </w:t>
      </w:r>
    </w:p>
    <w:p w:rsidR="00554B0D" w:rsidRPr="00052C81" w:rsidRDefault="00554B0D" w:rsidP="00DB1C2C">
      <w:pPr>
        <w:spacing w:after="0" w:line="240" w:lineRule="auto"/>
        <w:jc w:val="center"/>
        <w:rPr>
          <w:rFonts w:ascii="Times New Roman" w:hAnsi="Times New Roman" w:cs="Times New Roman"/>
          <w:sz w:val="28"/>
          <w:szCs w:val="28"/>
          <w:lang w:val="uk-UA"/>
        </w:rPr>
      </w:pPr>
    </w:p>
    <w:p w:rsidR="00FB4351" w:rsidRPr="00052C81" w:rsidRDefault="00DB1C2C" w:rsidP="00DB1C2C">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w:t>
      </w:r>
      <w:r w:rsidRPr="00052C81">
        <w:rPr>
          <w:rFonts w:ascii="Times New Roman" w:hAnsi="Times New Roman" w:cs="Times New Roman"/>
          <w:b/>
          <w:sz w:val="28"/>
          <w:szCs w:val="28"/>
          <w:lang w:val="uk-UA"/>
        </w:rPr>
        <w:t>. ЗАГАЛЬНІ ПОЛОЖЕННЯ</w:t>
      </w:r>
    </w:p>
    <w:p w:rsidR="00DB1C2C" w:rsidRDefault="00FB4351" w:rsidP="00B435FF">
      <w:pPr>
        <w:pStyle w:val="a3"/>
        <w:numPr>
          <w:ilvl w:val="1"/>
          <w:numId w:val="5"/>
        </w:numPr>
        <w:spacing w:after="0" w:line="240" w:lineRule="auto"/>
        <w:ind w:left="0" w:firstLine="709"/>
        <w:jc w:val="both"/>
        <w:rPr>
          <w:rFonts w:ascii="Times New Roman" w:hAnsi="Times New Roman"/>
          <w:sz w:val="28"/>
          <w:szCs w:val="28"/>
        </w:rPr>
      </w:pPr>
      <w:r w:rsidRPr="00DB1C2C">
        <w:rPr>
          <w:rFonts w:ascii="Times New Roman" w:hAnsi="Times New Roman"/>
          <w:sz w:val="28"/>
          <w:szCs w:val="28"/>
        </w:rPr>
        <w:t xml:space="preserve">Порядок формування рейтингу успішності студентів </w:t>
      </w:r>
      <w:r w:rsidR="00DB1C2C" w:rsidRPr="00DB1C2C">
        <w:rPr>
          <w:rFonts w:ascii="Times New Roman" w:hAnsi="Times New Roman"/>
          <w:sz w:val="28"/>
          <w:szCs w:val="28"/>
        </w:rPr>
        <w:t xml:space="preserve">для призначення стипендій </w:t>
      </w:r>
      <w:r w:rsidR="006B1FEB" w:rsidRPr="00DB1C2C">
        <w:rPr>
          <w:rFonts w:ascii="Times New Roman" w:hAnsi="Times New Roman"/>
          <w:sz w:val="28"/>
          <w:szCs w:val="28"/>
        </w:rPr>
        <w:t>у Буковинськ</w:t>
      </w:r>
      <w:r w:rsidR="00DB1C2C">
        <w:rPr>
          <w:rFonts w:ascii="Times New Roman" w:hAnsi="Times New Roman"/>
          <w:sz w:val="28"/>
          <w:szCs w:val="28"/>
        </w:rPr>
        <w:t>ому</w:t>
      </w:r>
      <w:r w:rsidR="006B1FEB" w:rsidRPr="00DB1C2C">
        <w:rPr>
          <w:rFonts w:ascii="Times New Roman" w:hAnsi="Times New Roman"/>
          <w:sz w:val="28"/>
          <w:szCs w:val="28"/>
        </w:rPr>
        <w:t xml:space="preserve"> державн</w:t>
      </w:r>
      <w:r w:rsidR="00DB1C2C">
        <w:rPr>
          <w:rFonts w:ascii="Times New Roman" w:hAnsi="Times New Roman"/>
          <w:sz w:val="28"/>
          <w:szCs w:val="28"/>
        </w:rPr>
        <w:t>ому</w:t>
      </w:r>
      <w:r w:rsidR="006B1FEB" w:rsidRPr="00DB1C2C">
        <w:rPr>
          <w:rFonts w:ascii="Times New Roman" w:hAnsi="Times New Roman"/>
          <w:sz w:val="28"/>
          <w:szCs w:val="28"/>
        </w:rPr>
        <w:t xml:space="preserve"> медичн</w:t>
      </w:r>
      <w:r w:rsidR="00DB1C2C">
        <w:rPr>
          <w:rFonts w:ascii="Times New Roman" w:hAnsi="Times New Roman"/>
          <w:sz w:val="28"/>
          <w:szCs w:val="28"/>
        </w:rPr>
        <w:t>ому</w:t>
      </w:r>
      <w:r w:rsidR="006B1FEB" w:rsidRPr="00DB1C2C">
        <w:rPr>
          <w:rFonts w:ascii="Times New Roman" w:hAnsi="Times New Roman"/>
          <w:sz w:val="28"/>
          <w:szCs w:val="28"/>
        </w:rPr>
        <w:t xml:space="preserve"> університет</w:t>
      </w:r>
      <w:r w:rsidR="00DB1C2C">
        <w:rPr>
          <w:rFonts w:ascii="Times New Roman" w:hAnsi="Times New Roman"/>
          <w:sz w:val="28"/>
          <w:szCs w:val="28"/>
        </w:rPr>
        <w:t>і</w:t>
      </w:r>
      <w:r w:rsidR="006B1FEB" w:rsidRPr="00DB1C2C">
        <w:rPr>
          <w:rFonts w:ascii="Times New Roman" w:hAnsi="Times New Roman"/>
          <w:sz w:val="28"/>
          <w:szCs w:val="28"/>
        </w:rPr>
        <w:t xml:space="preserve"> </w:t>
      </w:r>
      <w:r w:rsidRPr="00DB1C2C">
        <w:rPr>
          <w:rFonts w:ascii="Times New Roman" w:hAnsi="Times New Roman"/>
          <w:sz w:val="28"/>
          <w:szCs w:val="28"/>
        </w:rPr>
        <w:t xml:space="preserve">(далі – Порядок) розроблено відповідно до </w:t>
      </w:r>
      <w:r w:rsidR="00DB1C2C" w:rsidRPr="00DB1C2C">
        <w:rPr>
          <w:rFonts w:ascii="Times New Roman" w:hAnsi="Times New Roman"/>
          <w:sz w:val="28"/>
          <w:szCs w:val="28"/>
        </w:rPr>
        <w:t>Порядку призначення і виплати стипендій, затвердженого постановою Кабінету Міністрів України від 12 липня 2004 р. № 882 (в редакції постанови Кабінету Міністрів України від 28 грудня 2016 р. № 1050) (із змінами)</w:t>
      </w:r>
      <w:r w:rsidR="00DB1C2C">
        <w:rPr>
          <w:rFonts w:ascii="Times New Roman" w:hAnsi="Times New Roman"/>
          <w:sz w:val="28"/>
          <w:szCs w:val="28"/>
        </w:rPr>
        <w:t xml:space="preserve">, Примірного порядку формування рейтингу успішності </w:t>
      </w:r>
      <w:r w:rsidR="00DB1C2C" w:rsidRPr="00DB1C2C">
        <w:rPr>
          <w:rFonts w:ascii="Times New Roman" w:hAnsi="Times New Roman"/>
          <w:sz w:val="28"/>
          <w:szCs w:val="28"/>
        </w:rPr>
        <w:t>студентів, курсантів невійськових вищих навчальних закладів (наукових установ) для призначення академічних стипендій</w:t>
      </w:r>
      <w:r w:rsidR="00DB1C2C">
        <w:rPr>
          <w:rFonts w:ascii="Times New Roman" w:hAnsi="Times New Roman"/>
          <w:sz w:val="28"/>
          <w:szCs w:val="28"/>
        </w:rPr>
        <w:t>, затверджений наказом Міністерства освіти і науки України від 20.02.2017 № 261</w:t>
      </w:r>
      <w:r w:rsidRPr="00DB1C2C">
        <w:rPr>
          <w:rFonts w:ascii="Times New Roman" w:hAnsi="Times New Roman"/>
          <w:sz w:val="28"/>
          <w:szCs w:val="28"/>
        </w:rPr>
        <w:t>.</w:t>
      </w:r>
    </w:p>
    <w:p w:rsidR="00B435FF" w:rsidRPr="00B435FF" w:rsidRDefault="002A3D27" w:rsidP="00B435FF">
      <w:pPr>
        <w:pStyle w:val="a3"/>
        <w:numPr>
          <w:ilvl w:val="1"/>
          <w:numId w:val="5"/>
        </w:numPr>
        <w:spacing w:after="0" w:line="240" w:lineRule="auto"/>
        <w:ind w:left="0" w:firstLine="709"/>
        <w:jc w:val="both"/>
        <w:rPr>
          <w:rFonts w:ascii="Times New Roman" w:hAnsi="Times New Roman"/>
          <w:sz w:val="28"/>
          <w:szCs w:val="28"/>
        </w:rPr>
      </w:pPr>
      <w:r w:rsidRPr="00DB1C2C">
        <w:rPr>
          <w:rFonts w:ascii="Times New Roman" w:hAnsi="Times New Roman"/>
          <w:sz w:val="28"/>
        </w:rPr>
        <w:t>Цей Порядок визначає формування рейтингу успішності здобувачів освіти за денною формою</w:t>
      </w:r>
      <w:r w:rsidR="00B435FF">
        <w:rPr>
          <w:rFonts w:ascii="Times New Roman" w:hAnsi="Times New Roman"/>
          <w:sz w:val="28"/>
        </w:rPr>
        <w:t xml:space="preserve"> освітніх </w:t>
      </w:r>
      <w:r w:rsidRPr="00DB1C2C">
        <w:rPr>
          <w:rFonts w:ascii="Times New Roman" w:hAnsi="Times New Roman"/>
          <w:sz w:val="28"/>
        </w:rPr>
        <w:t>ступенів бакалавра, магістра,</w:t>
      </w:r>
      <w:r w:rsidR="00B435FF">
        <w:rPr>
          <w:rFonts w:ascii="Times New Roman" w:hAnsi="Times New Roman"/>
          <w:sz w:val="28"/>
        </w:rPr>
        <w:t xml:space="preserve"> </w:t>
      </w:r>
      <w:r w:rsidR="00B435FF" w:rsidRPr="00B435FF">
        <w:rPr>
          <w:rFonts w:ascii="Times New Roman" w:hAnsi="Times New Roman"/>
          <w:sz w:val="28"/>
        </w:rPr>
        <w:t>освітньо-професійн</w:t>
      </w:r>
      <w:r w:rsidR="00B435FF">
        <w:rPr>
          <w:rFonts w:ascii="Times New Roman" w:hAnsi="Times New Roman"/>
          <w:sz w:val="28"/>
        </w:rPr>
        <w:t>ого</w:t>
      </w:r>
      <w:r w:rsidR="00B435FF" w:rsidRPr="00B435FF">
        <w:rPr>
          <w:rFonts w:ascii="Times New Roman" w:hAnsi="Times New Roman"/>
          <w:sz w:val="28"/>
        </w:rPr>
        <w:t xml:space="preserve"> ступ</w:t>
      </w:r>
      <w:r w:rsidR="00B435FF">
        <w:rPr>
          <w:rFonts w:ascii="Times New Roman" w:hAnsi="Times New Roman"/>
          <w:sz w:val="28"/>
        </w:rPr>
        <w:t>е</w:t>
      </w:r>
      <w:r w:rsidR="00B435FF" w:rsidRPr="00B435FF">
        <w:rPr>
          <w:rFonts w:ascii="Times New Roman" w:hAnsi="Times New Roman"/>
          <w:sz w:val="28"/>
        </w:rPr>
        <w:t>н</w:t>
      </w:r>
      <w:r w:rsidR="00B435FF">
        <w:rPr>
          <w:rFonts w:ascii="Times New Roman" w:hAnsi="Times New Roman"/>
          <w:sz w:val="28"/>
        </w:rPr>
        <w:t>я</w:t>
      </w:r>
      <w:r w:rsidR="00B435FF" w:rsidRPr="00B435FF">
        <w:rPr>
          <w:rFonts w:ascii="Times New Roman" w:hAnsi="Times New Roman"/>
          <w:sz w:val="28"/>
        </w:rPr>
        <w:t xml:space="preserve"> фахового молодшого бакалавра</w:t>
      </w:r>
      <w:r w:rsidR="00B435FF">
        <w:rPr>
          <w:rFonts w:ascii="Times New Roman" w:hAnsi="Times New Roman"/>
          <w:sz w:val="28"/>
        </w:rPr>
        <w:t xml:space="preserve"> та</w:t>
      </w:r>
      <w:r w:rsidRPr="00DB1C2C">
        <w:rPr>
          <w:rFonts w:ascii="Times New Roman" w:hAnsi="Times New Roman"/>
          <w:sz w:val="28"/>
        </w:rPr>
        <w:t xml:space="preserve"> освітньо-кваліфікаційн</w:t>
      </w:r>
      <w:r w:rsidR="00B435FF">
        <w:rPr>
          <w:rFonts w:ascii="Times New Roman" w:hAnsi="Times New Roman"/>
          <w:sz w:val="28"/>
        </w:rPr>
        <w:t>ого</w:t>
      </w:r>
      <w:r w:rsidRPr="00DB1C2C">
        <w:rPr>
          <w:rFonts w:ascii="Times New Roman" w:hAnsi="Times New Roman"/>
          <w:sz w:val="28"/>
        </w:rPr>
        <w:t xml:space="preserve"> рівн</w:t>
      </w:r>
      <w:r w:rsidR="00B435FF">
        <w:rPr>
          <w:rFonts w:ascii="Times New Roman" w:hAnsi="Times New Roman"/>
          <w:sz w:val="28"/>
        </w:rPr>
        <w:t>я</w:t>
      </w:r>
      <w:r w:rsidRPr="00DB1C2C">
        <w:rPr>
          <w:rFonts w:ascii="Times New Roman" w:hAnsi="Times New Roman"/>
          <w:sz w:val="28"/>
        </w:rPr>
        <w:t xml:space="preserve"> молодшого спеціаліста, які навчаються за державним замовленням в</w:t>
      </w:r>
      <w:r w:rsidR="006946FB">
        <w:rPr>
          <w:rFonts w:ascii="Times New Roman" w:hAnsi="Times New Roman"/>
          <w:sz w:val="28"/>
        </w:rPr>
        <w:t xml:space="preserve"> Буковинському державному медичному університеті</w:t>
      </w:r>
      <w:r w:rsidRPr="00DB1C2C">
        <w:rPr>
          <w:rFonts w:ascii="Times New Roman" w:hAnsi="Times New Roman"/>
          <w:sz w:val="28"/>
        </w:rPr>
        <w:t xml:space="preserve"> </w:t>
      </w:r>
      <w:r w:rsidR="006946FB">
        <w:rPr>
          <w:rFonts w:ascii="Times New Roman" w:hAnsi="Times New Roman"/>
          <w:sz w:val="28"/>
        </w:rPr>
        <w:t>(далі – Університет)</w:t>
      </w:r>
      <w:r w:rsidRPr="00DB1C2C">
        <w:rPr>
          <w:rFonts w:ascii="Times New Roman" w:hAnsi="Times New Roman"/>
          <w:sz w:val="28"/>
        </w:rPr>
        <w:t xml:space="preserve">. </w:t>
      </w:r>
    </w:p>
    <w:p w:rsidR="00FB4351" w:rsidRPr="00B435FF" w:rsidRDefault="00FB4351" w:rsidP="00B435FF">
      <w:pPr>
        <w:pStyle w:val="a3"/>
        <w:numPr>
          <w:ilvl w:val="1"/>
          <w:numId w:val="5"/>
        </w:numPr>
        <w:spacing w:after="0" w:line="240" w:lineRule="auto"/>
        <w:ind w:left="0" w:firstLine="709"/>
        <w:jc w:val="both"/>
        <w:rPr>
          <w:rFonts w:ascii="Times New Roman" w:hAnsi="Times New Roman"/>
          <w:sz w:val="28"/>
          <w:szCs w:val="28"/>
        </w:rPr>
      </w:pPr>
      <w:r w:rsidRPr="00B435FF">
        <w:rPr>
          <w:rFonts w:ascii="Times New Roman" w:hAnsi="Times New Roman"/>
          <w:sz w:val="28"/>
          <w:szCs w:val="28"/>
        </w:rPr>
        <w:t>Цей Порядок не стосується осіб:</w:t>
      </w:r>
    </w:p>
    <w:p w:rsidR="00FB4351" w:rsidRPr="00B435FF" w:rsidRDefault="00FB4351" w:rsidP="00B435FF">
      <w:pPr>
        <w:pStyle w:val="a3"/>
        <w:numPr>
          <w:ilvl w:val="0"/>
          <w:numId w:val="6"/>
        </w:numPr>
        <w:spacing w:after="0" w:line="240" w:lineRule="auto"/>
        <w:ind w:left="1134" w:hanging="425"/>
        <w:jc w:val="both"/>
        <w:rPr>
          <w:rFonts w:ascii="Times New Roman" w:hAnsi="Times New Roman"/>
          <w:sz w:val="28"/>
          <w:szCs w:val="28"/>
        </w:rPr>
      </w:pPr>
      <w:r w:rsidRPr="00B435FF">
        <w:rPr>
          <w:rFonts w:ascii="Times New Roman" w:hAnsi="Times New Roman"/>
          <w:sz w:val="28"/>
          <w:szCs w:val="28"/>
        </w:rPr>
        <w:t>які навчаються згідно з угодами, укладеними між університетом та фізичними або юридичними особами, стипендії яким можуть виплачуватися за рахунок коштів таких осіб, якщо це передбачено умовами укладеної угоди;</w:t>
      </w:r>
    </w:p>
    <w:p w:rsidR="00FB4351" w:rsidRPr="00B435FF" w:rsidRDefault="00FB4351" w:rsidP="00B435FF">
      <w:pPr>
        <w:pStyle w:val="a3"/>
        <w:numPr>
          <w:ilvl w:val="0"/>
          <w:numId w:val="6"/>
        </w:numPr>
        <w:spacing w:after="0" w:line="240" w:lineRule="auto"/>
        <w:ind w:left="1134" w:hanging="425"/>
        <w:jc w:val="both"/>
        <w:rPr>
          <w:rFonts w:ascii="Times New Roman" w:hAnsi="Times New Roman"/>
          <w:sz w:val="28"/>
          <w:szCs w:val="28"/>
        </w:rPr>
      </w:pPr>
      <w:r w:rsidRPr="00B435FF">
        <w:rPr>
          <w:rFonts w:ascii="Times New Roman" w:hAnsi="Times New Roman"/>
          <w:sz w:val="28"/>
          <w:szCs w:val="28"/>
        </w:rPr>
        <w:t xml:space="preserve">які є іноземцями і навчаються в </w:t>
      </w:r>
      <w:r w:rsidR="002A3D27" w:rsidRPr="00B435FF">
        <w:rPr>
          <w:rFonts w:ascii="Times New Roman" w:hAnsi="Times New Roman"/>
          <w:sz w:val="28"/>
          <w:szCs w:val="28"/>
        </w:rPr>
        <w:t xml:space="preserve">Університеті </w:t>
      </w:r>
      <w:r w:rsidRPr="00B435FF">
        <w:rPr>
          <w:rFonts w:ascii="Times New Roman" w:hAnsi="Times New Roman"/>
          <w:sz w:val="28"/>
          <w:szCs w:val="28"/>
        </w:rPr>
        <w:t xml:space="preserve">згідно з угодами про міжнародну академічну мобільність, виплата стипендій яким може здійснюватися за рахунок власних надходжень </w:t>
      </w:r>
      <w:r w:rsidR="002A3D27" w:rsidRPr="00B435FF">
        <w:rPr>
          <w:rFonts w:ascii="Times New Roman" w:hAnsi="Times New Roman"/>
          <w:sz w:val="28"/>
          <w:szCs w:val="28"/>
        </w:rPr>
        <w:t>Університету</w:t>
      </w:r>
      <w:r w:rsidRPr="00B435FF">
        <w:rPr>
          <w:rFonts w:ascii="Times New Roman" w:hAnsi="Times New Roman"/>
          <w:sz w:val="28"/>
          <w:szCs w:val="28"/>
        </w:rPr>
        <w:t>.</w:t>
      </w:r>
    </w:p>
    <w:p w:rsidR="002A3D27" w:rsidRPr="00052C81" w:rsidRDefault="002A3D27" w:rsidP="00DB1C2C">
      <w:pPr>
        <w:spacing w:after="0" w:line="240" w:lineRule="auto"/>
        <w:jc w:val="center"/>
        <w:rPr>
          <w:rFonts w:ascii="Times New Roman" w:hAnsi="Times New Roman" w:cs="Times New Roman"/>
          <w:b/>
          <w:sz w:val="28"/>
          <w:szCs w:val="28"/>
          <w:lang w:val="uk-UA"/>
        </w:rPr>
      </w:pPr>
    </w:p>
    <w:p w:rsidR="00FB4351" w:rsidRPr="00052C81" w:rsidRDefault="006946FB" w:rsidP="00DB1C2C">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w:t>
      </w:r>
      <w:r w:rsidR="00FB4351" w:rsidRPr="00052C81">
        <w:rPr>
          <w:rFonts w:ascii="Times New Roman" w:hAnsi="Times New Roman" w:cs="Times New Roman"/>
          <w:b/>
          <w:sz w:val="28"/>
          <w:szCs w:val="28"/>
          <w:lang w:val="uk-UA"/>
        </w:rPr>
        <w:t xml:space="preserve">. </w:t>
      </w:r>
      <w:r w:rsidRPr="00052C81">
        <w:rPr>
          <w:rFonts w:ascii="Times New Roman" w:hAnsi="Times New Roman" w:cs="Times New Roman"/>
          <w:b/>
          <w:sz w:val="28"/>
          <w:szCs w:val="28"/>
          <w:lang w:val="uk-UA"/>
        </w:rPr>
        <w:t>СТИПЕНДІАЛЬНИЙ ФОНД</w:t>
      </w:r>
    </w:p>
    <w:p w:rsidR="00FB4351" w:rsidRPr="006946FB" w:rsidRDefault="00FB4351" w:rsidP="006946FB">
      <w:pPr>
        <w:pStyle w:val="a3"/>
        <w:numPr>
          <w:ilvl w:val="1"/>
          <w:numId w:val="8"/>
        </w:numPr>
        <w:tabs>
          <w:tab w:val="left" w:pos="544"/>
        </w:tabs>
        <w:spacing w:after="0" w:line="240" w:lineRule="auto"/>
        <w:ind w:left="0" w:firstLine="709"/>
        <w:jc w:val="both"/>
        <w:rPr>
          <w:rFonts w:ascii="Times New Roman" w:hAnsi="Times New Roman"/>
          <w:sz w:val="28"/>
          <w:szCs w:val="28"/>
        </w:rPr>
      </w:pPr>
      <w:r w:rsidRPr="006946FB">
        <w:rPr>
          <w:rFonts w:ascii="Times New Roman" w:hAnsi="Times New Roman"/>
          <w:sz w:val="28"/>
          <w:szCs w:val="28"/>
        </w:rPr>
        <w:t>Університет розрахову</w:t>
      </w:r>
      <w:r w:rsidR="00CB0A3B" w:rsidRPr="006946FB">
        <w:rPr>
          <w:rFonts w:ascii="Times New Roman" w:hAnsi="Times New Roman"/>
          <w:sz w:val="28"/>
          <w:szCs w:val="28"/>
        </w:rPr>
        <w:t>є</w:t>
      </w:r>
      <w:r w:rsidRPr="006946FB">
        <w:rPr>
          <w:rFonts w:ascii="Times New Roman" w:hAnsi="Times New Roman"/>
          <w:sz w:val="28"/>
          <w:szCs w:val="28"/>
        </w:rPr>
        <w:t xml:space="preserve"> стипендіальний фонд для призначення академічних стипендій на основі рейтингу успішності здобувачів освіти з урахуванням:</w:t>
      </w:r>
    </w:p>
    <w:p w:rsidR="00FB4351" w:rsidRPr="006946FB" w:rsidRDefault="00FB4351" w:rsidP="006946FB">
      <w:pPr>
        <w:pStyle w:val="a3"/>
        <w:numPr>
          <w:ilvl w:val="0"/>
          <w:numId w:val="9"/>
        </w:numPr>
        <w:tabs>
          <w:tab w:val="left" w:pos="544"/>
        </w:tabs>
        <w:spacing w:after="0" w:line="240" w:lineRule="auto"/>
        <w:ind w:left="1134" w:hanging="425"/>
        <w:jc w:val="both"/>
        <w:rPr>
          <w:rFonts w:ascii="Times New Roman" w:hAnsi="Times New Roman"/>
          <w:sz w:val="28"/>
          <w:szCs w:val="28"/>
        </w:rPr>
      </w:pPr>
      <w:r w:rsidRPr="006946FB">
        <w:rPr>
          <w:rFonts w:ascii="Times New Roman" w:hAnsi="Times New Roman"/>
          <w:sz w:val="28"/>
          <w:szCs w:val="28"/>
        </w:rPr>
        <w:t xml:space="preserve">розмірів академічних стипендій, затверджених у встановленому порядку Кабінетом Міністрів України; </w:t>
      </w:r>
    </w:p>
    <w:p w:rsidR="00FB4351" w:rsidRPr="006946FB" w:rsidRDefault="00FB4351" w:rsidP="006946FB">
      <w:pPr>
        <w:pStyle w:val="a3"/>
        <w:numPr>
          <w:ilvl w:val="0"/>
          <w:numId w:val="9"/>
        </w:numPr>
        <w:tabs>
          <w:tab w:val="left" w:pos="544"/>
        </w:tabs>
        <w:spacing w:after="0" w:line="240" w:lineRule="auto"/>
        <w:ind w:left="1134" w:hanging="425"/>
        <w:jc w:val="both"/>
        <w:rPr>
          <w:rFonts w:ascii="Times New Roman" w:hAnsi="Times New Roman"/>
          <w:sz w:val="28"/>
          <w:szCs w:val="28"/>
        </w:rPr>
      </w:pPr>
      <w:r w:rsidRPr="006946FB">
        <w:rPr>
          <w:rFonts w:ascii="Times New Roman" w:hAnsi="Times New Roman"/>
          <w:sz w:val="28"/>
          <w:szCs w:val="28"/>
        </w:rPr>
        <w:t xml:space="preserve">видатків на виплату академічних стипендій, затверджених </w:t>
      </w:r>
      <w:r w:rsidR="006946FB" w:rsidRPr="006946FB">
        <w:rPr>
          <w:rFonts w:ascii="Times New Roman" w:hAnsi="Times New Roman"/>
          <w:sz w:val="28"/>
          <w:szCs w:val="28"/>
        </w:rPr>
        <w:t xml:space="preserve">Університету </w:t>
      </w:r>
      <w:r w:rsidRPr="006946FB">
        <w:rPr>
          <w:rFonts w:ascii="Times New Roman" w:hAnsi="Times New Roman"/>
          <w:sz w:val="28"/>
          <w:szCs w:val="28"/>
        </w:rPr>
        <w:t>у встановленому порядку;</w:t>
      </w:r>
    </w:p>
    <w:p w:rsidR="00FB4351" w:rsidRPr="006946FB" w:rsidRDefault="00FB4351" w:rsidP="006946FB">
      <w:pPr>
        <w:pStyle w:val="a3"/>
        <w:numPr>
          <w:ilvl w:val="0"/>
          <w:numId w:val="9"/>
        </w:numPr>
        <w:tabs>
          <w:tab w:val="left" w:pos="559"/>
        </w:tabs>
        <w:spacing w:after="0" w:line="240" w:lineRule="auto"/>
        <w:ind w:left="1134" w:hanging="425"/>
        <w:jc w:val="both"/>
        <w:rPr>
          <w:rFonts w:ascii="Times New Roman" w:hAnsi="Times New Roman"/>
          <w:sz w:val="28"/>
          <w:szCs w:val="28"/>
        </w:rPr>
      </w:pPr>
      <w:r w:rsidRPr="006946FB">
        <w:rPr>
          <w:rFonts w:ascii="Times New Roman" w:hAnsi="Times New Roman"/>
          <w:sz w:val="28"/>
          <w:szCs w:val="28"/>
        </w:rPr>
        <w:t>затвердженого ректором</w:t>
      </w:r>
      <w:r w:rsidR="006946FB" w:rsidRPr="006946FB">
        <w:rPr>
          <w:rFonts w:ascii="Times New Roman" w:hAnsi="Times New Roman"/>
          <w:sz w:val="28"/>
          <w:szCs w:val="28"/>
        </w:rPr>
        <w:t xml:space="preserve"> закладу вищої освіти</w:t>
      </w:r>
      <w:r w:rsidRPr="006946FB">
        <w:rPr>
          <w:rFonts w:ascii="Times New Roman" w:hAnsi="Times New Roman"/>
          <w:sz w:val="28"/>
          <w:szCs w:val="28"/>
        </w:rPr>
        <w:t xml:space="preserve"> </w:t>
      </w:r>
      <w:r w:rsidR="006946FB" w:rsidRPr="006946FB">
        <w:rPr>
          <w:rFonts w:ascii="Times New Roman" w:hAnsi="Times New Roman"/>
          <w:sz w:val="28"/>
          <w:szCs w:val="28"/>
        </w:rPr>
        <w:t xml:space="preserve">Університету </w:t>
      </w:r>
      <w:r w:rsidRPr="006946FB">
        <w:rPr>
          <w:rFonts w:ascii="Times New Roman" w:hAnsi="Times New Roman"/>
          <w:sz w:val="28"/>
          <w:szCs w:val="28"/>
        </w:rPr>
        <w:t>реєстру осіб, яким в установленому порядку призначені академічні стипендії за результатами останнього навчального семестру, та їх успішності;</w:t>
      </w:r>
    </w:p>
    <w:p w:rsidR="00FB4351" w:rsidRPr="006946FB" w:rsidRDefault="00FB4351" w:rsidP="006946FB">
      <w:pPr>
        <w:pStyle w:val="a3"/>
        <w:numPr>
          <w:ilvl w:val="0"/>
          <w:numId w:val="9"/>
        </w:numPr>
        <w:spacing w:after="0" w:line="240" w:lineRule="auto"/>
        <w:ind w:left="1134" w:hanging="425"/>
        <w:jc w:val="both"/>
        <w:rPr>
          <w:rFonts w:ascii="Times New Roman" w:hAnsi="Times New Roman"/>
          <w:sz w:val="28"/>
          <w:szCs w:val="28"/>
        </w:rPr>
      </w:pPr>
      <w:r w:rsidRPr="006946FB">
        <w:rPr>
          <w:rFonts w:ascii="Times New Roman" w:hAnsi="Times New Roman"/>
          <w:sz w:val="28"/>
          <w:szCs w:val="28"/>
        </w:rPr>
        <w:t xml:space="preserve">реєстру осіб, які відповідно до рішення ректора </w:t>
      </w:r>
      <w:r w:rsidR="006946FB" w:rsidRPr="006946FB">
        <w:rPr>
          <w:rFonts w:ascii="Times New Roman" w:hAnsi="Times New Roman"/>
          <w:sz w:val="28"/>
          <w:szCs w:val="28"/>
        </w:rPr>
        <w:t>закладу вищої освіти Університету</w:t>
      </w:r>
      <w:r w:rsidRPr="006946FB">
        <w:rPr>
          <w:rFonts w:ascii="Times New Roman" w:hAnsi="Times New Roman"/>
          <w:sz w:val="28"/>
          <w:szCs w:val="28"/>
        </w:rPr>
        <w:t xml:space="preserve"> протягом певного періоду зберігають право на отримання академічних стипендій.</w:t>
      </w:r>
    </w:p>
    <w:p w:rsidR="00FB4351" w:rsidRPr="006946FB" w:rsidRDefault="00FB4351" w:rsidP="006946FB">
      <w:pPr>
        <w:pStyle w:val="a3"/>
        <w:numPr>
          <w:ilvl w:val="1"/>
          <w:numId w:val="8"/>
        </w:numPr>
        <w:spacing w:after="0" w:line="240" w:lineRule="auto"/>
        <w:ind w:left="0" w:firstLine="709"/>
        <w:jc w:val="both"/>
        <w:rPr>
          <w:rFonts w:ascii="Times New Roman" w:hAnsi="Times New Roman"/>
          <w:sz w:val="28"/>
          <w:szCs w:val="28"/>
        </w:rPr>
      </w:pPr>
      <w:r w:rsidRPr="006946FB">
        <w:rPr>
          <w:rFonts w:ascii="Times New Roman" w:hAnsi="Times New Roman"/>
          <w:sz w:val="28"/>
          <w:szCs w:val="28"/>
        </w:rPr>
        <w:lastRenderedPageBreak/>
        <w:t xml:space="preserve">Місячний обсяг стипендіального фонду </w:t>
      </w:r>
      <w:r w:rsidR="006946FB" w:rsidRPr="006946FB">
        <w:rPr>
          <w:rFonts w:ascii="Times New Roman" w:hAnsi="Times New Roman"/>
          <w:sz w:val="28"/>
          <w:szCs w:val="28"/>
        </w:rPr>
        <w:t xml:space="preserve">Університету </w:t>
      </w:r>
      <w:r w:rsidRPr="006946FB">
        <w:rPr>
          <w:rFonts w:ascii="Times New Roman" w:hAnsi="Times New Roman"/>
          <w:sz w:val="28"/>
          <w:szCs w:val="28"/>
        </w:rPr>
        <w:t>забезпечує виплату академічних стипендій:</w:t>
      </w:r>
    </w:p>
    <w:p w:rsidR="00FB4351" w:rsidRPr="00A31A7C" w:rsidRDefault="00FB4351" w:rsidP="00A31A7C">
      <w:pPr>
        <w:pStyle w:val="a3"/>
        <w:numPr>
          <w:ilvl w:val="0"/>
          <w:numId w:val="10"/>
        </w:numPr>
        <w:spacing w:after="0" w:line="240" w:lineRule="auto"/>
        <w:ind w:left="1134" w:hanging="425"/>
        <w:jc w:val="both"/>
        <w:rPr>
          <w:rFonts w:ascii="Times New Roman" w:hAnsi="Times New Roman"/>
          <w:sz w:val="28"/>
          <w:szCs w:val="28"/>
        </w:rPr>
      </w:pPr>
      <w:r w:rsidRPr="00A31A7C">
        <w:rPr>
          <w:rFonts w:ascii="Times New Roman" w:hAnsi="Times New Roman"/>
          <w:sz w:val="28"/>
          <w:szCs w:val="28"/>
        </w:rPr>
        <w:t>встановленому ліміту стипендіатів;</w:t>
      </w:r>
    </w:p>
    <w:p w:rsidR="00FB4351" w:rsidRPr="00A31A7C" w:rsidRDefault="00FB4351" w:rsidP="00A31A7C">
      <w:pPr>
        <w:pStyle w:val="a3"/>
        <w:numPr>
          <w:ilvl w:val="0"/>
          <w:numId w:val="10"/>
        </w:numPr>
        <w:spacing w:after="0" w:line="240" w:lineRule="auto"/>
        <w:ind w:left="1134" w:hanging="425"/>
        <w:jc w:val="both"/>
        <w:rPr>
          <w:rFonts w:ascii="Times New Roman" w:hAnsi="Times New Roman"/>
          <w:sz w:val="28"/>
          <w:szCs w:val="28"/>
        </w:rPr>
      </w:pPr>
      <w:r w:rsidRPr="00A31A7C">
        <w:rPr>
          <w:rFonts w:ascii="Times New Roman" w:hAnsi="Times New Roman"/>
          <w:sz w:val="28"/>
          <w:szCs w:val="28"/>
        </w:rPr>
        <w:t xml:space="preserve">за особливі успіхи у навчанні, у тому числі, </w:t>
      </w:r>
      <w:r w:rsidRPr="00A31A7C">
        <w:rPr>
          <w:rFonts w:ascii="Times New Roman" w:hAnsi="Times New Roman"/>
          <w:sz w:val="28"/>
          <w:szCs w:val="28"/>
          <w:shd w:val="clear" w:color="auto" w:fill="FFFFFF"/>
        </w:rPr>
        <w:t>заснованих Президентом України, Верховною Радою України, Кабінетом Міністрів України, розміри та порядок призначення яких визначаються окремими нормативно-правовими актами;</w:t>
      </w:r>
    </w:p>
    <w:p w:rsidR="00FB4351" w:rsidRPr="00A31A7C" w:rsidRDefault="00FB4351" w:rsidP="00A31A7C">
      <w:pPr>
        <w:pStyle w:val="a3"/>
        <w:numPr>
          <w:ilvl w:val="0"/>
          <w:numId w:val="10"/>
        </w:numPr>
        <w:tabs>
          <w:tab w:val="left" w:pos="540"/>
        </w:tabs>
        <w:spacing w:after="0" w:line="240" w:lineRule="auto"/>
        <w:ind w:left="1134" w:hanging="425"/>
        <w:jc w:val="both"/>
        <w:rPr>
          <w:rFonts w:ascii="Times New Roman" w:hAnsi="Times New Roman"/>
          <w:sz w:val="28"/>
          <w:szCs w:val="28"/>
        </w:rPr>
      </w:pPr>
      <w:r w:rsidRPr="00A31A7C">
        <w:rPr>
          <w:rFonts w:ascii="Times New Roman" w:hAnsi="Times New Roman"/>
          <w:sz w:val="28"/>
          <w:szCs w:val="28"/>
        </w:rPr>
        <w:t xml:space="preserve">особам, </w:t>
      </w:r>
      <w:r w:rsidR="00E228CF" w:rsidRPr="00A31A7C">
        <w:rPr>
          <w:rFonts w:ascii="Times New Roman" w:hAnsi="Times New Roman"/>
          <w:sz w:val="28"/>
          <w:szCs w:val="28"/>
        </w:rPr>
        <w:t>призваним на військову службу за призовом під час мобілізації, на особливий період, на військову службу за призовом осіб із числа резервістів в особливий період, і яким виплачується стипендія у розмірі, встановленому за результатами навчання в останньому перед призовом навчальному семестрі протягом строку перебування на військовій</w:t>
      </w:r>
      <w:r w:rsidRPr="00A31A7C">
        <w:rPr>
          <w:rFonts w:ascii="Times New Roman" w:hAnsi="Times New Roman"/>
          <w:sz w:val="28"/>
          <w:szCs w:val="28"/>
        </w:rPr>
        <w:t>;</w:t>
      </w:r>
    </w:p>
    <w:p w:rsidR="00FB4351" w:rsidRPr="00A31A7C" w:rsidRDefault="00FB4351" w:rsidP="00A31A7C">
      <w:pPr>
        <w:pStyle w:val="a3"/>
        <w:numPr>
          <w:ilvl w:val="0"/>
          <w:numId w:val="10"/>
        </w:numPr>
        <w:spacing w:after="0" w:line="240" w:lineRule="auto"/>
        <w:ind w:left="1134" w:hanging="425"/>
        <w:jc w:val="both"/>
        <w:rPr>
          <w:rFonts w:ascii="Times New Roman" w:hAnsi="Times New Roman"/>
          <w:sz w:val="28"/>
          <w:szCs w:val="28"/>
        </w:rPr>
      </w:pPr>
      <w:r w:rsidRPr="00A31A7C">
        <w:rPr>
          <w:rFonts w:ascii="Times New Roman" w:hAnsi="Times New Roman"/>
          <w:sz w:val="28"/>
          <w:szCs w:val="28"/>
        </w:rPr>
        <w:t>особам, які протягом попереднього навчального семестру отримували академічну стипендію і внаслідок тимчасової непрацездатності, підтвердженої довідкою закладу охорони здоров’я, не склали семестровий контроль у строк, визначений навчальним планом, а також, перерахунок коштів та виплату академічної стипендії у повному обсязі в разі її призначення після ліквідації академічної заборгованості  після припинення тимчасової непрацездатності;</w:t>
      </w:r>
    </w:p>
    <w:p w:rsidR="00FB4351" w:rsidRPr="00A31A7C" w:rsidRDefault="00FB4351" w:rsidP="00A31A7C">
      <w:pPr>
        <w:pStyle w:val="a3"/>
        <w:numPr>
          <w:ilvl w:val="0"/>
          <w:numId w:val="10"/>
        </w:numPr>
        <w:spacing w:after="0" w:line="240" w:lineRule="auto"/>
        <w:ind w:left="1134" w:hanging="425"/>
        <w:jc w:val="both"/>
        <w:rPr>
          <w:rFonts w:ascii="Times New Roman" w:hAnsi="Times New Roman"/>
          <w:sz w:val="28"/>
          <w:szCs w:val="28"/>
        </w:rPr>
      </w:pPr>
      <w:r w:rsidRPr="00A31A7C">
        <w:rPr>
          <w:rFonts w:ascii="Times New Roman" w:hAnsi="Times New Roman"/>
          <w:sz w:val="28"/>
          <w:szCs w:val="28"/>
        </w:rPr>
        <w:t>особам, які реалізували право на академічну мобільність, і щодо яких стипендіальною комісією прийнято позитивне рішення стосовно виплати у повному обсязі академічної стипендії, яка не була виплачена за весь період їх навчання за програмою академічної мобільності в іншому закладі</w:t>
      </w:r>
      <w:r w:rsidR="00A31A7C" w:rsidRPr="00A31A7C">
        <w:rPr>
          <w:rFonts w:ascii="Times New Roman" w:hAnsi="Times New Roman"/>
          <w:sz w:val="28"/>
          <w:szCs w:val="28"/>
        </w:rPr>
        <w:t xml:space="preserve"> освіти</w:t>
      </w:r>
      <w:r w:rsidRPr="00A31A7C">
        <w:rPr>
          <w:rFonts w:ascii="Times New Roman" w:hAnsi="Times New Roman"/>
          <w:sz w:val="28"/>
          <w:szCs w:val="28"/>
        </w:rPr>
        <w:t xml:space="preserve"> на території України чи поза її межами.</w:t>
      </w:r>
    </w:p>
    <w:p w:rsidR="00FB4351" w:rsidRPr="00A31A7C" w:rsidRDefault="00FB4351" w:rsidP="00A31A7C">
      <w:pPr>
        <w:pStyle w:val="a3"/>
        <w:numPr>
          <w:ilvl w:val="1"/>
          <w:numId w:val="8"/>
        </w:numPr>
        <w:spacing w:after="0" w:line="240" w:lineRule="auto"/>
        <w:ind w:left="0" w:firstLine="709"/>
        <w:jc w:val="both"/>
        <w:rPr>
          <w:rFonts w:ascii="Times New Roman" w:hAnsi="Times New Roman"/>
          <w:sz w:val="28"/>
          <w:szCs w:val="28"/>
        </w:rPr>
      </w:pPr>
      <w:r w:rsidRPr="00A31A7C">
        <w:rPr>
          <w:rFonts w:ascii="Times New Roman" w:hAnsi="Times New Roman"/>
          <w:sz w:val="28"/>
          <w:szCs w:val="28"/>
        </w:rPr>
        <w:t xml:space="preserve">Стипендіальний фонд для призначення академічних стипендій на основі рейтингу успішності студентів </w:t>
      </w:r>
      <w:r w:rsidR="00A31A7C" w:rsidRPr="00A31A7C">
        <w:rPr>
          <w:rFonts w:ascii="Times New Roman" w:hAnsi="Times New Roman"/>
          <w:sz w:val="28"/>
          <w:szCs w:val="28"/>
        </w:rPr>
        <w:t xml:space="preserve">Університету </w:t>
      </w:r>
      <w:r w:rsidRPr="00A31A7C">
        <w:rPr>
          <w:rFonts w:ascii="Times New Roman" w:hAnsi="Times New Roman"/>
          <w:sz w:val="28"/>
          <w:szCs w:val="28"/>
        </w:rPr>
        <w:t>розраховується з урахуванням:</w:t>
      </w:r>
    </w:p>
    <w:p w:rsidR="00FB4351" w:rsidRPr="00A31A7C" w:rsidRDefault="00FB4351" w:rsidP="00A31A7C">
      <w:pPr>
        <w:pStyle w:val="a3"/>
        <w:numPr>
          <w:ilvl w:val="0"/>
          <w:numId w:val="11"/>
        </w:numPr>
        <w:spacing w:after="0" w:line="240" w:lineRule="auto"/>
        <w:ind w:left="1134" w:hanging="425"/>
        <w:jc w:val="both"/>
        <w:rPr>
          <w:rFonts w:ascii="Times New Roman" w:hAnsi="Times New Roman"/>
          <w:sz w:val="28"/>
          <w:szCs w:val="28"/>
        </w:rPr>
      </w:pPr>
      <w:r w:rsidRPr="00A31A7C">
        <w:rPr>
          <w:rFonts w:ascii="Times New Roman" w:hAnsi="Times New Roman"/>
          <w:sz w:val="28"/>
          <w:szCs w:val="28"/>
        </w:rPr>
        <w:t xml:space="preserve">видатків на стипендіальне забезпечення, затверджених </w:t>
      </w:r>
      <w:r w:rsidR="00A31A7C" w:rsidRPr="00A31A7C">
        <w:rPr>
          <w:rFonts w:ascii="Times New Roman" w:hAnsi="Times New Roman"/>
          <w:sz w:val="28"/>
          <w:szCs w:val="28"/>
        </w:rPr>
        <w:t xml:space="preserve">Університету </w:t>
      </w:r>
      <w:r w:rsidRPr="00A31A7C">
        <w:rPr>
          <w:rFonts w:ascii="Times New Roman" w:hAnsi="Times New Roman"/>
          <w:sz w:val="28"/>
          <w:szCs w:val="28"/>
        </w:rPr>
        <w:t>у встановленому порядку;</w:t>
      </w:r>
    </w:p>
    <w:p w:rsidR="00FB4351" w:rsidRPr="00A31A7C" w:rsidRDefault="00FB4351" w:rsidP="00A31A7C">
      <w:pPr>
        <w:pStyle w:val="a3"/>
        <w:numPr>
          <w:ilvl w:val="0"/>
          <w:numId w:val="11"/>
        </w:numPr>
        <w:spacing w:after="0" w:line="240" w:lineRule="auto"/>
        <w:ind w:left="1134" w:hanging="425"/>
        <w:jc w:val="both"/>
        <w:rPr>
          <w:rFonts w:ascii="Times New Roman" w:hAnsi="Times New Roman"/>
          <w:sz w:val="28"/>
          <w:szCs w:val="28"/>
        </w:rPr>
      </w:pPr>
      <w:r w:rsidRPr="00A31A7C">
        <w:rPr>
          <w:rFonts w:ascii="Times New Roman" w:hAnsi="Times New Roman"/>
          <w:sz w:val="28"/>
          <w:szCs w:val="28"/>
        </w:rPr>
        <w:t>раніше сформованих зобов’язань з виплати академічних стипендій студентам;</w:t>
      </w:r>
    </w:p>
    <w:p w:rsidR="00FB4351" w:rsidRPr="00A31A7C" w:rsidRDefault="00FB4351" w:rsidP="00A31A7C">
      <w:pPr>
        <w:pStyle w:val="a3"/>
        <w:numPr>
          <w:ilvl w:val="0"/>
          <w:numId w:val="11"/>
        </w:numPr>
        <w:spacing w:after="0" w:line="240" w:lineRule="auto"/>
        <w:ind w:left="1134" w:hanging="425"/>
        <w:jc w:val="both"/>
        <w:rPr>
          <w:rFonts w:ascii="Times New Roman" w:hAnsi="Times New Roman"/>
          <w:sz w:val="28"/>
          <w:szCs w:val="28"/>
        </w:rPr>
      </w:pPr>
      <w:r w:rsidRPr="00A31A7C">
        <w:rPr>
          <w:rFonts w:ascii="Times New Roman" w:hAnsi="Times New Roman"/>
          <w:sz w:val="28"/>
          <w:szCs w:val="28"/>
        </w:rPr>
        <w:t>зобов’язань з виплати академічних стипендій студентам, сформованих у поточному місяці.</w:t>
      </w:r>
    </w:p>
    <w:p w:rsidR="00FB4351" w:rsidRPr="00445B15" w:rsidRDefault="00FB4351" w:rsidP="00807D59">
      <w:pPr>
        <w:pStyle w:val="a3"/>
        <w:numPr>
          <w:ilvl w:val="0"/>
          <w:numId w:val="11"/>
        </w:numPr>
        <w:spacing w:after="0" w:line="240" w:lineRule="auto"/>
        <w:ind w:left="1134" w:hanging="425"/>
        <w:jc w:val="both"/>
        <w:rPr>
          <w:rFonts w:ascii="Times New Roman" w:hAnsi="Times New Roman"/>
          <w:sz w:val="28"/>
          <w:szCs w:val="28"/>
        </w:rPr>
      </w:pPr>
      <w:r w:rsidRPr="00445B15">
        <w:rPr>
          <w:rFonts w:ascii="Times New Roman" w:hAnsi="Times New Roman"/>
          <w:sz w:val="28"/>
          <w:szCs w:val="28"/>
        </w:rPr>
        <w:t>До раніше сформованих належать зобов’язання з виплати академічних стипендій студентам:</w:t>
      </w:r>
    </w:p>
    <w:p w:rsidR="00FB4351" w:rsidRPr="00807D59" w:rsidRDefault="00FB4351" w:rsidP="00807D59">
      <w:pPr>
        <w:pStyle w:val="a3"/>
        <w:numPr>
          <w:ilvl w:val="0"/>
          <w:numId w:val="11"/>
        </w:numPr>
        <w:spacing w:after="0" w:line="240" w:lineRule="auto"/>
        <w:ind w:left="1134" w:hanging="425"/>
        <w:jc w:val="both"/>
        <w:rPr>
          <w:rFonts w:ascii="Times New Roman" w:hAnsi="Times New Roman"/>
          <w:sz w:val="28"/>
          <w:szCs w:val="28"/>
        </w:rPr>
      </w:pPr>
      <w:r w:rsidRPr="00807D59">
        <w:rPr>
          <w:rFonts w:ascii="Times New Roman" w:hAnsi="Times New Roman"/>
          <w:sz w:val="28"/>
          <w:szCs w:val="28"/>
        </w:rPr>
        <w:t>раніше сформовані на основі рейтингу успішності студентів;</w:t>
      </w:r>
    </w:p>
    <w:p w:rsidR="00046342" w:rsidRDefault="00FB4351" w:rsidP="00807D59">
      <w:pPr>
        <w:pStyle w:val="a3"/>
        <w:numPr>
          <w:ilvl w:val="0"/>
          <w:numId w:val="11"/>
        </w:numPr>
        <w:spacing w:after="0" w:line="240" w:lineRule="auto"/>
        <w:ind w:left="1134" w:hanging="425"/>
        <w:jc w:val="both"/>
        <w:rPr>
          <w:rFonts w:ascii="Times New Roman" w:hAnsi="Times New Roman"/>
          <w:sz w:val="28"/>
          <w:szCs w:val="28"/>
        </w:rPr>
      </w:pPr>
      <w:r w:rsidRPr="00807D59">
        <w:rPr>
          <w:rFonts w:ascii="Times New Roman" w:hAnsi="Times New Roman"/>
          <w:sz w:val="28"/>
          <w:szCs w:val="28"/>
        </w:rPr>
        <w:t xml:space="preserve">перед особами, які є іноземцями і навчаються в </w:t>
      </w:r>
      <w:r w:rsidR="00445B15" w:rsidRPr="00807D59">
        <w:rPr>
          <w:rFonts w:ascii="Times New Roman" w:hAnsi="Times New Roman"/>
          <w:sz w:val="28"/>
          <w:szCs w:val="28"/>
        </w:rPr>
        <w:t>Університеті</w:t>
      </w:r>
      <w:r w:rsidRPr="00807D59">
        <w:rPr>
          <w:rFonts w:ascii="Times New Roman" w:hAnsi="Times New Roman"/>
          <w:sz w:val="28"/>
          <w:szCs w:val="28"/>
        </w:rPr>
        <w:t xml:space="preserve"> відповідно до міжнародних договорів України або актів Кабінету Міністрів України, і виплата стипендій яким здійснюються відповідно до зазначених документів;</w:t>
      </w:r>
    </w:p>
    <w:p w:rsidR="00445B15" w:rsidRPr="00807D59" w:rsidRDefault="00FB4351" w:rsidP="00807D59">
      <w:pPr>
        <w:pStyle w:val="a3"/>
        <w:numPr>
          <w:ilvl w:val="0"/>
          <w:numId w:val="11"/>
        </w:numPr>
        <w:spacing w:after="0" w:line="240" w:lineRule="auto"/>
        <w:ind w:left="1134" w:hanging="425"/>
        <w:jc w:val="both"/>
        <w:rPr>
          <w:rFonts w:ascii="Times New Roman" w:hAnsi="Times New Roman"/>
          <w:sz w:val="28"/>
          <w:szCs w:val="28"/>
        </w:rPr>
      </w:pPr>
      <w:r w:rsidRPr="00807D59">
        <w:rPr>
          <w:rFonts w:ascii="Times New Roman" w:hAnsi="Times New Roman"/>
          <w:sz w:val="28"/>
          <w:szCs w:val="28"/>
        </w:rPr>
        <w:t xml:space="preserve">перед особами, призваними </w:t>
      </w:r>
      <w:r w:rsidR="00445B15" w:rsidRPr="00807D59">
        <w:rPr>
          <w:rFonts w:ascii="Times New Roman" w:hAnsi="Times New Roman"/>
          <w:sz w:val="28"/>
          <w:szCs w:val="28"/>
        </w:rPr>
        <w:t>на військову службу за призовом під час мобілізації, на особливий період, на військову службу за призовом осіб із числа резервістів в особливий період</w:t>
      </w:r>
      <w:r w:rsidRPr="00807D59">
        <w:rPr>
          <w:rFonts w:ascii="Times New Roman" w:hAnsi="Times New Roman"/>
          <w:sz w:val="28"/>
          <w:szCs w:val="28"/>
        </w:rPr>
        <w:t>,</w:t>
      </w:r>
      <w:r w:rsidR="00445B15" w:rsidRPr="00807D59">
        <w:rPr>
          <w:rFonts w:ascii="Times New Roman" w:hAnsi="Times New Roman"/>
          <w:sz w:val="28"/>
          <w:szCs w:val="28"/>
        </w:rPr>
        <w:t xml:space="preserve"> і яким виплачується стипендія у розмірі, встановленому за результатами навчання в останньому перед </w:t>
      </w:r>
      <w:r w:rsidR="00445B15" w:rsidRPr="00807D59">
        <w:rPr>
          <w:rFonts w:ascii="Times New Roman" w:hAnsi="Times New Roman"/>
          <w:sz w:val="28"/>
          <w:szCs w:val="28"/>
        </w:rPr>
        <w:lastRenderedPageBreak/>
        <w:t>призовом навчальному семестрі протягом строку перебування на військовій</w:t>
      </w:r>
    </w:p>
    <w:p w:rsidR="00FB4351" w:rsidRPr="00807D59" w:rsidRDefault="00FB4351" w:rsidP="00807D59">
      <w:pPr>
        <w:pStyle w:val="a3"/>
        <w:numPr>
          <w:ilvl w:val="0"/>
          <w:numId w:val="11"/>
        </w:numPr>
        <w:spacing w:after="0" w:line="240" w:lineRule="auto"/>
        <w:ind w:left="1134" w:hanging="425"/>
        <w:jc w:val="both"/>
        <w:rPr>
          <w:rFonts w:ascii="Times New Roman" w:hAnsi="Times New Roman"/>
          <w:sz w:val="28"/>
          <w:szCs w:val="28"/>
        </w:rPr>
      </w:pPr>
      <w:r w:rsidRPr="00807D59">
        <w:rPr>
          <w:rFonts w:ascii="Times New Roman" w:hAnsi="Times New Roman"/>
          <w:sz w:val="28"/>
          <w:szCs w:val="28"/>
        </w:rPr>
        <w:t>перед особами, яка протягом попереднього навчального семестру отримували академічну стипендію і внаслідок тимчасової непрацездатності, підтвердженої довідкою закладу охорони здоров’я, не склали семестровий контроль у строк, визначений навчальним планом, а також в разі призначення академічної стипендії після ліквідації академічної заборгованості, якщо здійснюється перерахунок коштів та виплата академічної стипендії у повному обсязі за попередні місяці;</w:t>
      </w:r>
    </w:p>
    <w:p w:rsidR="00FB4351" w:rsidRPr="00807D59" w:rsidRDefault="00FB4351" w:rsidP="00807D59">
      <w:pPr>
        <w:pStyle w:val="a3"/>
        <w:numPr>
          <w:ilvl w:val="0"/>
          <w:numId w:val="11"/>
        </w:numPr>
        <w:spacing w:after="0" w:line="240" w:lineRule="auto"/>
        <w:ind w:left="1134" w:hanging="425"/>
        <w:jc w:val="both"/>
        <w:rPr>
          <w:rFonts w:ascii="Times New Roman" w:hAnsi="Times New Roman"/>
          <w:sz w:val="28"/>
          <w:szCs w:val="28"/>
        </w:rPr>
      </w:pPr>
      <w:r w:rsidRPr="00807D59">
        <w:rPr>
          <w:rFonts w:ascii="Times New Roman" w:hAnsi="Times New Roman"/>
          <w:sz w:val="28"/>
          <w:szCs w:val="28"/>
        </w:rPr>
        <w:t>перед особами, які реалізували право на академічну мобільність, щодо яких прийнято позитивне рішення стипендіальної комісії про виплату в повному обсязі стипендії, що не була виплачена за весь період їх навчання за програмою академічної мобільності в іншому навчальному закладі на території України чи поза її межами;</w:t>
      </w:r>
    </w:p>
    <w:p w:rsidR="00FB4351" w:rsidRPr="00807D59" w:rsidRDefault="00FB4351" w:rsidP="00807D59">
      <w:pPr>
        <w:pStyle w:val="a3"/>
        <w:numPr>
          <w:ilvl w:val="0"/>
          <w:numId w:val="11"/>
        </w:numPr>
        <w:spacing w:after="0" w:line="240" w:lineRule="auto"/>
        <w:ind w:left="1134" w:hanging="425"/>
        <w:jc w:val="both"/>
        <w:rPr>
          <w:rFonts w:ascii="Times New Roman" w:hAnsi="Times New Roman"/>
          <w:sz w:val="28"/>
          <w:szCs w:val="28"/>
        </w:rPr>
      </w:pPr>
      <w:r w:rsidRPr="00807D59">
        <w:rPr>
          <w:rFonts w:ascii="Times New Roman" w:hAnsi="Times New Roman"/>
          <w:sz w:val="28"/>
          <w:szCs w:val="28"/>
        </w:rPr>
        <w:t>щодо заборгованості з виплати стипендій, яка не була виплачена на початок поточного місяця.</w:t>
      </w:r>
    </w:p>
    <w:p w:rsidR="00FB4351" w:rsidRPr="00052C81" w:rsidRDefault="00FB4351" w:rsidP="00807D59">
      <w:pPr>
        <w:spacing w:after="0" w:line="240" w:lineRule="auto"/>
        <w:ind w:firstLine="709"/>
        <w:jc w:val="both"/>
        <w:rPr>
          <w:rFonts w:ascii="Times New Roman" w:hAnsi="Times New Roman" w:cs="Times New Roman"/>
          <w:sz w:val="28"/>
          <w:szCs w:val="28"/>
          <w:lang w:val="uk-UA"/>
        </w:rPr>
      </w:pPr>
      <w:r w:rsidRPr="00052C81">
        <w:rPr>
          <w:rFonts w:ascii="Times New Roman" w:hAnsi="Times New Roman" w:cs="Times New Roman"/>
          <w:sz w:val="28"/>
          <w:szCs w:val="28"/>
          <w:lang w:val="uk-UA"/>
        </w:rPr>
        <w:t>При розрахунку стипендіального фонду враховується припинення зобов’язань з виплати академічних стипендій студентам у встановлених законодавством випадках.</w:t>
      </w:r>
    </w:p>
    <w:p w:rsidR="00FB4351" w:rsidRPr="00807D59" w:rsidRDefault="00FB4351" w:rsidP="00807D59">
      <w:pPr>
        <w:pStyle w:val="a3"/>
        <w:numPr>
          <w:ilvl w:val="1"/>
          <w:numId w:val="8"/>
        </w:numPr>
        <w:spacing w:after="0" w:line="240" w:lineRule="auto"/>
        <w:ind w:left="0" w:firstLine="709"/>
        <w:jc w:val="both"/>
        <w:rPr>
          <w:rFonts w:ascii="Times New Roman" w:hAnsi="Times New Roman"/>
          <w:sz w:val="28"/>
          <w:szCs w:val="28"/>
        </w:rPr>
      </w:pPr>
      <w:r w:rsidRPr="00807D59">
        <w:rPr>
          <w:rFonts w:ascii="Times New Roman" w:hAnsi="Times New Roman"/>
          <w:sz w:val="28"/>
          <w:szCs w:val="28"/>
        </w:rPr>
        <w:t>До зобов’язань з виплати академічних стипендій студентам, сформованих у поточному місяці, належать:</w:t>
      </w:r>
    </w:p>
    <w:p w:rsidR="00FB4351" w:rsidRPr="00807D59" w:rsidRDefault="00FB4351" w:rsidP="00807D59">
      <w:pPr>
        <w:pStyle w:val="a3"/>
        <w:numPr>
          <w:ilvl w:val="0"/>
          <w:numId w:val="12"/>
        </w:numPr>
        <w:spacing w:after="0" w:line="240" w:lineRule="auto"/>
        <w:ind w:left="1134" w:hanging="283"/>
        <w:jc w:val="both"/>
        <w:rPr>
          <w:rFonts w:ascii="Times New Roman" w:hAnsi="Times New Roman"/>
          <w:sz w:val="28"/>
          <w:szCs w:val="28"/>
        </w:rPr>
      </w:pPr>
      <w:r w:rsidRPr="00807D59">
        <w:rPr>
          <w:rFonts w:ascii="Times New Roman" w:hAnsi="Times New Roman"/>
          <w:sz w:val="28"/>
          <w:szCs w:val="28"/>
        </w:rPr>
        <w:t>сформовані в поточному місяці на основі рейтингу успішності студентів за результатами семестрового контролю до місяця, в якому закінчується складання наступного семестрового контролю або закінчення навчання включно, або на поточний місяць;</w:t>
      </w:r>
    </w:p>
    <w:p w:rsidR="00FB4351" w:rsidRPr="00807D59" w:rsidRDefault="00FB4351" w:rsidP="00807D59">
      <w:pPr>
        <w:pStyle w:val="a3"/>
        <w:numPr>
          <w:ilvl w:val="0"/>
          <w:numId w:val="12"/>
        </w:numPr>
        <w:spacing w:after="0" w:line="240" w:lineRule="auto"/>
        <w:ind w:left="1134" w:hanging="283"/>
        <w:jc w:val="both"/>
        <w:rPr>
          <w:rFonts w:ascii="Times New Roman" w:hAnsi="Times New Roman"/>
          <w:sz w:val="28"/>
          <w:szCs w:val="28"/>
        </w:rPr>
      </w:pPr>
      <w:r w:rsidRPr="00807D59">
        <w:rPr>
          <w:rFonts w:ascii="Times New Roman" w:hAnsi="Times New Roman"/>
          <w:sz w:val="28"/>
          <w:szCs w:val="28"/>
        </w:rPr>
        <w:t>сформовані в поточному місяці перед особами, які мають право на призначення академічної стипендії після ліквідації академічної заборгованості до місяця, в якому закінчується складання наступного семестрового контролю або закінчення навчання включно, або на поточний місяць;</w:t>
      </w:r>
    </w:p>
    <w:p w:rsidR="00FB4351" w:rsidRPr="00807D59" w:rsidRDefault="00FB4351" w:rsidP="00807D59">
      <w:pPr>
        <w:pStyle w:val="a3"/>
        <w:numPr>
          <w:ilvl w:val="0"/>
          <w:numId w:val="12"/>
        </w:numPr>
        <w:spacing w:after="0" w:line="240" w:lineRule="auto"/>
        <w:ind w:left="1134" w:hanging="283"/>
        <w:jc w:val="both"/>
        <w:rPr>
          <w:rFonts w:ascii="Times New Roman" w:hAnsi="Times New Roman"/>
          <w:sz w:val="28"/>
          <w:szCs w:val="28"/>
        </w:rPr>
      </w:pPr>
      <w:r w:rsidRPr="00807D59">
        <w:rPr>
          <w:rFonts w:ascii="Times New Roman" w:hAnsi="Times New Roman"/>
          <w:sz w:val="28"/>
          <w:szCs w:val="28"/>
        </w:rPr>
        <w:t xml:space="preserve">сформовані в поточному місяці перед особами, які були раніше </w:t>
      </w:r>
      <w:r w:rsidR="00807D59" w:rsidRPr="00807D59">
        <w:rPr>
          <w:rFonts w:ascii="Times New Roman" w:hAnsi="Times New Roman"/>
          <w:sz w:val="28"/>
          <w:szCs w:val="28"/>
        </w:rPr>
        <w:t>призваними на військову службу за призовом під час мобілізації, на особливий період, на військову службу за призовом осіб із числа резервістів в особливий період, і яким виплачується стипендія у розмірі, встановленому за результатами навчання в останньому перед призовом навчальному семестрі протягом строку перебування на військовій</w:t>
      </w:r>
      <w:r w:rsidRPr="00807D59">
        <w:rPr>
          <w:rFonts w:ascii="Times New Roman" w:hAnsi="Times New Roman"/>
          <w:sz w:val="28"/>
          <w:szCs w:val="28"/>
        </w:rPr>
        <w:t>.</w:t>
      </w:r>
    </w:p>
    <w:p w:rsidR="00FB4351" w:rsidRPr="00052C81" w:rsidRDefault="00FB4351" w:rsidP="00DB1C2C">
      <w:pPr>
        <w:spacing w:after="0" w:line="240" w:lineRule="auto"/>
        <w:ind w:firstLine="709"/>
        <w:jc w:val="both"/>
        <w:rPr>
          <w:rFonts w:ascii="Times New Roman" w:hAnsi="Times New Roman" w:cs="Times New Roman"/>
          <w:sz w:val="28"/>
          <w:szCs w:val="28"/>
          <w:lang w:val="uk-UA"/>
        </w:rPr>
      </w:pPr>
    </w:p>
    <w:p w:rsidR="00FB4351" w:rsidRPr="00052C81" w:rsidRDefault="008523DE" w:rsidP="00DB1C2C">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3.</w:t>
      </w:r>
      <w:r w:rsidRPr="00052C81">
        <w:rPr>
          <w:rFonts w:ascii="Times New Roman" w:hAnsi="Times New Roman" w:cs="Times New Roman"/>
          <w:b/>
          <w:sz w:val="28"/>
          <w:szCs w:val="28"/>
          <w:lang w:val="uk-UA"/>
        </w:rPr>
        <w:t xml:space="preserve"> ЛІМІТ СТИПЕНДІАТІВ</w:t>
      </w:r>
    </w:p>
    <w:p w:rsidR="008523DE" w:rsidRDefault="00FB4351" w:rsidP="008523DE">
      <w:pPr>
        <w:pStyle w:val="a3"/>
        <w:numPr>
          <w:ilvl w:val="1"/>
          <w:numId w:val="13"/>
        </w:numPr>
        <w:spacing w:after="0" w:line="240" w:lineRule="auto"/>
        <w:ind w:left="0" w:firstLine="709"/>
        <w:jc w:val="both"/>
        <w:rPr>
          <w:rFonts w:ascii="Times New Roman" w:hAnsi="Times New Roman"/>
          <w:sz w:val="28"/>
          <w:szCs w:val="28"/>
        </w:rPr>
      </w:pPr>
      <w:r w:rsidRPr="008523DE">
        <w:rPr>
          <w:rFonts w:ascii="Times New Roman" w:hAnsi="Times New Roman"/>
          <w:sz w:val="28"/>
          <w:szCs w:val="28"/>
        </w:rPr>
        <w:t>Ліміт стипендіатів визначає частку студентів денної форми навчання, які навчаються за державним замовленням на певному факультеті</w:t>
      </w:r>
      <w:r w:rsidR="008523DE">
        <w:rPr>
          <w:rFonts w:ascii="Times New Roman" w:hAnsi="Times New Roman"/>
          <w:sz w:val="28"/>
          <w:szCs w:val="28"/>
        </w:rPr>
        <w:t>, курсі за певною спеціальністю</w:t>
      </w:r>
      <w:r w:rsidRPr="008523DE">
        <w:rPr>
          <w:rFonts w:ascii="Times New Roman" w:hAnsi="Times New Roman"/>
          <w:sz w:val="28"/>
          <w:szCs w:val="28"/>
        </w:rPr>
        <w:t>, і набувають право на призначення академічної стипендії до місяця завершення наступного семестрового контролю включно або завершення навчання.</w:t>
      </w:r>
    </w:p>
    <w:p w:rsidR="00FB4351" w:rsidRPr="008523DE" w:rsidRDefault="00FB4351" w:rsidP="008523DE">
      <w:pPr>
        <w:pStyle w:val="a3"/>
        <w:numPr>
          <w:ilvl w:val="1"/>
          <w:numId w:val="13"/>
        </w:numPr>
        <w:spacing w:after="0" w:line="240" w:lineRule="auto"/>
        <w:ind w:left="0" w:firstLine="709"/>
        <w:jc w:val="both"/>
        <w:rPr>
          <w:rFonts w:ascii="Times New Roman" w:hAnsi="Times New Roman"/>
          <w:sz w:val="28"/>
          <w:szCs w:val="28"/>
        </w:rPr>
      </w:pPr>
      <w:r w:rsidRPr="008523DE">
        <w:rPr>
          <w:rFonts w:ascii="Times New Roman" w:hAnsi="Times New Roman"/>
          <w:sz w:val="28"/>
          <w:szCs w:val="28"/>
        </w:rPr>
        <w:t>Розрізняють такі види лімітів стипендіатів:</w:t>
      </w:r>
    </w:p>
    <w:p w:rsidR="00FB4351" w:rsidRPr="008523DE" w:rsidRDefault="00FB4351" w:rsidP="008523DE">
      <w:pPr>
        <w:pStyle w:val="a3"/>
        <w:numPr>
          <w:ilvl w:val="0"/>
          <w:numId w:val="14"/>
        </w:numPr>
        <w:spacing w:after="0" w:line="240" w:lineRule="auto"/>
        <w:ind w:left="1134" w:hanging="425"/>
        <w:jc w:val="both"/>
        <w:rPr>
          <w:rFonts w:ascii="Times New Roman" w:hAnsi="Times New Roman"/>
          <w:sz w:val="28"/>
          <w:szCs w:val="28"/>
        </w:rPr>
      </w:pPr>
      <w:r w:rsidRPr="008523DE">
        <w:rPr>
          <w:rFonts w:ascii="Times New Roman" w:hAnsi="Times New Roman"/>
          <w:sz w:val="28"/>
          <w:szCs w:val="28"/>
        </w:rPr>
        <w:lastRenderedPageBreak/>
        <w:t xml:space="preserve">загальний ліміт стипендіатів </w:t>
      </w:r>
      <w:r w:rsidR="008523DE" w:rsidRPr="008523DE">
        <w:rPr>
          <w:rFonts w:ascii="Times New Roman" w:hAnsi="Times New Roman"/>
          <w:sz w:val="28"/>
          <w:szCs w:val="28"/>
        </w:rPr>
        <w:t>–</w:t>
      </w:r>
      <w:r w:rsidRPr="008523DE">
        <w:rPr>
          <w:rFonts w:ascii="Times New Roman" w:hAnsi="Times New Roman"/>
          <w:sz w:val="28"/>
          <w:szCs w:val="28"/>
        </w:rPr>
        <w:t xml:space="preserve"> однаковий для всіх факультетів, курсів та спеціальностей</w:t>
      </w:r>
      <w:r w:rsidR="0066626D" w:rsidRPr="008523DE">
        <w:rPr>
          <w:rFonts w:ascii="Times New Roman" w:hAnsi="Times New Roman"/>
          <w:sz w:val="28"/>
          <w:szCs w:val="28"/>
        </w:rPr>
        <w:t>,</w:t>
      </w:r>
      <w:r w:rsidRPr="008523DE">
        <w:rPr>
          <w:rFonts w:ascii="Times New Roman" w:hAnsi="Times New Roman"/>
          <w:sz w:val="28"/>
          <w:szCs w:val="28"/>
        </w:rPr>
        <w:t xml:space="preserve"> ліміт стипендіатів, яким буде призначатися академічна стипендія за результатами семестрового контролю на основі здобутого ними рейтингового </w:t>
      </w:r>
      <w:proofErr w:type="spellStart"/>
      <w:r w:rsidRPr="008523DE">
        <w:rPr>
          <w:rFonts w:ascii="Times New Roman" w:hAnsi="Times New Roman"/>
          <w:sz w:val="28"/>
          <w:szCs w:val="28"/>
        </w:rPr>
        <w:t>бала</w:t>
      </w:r>
      <w:proofErr w:type="spellEnd"/>
      <w:r w:rsidRPr="008523DE">
        <w:rPr>
          <w:rFonts w:ascii="Times New Roman" w:hAnsi="Times New Roman"/>
          <w:sz w:val="28"/>
          <w:szCs w:val="28"/>
        </w:rPr>
        <w:t>, включаючи академічну стипендію за особливі успіхи в навчанні;</w:t>
      </w:r>
    </w:p>
    <w:p w:rsidR="00FB4351" w:rsidRPr="008523DE" w:rsidRDefault="00FB4351" w:rsidP="008523DE">
      <w:pPr>
        <w:pStyle w:val="a3"/>
        <w:numPr>
          <w:ilvl w:val="0"/>
          <w:numId w:val="14"/>
        </w:numPr>
        <w:spacing w:after="0" w:line="240" w:lineRule="auto"/>
        <w:ind w:left="1134" w:hanging="425"/>
        <w:jc w:val="both"/>
        <w:rPr>
          <w:rFonts w:ascii="Times New Roman" w:hAnsi="Times New Roman"/>
          <w:sz w:val="28"/>
          <w:szCs w:val="28"/>
        </w:rPr>
      </w:pPr>
      <w:r w:rsidRPr="008523DE">
        <w:rPr>
          <w:rFonts w:ascii="Times New Roman" w:hAnsi="Times New Roman"/>
          <w:sz w:val="28"/>
          <w:szCs w:val="28"/>
        </w:rPr>
        <w:t xml:space="preserve">ліміт стипендіатів-відмінників, яким буде призначатись академічна стипендія за особливі успіхи в навчанні на основі здобутого ними рейтингового </w:t>
      </w:r>
      <w:proofErr w:type="spellStart"/>
      <w:r w:rsidRPr="008523DE">
        <w:rPr>
          <w:rFonts w:ascii="Times New Roman" w:hAnsi="Times New Roman"/>
          <w:sz w:val="28"/>
          <w:szCs w:val="28"/>
        </w:rPr>
        <w:t>бала</w:t>
      </w:r>
      <w:proofErr w:type="spellEnd"/>
      <w:r w:rsidRPr="008523DE">
        <w:rPr>
          <w:rFonts w:ascii="Times New Roman" w:hAnsi="Times New Roman"/>
          <w:sz w:val="28"/>
          <w:szCs w:val="28"/>
        </w:rPr>
        <w:t xml:space="preserve"> (може встановлюватись різний для факультетів, курсів та спеціальностей);</w:t>
      </w:r>
    </w:p>
    <w:p w:rsidR="00FB4351" w:rsidRPr="008523DE" w:rsidRDefault="00FB4351" w:rsidP="008523DE">
      <w:pPr>
        <w:pStyle w:val="a3"/>
        <w:numPr>
          <w:ilvl w:val="0"/>
          <w:numId w:val="14"/>
        </w:numPr>
        <w:spacing w:after="0" w:line="240" w:lineRule="auto"/>
        <w:ind w:left="1134" w:hanging="425"/>
        <w:jc w:val="both"/>
        <w:rPr>
          <w:rFonts w:ascii="Times New Roman" w:hAnsi="Times New Roman"/>
          <w:sz w:val="28"/>
          <w:szCs w:val="28"/>
        </w:rPr>
      </w:pPr>
      <w:r w:rsidRPr="008523DE">
        <w:rPr>
          <w:rFonts w:ascii="Times New Roman" w:hAnsi="Times New Roman"/>
          <w:sz w:val="28"/>
          <w:szCs w:val="28"/>
        </w:rPr>
        <w:t xml:space="preserve">ліміт першокурсників-стипендіатів, які зараховані на перший рік навчання і яким до першого семестрового контролю буде призначатися академічна стипендія на підставі конкурсного </w:t>
      </w:r>
      <w:proofErr w:type="spellStart"/>
      <w:r w:rsidRPr="008523DE">
        <w:rPr>
          <w:rFonts w:ascii="Times New Roman" w:hAnsi="Times New Roman"/>
          <w:sz w:val="28"/>
          <w:szCs w:val="28"/>
        </w:rPr>
        <w:t>бала</w:t>
      </w:r>
      <w:proofErr w:type="spellEnd"/>
      <w:r w:rsidRPr="008523DE">
        <w:rPr>
          <w:rFonts w:ascii="Times New Roman" w:hAnsi="Times New Roman"/>
          <w:sz w:val="28"/>
          <w:szCs w:val="28"/>
        </w:rPr>
        <w:t xml:space="preserve">, здобутого під час вступу до </w:t>
      </w:r>
      <w:r w:rsidR="008523DE" w:rsidRPr="008523DE">
        <w:rPr>
          <w:rFonts w:ascii="Times New Roman" w:hAnsi="Times New Roman"/>
          <w:sz w:val="28"/>
          <w:szCs w:val="28"/>
        </w:rPr>
        <w:t>Університету</w:t>
      </w:r>
      <w:r w:rsidRPr="008523DE">
        <w:rPr>
          <w:rFonts w:ascii="Times New Roman" w:hAnsi="Times New Roman"/>
          <w:sz w:val="28"/>
          <w:szCs w:val="28"/>
        </w:rPr>
        <w:t>.</w:t>
      </w:r>
    </w:p>
    <w:p w:rsidR="00FB4351" w:rsidRDefault="00FB4351" w:rsidP="00DB1C2C">
      <w:pPr>
        <w:spacing w:after="0" w:line="240" w:lineRule="auto"/>
        <w:ind w:firstLine="709"/>
        <w:jc w:val="both"/>
        <w:rPr>
          <w:rFonts w:ascii="Times New Roman" w:hAnsi="Times New Roman" w:cs="Times New Roman"/>
          <w:sz w:val="28"/>
          <w:szCs w:val="28"/>
          <w:lang w:val="uk-UA"/>
        </w:rPr>
      </w:pPr>
      <w:r w:rsidRPr="00052C81">
        <w:rPr>
          <w:rFonts w:ascii="Times New Roman" w:hAnsi="Times New Roman" w:cs="Times New Roman"/>
          <w:sz w:val="28"/>
          <w:szCs w:val="28"/>
          <w:lang w:val="uk-UA"/>
        </w:rPr>
        <w:t>Ліміти стипендіатів встановл</w:t>
      </w:r>
      <w:r w:rsidR="002A3D27" w:rsidRPr="00052C81">
        <w:rPr>
          <w:rFonts w:ascii="Times New Roman" w:hAnsi="Times New Roman" w:cs="Times New Roman"/>
          <w:sz w:val="28"/>
          <w:szCs w:val="28"/>
          <w:lang w:val="uk-UA"/>
        </w:rPr>
        <w:t>юються</w:t>
      </w:r>
      <w:r w:rsidRPr="00052C81">
        <w:rPr>
          <w:rFonts w:ascii="Times New Roman" w:hAnsi="Times New Roman" w:cs="Times New Roman"/>
          <w:sz w:val="28"/>
          <w:szCs w:val="28"/>
          <w:lang w:val="uk-UA"/>
        </w:rPr>
        <w:t xml:space="preserve"> </w:t>
      </w:r>
      <w:r w:rsidR="008523DE" w:rsidRPr="00052C81">
        <w:rPr>
          <w:rFonts w:ascii="Times New Roman" w:hAnsi="Times New Roman" w:cs="Times New Roman"/>
          <w:sz w:val="28"/>
          <w:szCs w:val="28"/>
          <w:lang w:val="uk-UA"/>
        </w:rPr>
        <w:t xml:space="preserve">Вченою </w:t>
      </w:r>
      <w:r w:rsidRPr="00052C81">
        <w:rPr>
          <w:rFonts w:ascii="Times New Roman" w:hAnsi="Times New Roman" w:cs="Times New Roman"/>
          <w:sz w:val="28"/>
          <w:szCs w:val="28"/>
          <w:lang w:val="uk-UA"/>
        </w:rPr>
        <w:t xml:space="preserve">радою </w:t>
      </w:r>
      <w:r w:rsidR="002A3D27" w:rsidRPr="00052C81">
        <w:rPr>
          <w:rFonts w:ascii="Times New Roman" w:hAnsi="Times New Roman" w:cs="Times New Roman"/>
          <w:sz w:val="28"/>
          <w:szCs w:val="28"/>
          <w:lang w:val="uk-UA"/>
        </w:rPr>
        <w:t xml:space="preserve">Університету </w:t>
      </w:r>
      <w:r w:rsidRPr="00052C81">
        <w:rPr>
          <w:rFonts w:ascii="Times New Roman" w:hAnsi="Times New Roman" w:cs="Times New Roman"/>
          <w:sz w:val="28"/>
          <w:szCs w:val="28"/>
          <w:lang w:val="uk-UA"/>
        </w:rPr>
        <w:t>перед початком підведення підсумків кожного семестрового контролю</w:t>
      </w:r>
      <w:r w:rsidR="008523DE">
        <w:rPr>
          <w:rFonts w:ascii="Times New Roman" w:hAnsi="Times New Roman" w:cs="Times New Roman"/>
          <w:sz w:val="28"/>
          <w:szCs w:val="28"/>
          <w:lang w:val="uk-UA"/>
        </w:rPr>
        <w:t xml:space="preserve"> в тому числі для</w:t>
      </w:r>
      <w:r w:rsidR="008523DE" w:rsidRPr="008523DE">
        <w:rPr>
          <w:rFonts w:ascii="Times New Roman" w:hAnsi="Times New Roman" w:cs="Times New Roman"/>
          <w:sz w:val="28"/>
          <w:szCs w:val="28"/>
          <w:lang w:val="uk-UA"/>
        </w:rPr>
        <w:t xml:space="preserve"> осіб, які зараховані на перший рік навчання і яким до першого семестрового контролю буде призначатися академічна стипендія на підставі конкурсного </w:t>
      </w:r>
      <w:proofErr w:type="spellStart"/>
      <w:r w:rsidR="008523DE" w:rsidRPr="008523DE">
        <w:rPr>
          <w:rFonts w:ascii="Times New Roman" w:hAnsi="Times New Roman" w:cs="Times New Roman"/>
          <w:sz w:val="28"/>
          <w:szCs w:val="28"/>
          <w:lang w:val="uk-UA"/>
        </w:rPr>
        <w:t>бала</w:t>
      </w:r>
      <w:proofErr w:type="spellEnd"/>
      <w:r w:rsidR="008523DE" w:rsidRPr="008523DE">
        <w:rPr>
          <w:rFonts w:ascii="Times New Roman" w:hAnsi="Times New Roman" w:cs="Times New Roman"/>
          <w:sz w:val="28"/>
          <w:szCs w:val="28"/>
          <w:lang w:val="uk-UA"/>
        </w:rPr>
        <w:t xml:space="preserve">, здобутого під час вступу до </w:t>
      </w:r>
      <w:r w:rsidR="008523DE">
        <w:rPr>
          <w:rFonts w:ascii="Times New Roman" w:hAnsi="Times New Roman" w:cs="Times New Roman"/>
          <w:sz w:val="28"/>
          <w:szCs w:val="28"/>
          <w:lang w:val="uk-UA"/>
        </w:rPr>
        <w:t>Університету</w:t>
      </w:r>
      <w:r w:rsidRPr="00052C81">
        <w:rPr>
          <w:rFonts w:ascii="Times New Roman" w:hAnsi="Times New Roman" w:cs="Times New Roman"/>
          <w:sz w:val="28"/>
          <w:szCs w:val="28"/>
          <w:lang w:val="uk-UA"/>
        </w:rPr>
        <w:t xml:space="preserve">. </w:t>
      </w:r>
    </w:p>
    <w:p w:rsidR="008523DE" w:rsidRDefault="00FB4351" w:rsidP="00474DD4">
      <w:pPr>
        <w:pStyle w:val="a3"/>
        <w:numPr>
          <w:ilvl w:val="1"/>
          <w:numId w:val="13"/>
        </w:numPr>
        <w:spacing w:after="0" w:line="240" w:lineRule="auto"/>
        <w:ind w:left="0" w:firstLine="709"/>
        <w:jc w:val="both"/>
        <w:rPr>
          <w:rFonts w:ascii="Times New Roman" w:hAnsi="Times New Roman"/>
          <w:sz w:val="28"/>
          <w:szCs w:val="28"/>
        </w:rPr>
      </w:pPr>
      <w:r w:rsidRPr="008523DE">
        <w:rPr>
          <w:rFonts w:ascii="Times New Roman" w:hAnsi="Times New Roman"/>
          <w:sz w:val="28"/>
          <w:szCs w:val="28"/>
        </w:rPr>
        <w:t xml:space="preserve">Загальний ліміт стипендіатів </w:t>
      </w:r>
      <w:r w:rsidR="002A3D27" w:rsidRPr="008523DE">
        <w:rPr>
          <w:rFonts w:ascii="Times New Roman" w:hAnsi="Times New Roman"/>
          <w:sz w:val="28"/>
          <w:szCs w:val="28"/>
        </w:rPr>
        <w:t xml:space="preserve">встановлюються </w:t>
      </w:r>
      <w:r w:rsidR="0066626D" w:rsidRPr="008523DE">
        <w:rPr>
          <w:rFonts w:ascii="Times New Roman" w:hAnsi="Times New Roman"/>
          <w:sz w:val="28"/>
          <w:szCs w:val="28"/>
        </w:rPr>
        <w:t xml:space="preserve">у </w:t>
      </w:r>
      <w:r w:rsidR="002A3D27" w:rsidRPr="008523DE">
        <w:rPr>
          <w:rFonts w:ascii="Times New Roman" w:hAnsi="Times New Roman"/>
          <w:sz w:val="28"/>
          <w:szCs w:val="28"/>
        </w:rPr>
        <w:t xml:space="preserve">відсотках (у діапазоні </w:t>
      </w:r>
      <w:r w:rsidR="0066626D" w:rsidRPr="008523DE">
        <w:rPr>
          <w:rFonts w:ascii="Times New Roman" w:hAnsi="Times New Roman"/>
          <w:sz w:val="28"/>
          <w:szCs w:val="28"/>
        </w:rPr>
        <w:t>40</w:t>
      </w:r>
      <w:r w:rsidR="008523DE">
        <w:rPr>
          <w:rFonts w:ascii="Times New Roman" w:hAnsi="Times New Roman"/>
          <w:sz w:val="28"/>
          <w:szCs w:val="28"/>
        </w:rPr>
        <w:t xml:space="preserve"> від </w:t>
      </w:r>
      <w:r w:rsidR="002A3D27" w:rsidRPr="008523DE">
        <w:rPr>
          <w:rFonts w:ascii="Times New Roman" w:hAnsi="Times New Roman"/>
          <w:sz w:val="28"/>
          <w:szCs w:val="28"/>
        </w:rPr>
        <w:t>45)</w:t>
      </w:r>
      <w:r w:rsidRPr="008523DE">
        <w:rPr>
          <w:rFonts w:ascii="Times New Roman" w:hAnsi="Times New Roman"/>
          <w:sz w:val="28"/>
          <w:szCs w:val="28"/>
        </w:rPr>
        <w:t xml:space="preserve"> фактичної кількості студентів денної форми </w:t>
      </w:r>
      <w:r w:rsidR="008523DE">
        <w:rPr>
          <w:rFonts w:ascii="Times New Roman" w:hAnsi="Times New Roman"/>
          <w:sz w:val="28"/>
          <w:szCs w:val="28"/>
        </w:rPr>
        <w:t>здобуття освіти</w:t>
      </w:r>
      <w:r w:rsidRPr="008523DE">
        <w:rPr>
          <w:rFonts w:ascii="Times New Roman" w:hAnsi="Times New Roman"/>
          <w:sz w:val="28"/>
          <w:szCs w:val="28"/>
        </w:rPr>
        <w:t>, які навчаються за державним замовленням на певному факультеті, курсі за певною спеціальністю станом на перше число місяця, наступного за датою закінчення семестрового контролю згідно з навчальними планами для відповідних факультетів, курсів та спеціальностей.</w:t>
      </w:r>
    </w:p>
    <w:p w:rsidR="00FB4351" w:rsidRPr="00474DD4" w:rsidRDefault="00FB4351" w:rsidP="00474DD4">
      <w:pPr>
        <w:pStyle w:val="a3"/>
        <w:numPr>
          <w:ilvl w:val="1"/>
          <w:numId w:val="13"/>
        </w:numPr>
        <w:spacing w:after="0" w:line="240" w:lineRule="auto"/>
        <w:ind w:left="0" w:firstLine="709"/>
        <w:jc w:val="both"/>
        <w:rPr>
          <w:rFonts w:ascii="Times New Roman" w:hAnsi="Times New Roman"/>
          <w:sz w:val="28"/>
          <w:szCs w:val="28"/>
        </w:rPr>
      </w:pPr>
      <w:r w:rsidRPr="00474DD4">
        <w:rPr>
          <w:rFonts w:ascii="Times New Roman" w:hAnsi="Times New Roman"/>
          <w:sz w:val="28"/>
          <w:szCs w:val="28"/>
        </w:rPr>
        <w:t xml:space="preserve">Конкретна кількість стипендіатів (включаючи академічну стипендію за особливі успіхи в навчанні) визначається стипендіальною комісією на певному факультеті, курсі за певною спеціальністю шляхом округлення до цілого числа в бік зменшення добутку ліміту стипендіатів на фактичну кількість студентів денної форми навчання, які навчаються за державним замовленням на певному факультеті, курсі за певною спеціальністю  станом на перше число місяця, наступного за датою закінчення семестрового контролю або приступили до навчання через десять днів після його початку (для </w:t>
      </w:r>
      <w:r w:rsidR="00474DD4" w:rsidRPr="00474DD4">
        <w:rPr>
          <w:rFonts w:ascii="Times New Roman" w:hAnsi="Times New Roman"/>
          <w:sz w:val="28"/>
          <w:szCs w:val="28"/>
        </w:rPr>
        <w:t>студентів першого року навчання</w:t>
      </w:r>
      <w:r w:rsidRPr="00474DD4">
        <w:rPr>
          <w:rFonts w:ascii="Times New Roman" w:hAnsi="Times New Roman"/>
          <w:sz w:val="28"/>
          <w:szCs w:val="28"/>
        </w:rPr>
        <w:t xml:space="preserve">). </w:t>
      </w:r>
    </w:p>
    <w:p w:rsidR="00FB4351" w:rsidRPr="00052C81" w:rsidRDefault="00FB4351" w:rsidP="00DB1C2C">
      <w:pPr>
        <w:spacing w:after="0" w:line="240" w:lineRule="auto"/>
        <w:ind w:firstLine="709"/>
        <w:jc w:val="both"/>
        <w:rPr>
          <w:rFonts w:ascii="Times New Roman" w:hAnsi="Times New Roman" w:cs="Times New Roman"/>
          <w:sz w:val="28"/>
          <w:szCs w:val="28"/>
          <w:lang w:val="uk-UA"/>
        </w:rPr>
      </w:pPr>
      <w:r w:rsidRPr="00052C81">
        <w:rPr>
          <w:rFonts w:ascii="Times New Roman" w:hAnsi="Times New Roman" w:cs="Times New Roman"/>
          <w:sz w:val="28"/>
          <w:szCs w:val="28"/>
          <w:lang w:val="uk-UA"/>
        </w:rPr>
        <w:t>У разі одночасної наявності на певному факультеті, курсі за певною спеціальністю студентів, які навчаються за повним та скороченим термінами навчання, ліміти стипендіатів для них розраховуються окремо. За рішенням стипендіальної комісії спільно може бути розраховано ліміт стипендіатів для різних курсів та/або факультетів за певною спеціальністю, якщо відповідні студенти складали семестровий контроль за однаковим навчальним планом.</w:t>
      </w:r>
    </w:p>
    <w:p w:rsidR="00FB4351" w:rsidRPr="00052C81" w:rsidRDefault="00FB4351" w:rsidP="00DB1C2C">
      <w:pPr>
        <w:spacing w:after="0" w:line="240" w:lineRule="auto"/>
        <w:ind w:firstLine="709"/>
        <w:jc w:val="both"/>
        <w:rPr>
          <w:rFonts w:ascii="Times New Roman" w:hAnsi="Times New Roman" w:cs="Times New Roman"/>
          <w:sz w:val="28"/>
          <w:szCs w:val="28"/>
          <w:lang w:val="uk-UA"/>
        </w:rPr>
      </w:pPr>
      <w:r w:rsidRPr="00052C81">
        <w:rPr>
          <w:rFonts w:ascii="Times New Roman" w:hAnsi="Times New Roman" w:cs="Times New Roman"/>
          <w:sz w:val="28"/>
          <w:szCs w:val="28"/>
          <w:lang w:val="uk-UA"/>
        </w:rPr>
        <w:t>У разі наявності двох осіб на курсі за певною спеціальністю кількість стипендіатів складає одну особу.</w:t>
      </w:r>
    </w:p>
    <w:p w:rsidR="00FB4351" w:rsidRPr="00052C81" w:rsidRDefault="00FB4351" w:rsidP="00DB1C2C">
      <w:pPr>
        <w:spacing w:after="0" w:line="240" w:lineRule="auto"/>
        <w:ind w:firstLine="709"/>
        <w:jc w:val="both"/>
        <w:rPr>
          <w:rFonts w:ascii="Times New Roman" w:hAnsi="Times New Roman" w:cs="Times New Roman"/>
          <w:sz w:val="28"/>
          <w:szCs w:val="28"/>
          <w:lang w:val="uk-UA"/>
        </w:rPr>
      </w:pPr>
      <w:r w:rsidRPr="00052C81">
        <w:rPr>
          <w:rFonts w:ascii="Times New Roman" w:hAnsi="Times New Roman" w:cs="Times New Roman"/>
          <w:sz w:val="28"/>
          <w:szCs w:val="28"/>
          <w:lang w:val="uk-UA"/>
        </w:rPr>
        <w:t>За наявності на курсі однієї особи за п</w:t>
      </w:r>
      <w:r w:rsidR="000214A7" w:rsidRPr="00052C81">
        <w:rPr>
          <w:rFonts w:ascii="Times New Roman" w:hAnsi="Times New Roman" w:cs="Times New Roman"/>
          <w:sz w:val="28"/>
          <w:szCs w:val="28"/>
          <w:lang w:val="uk-UA"/>
        </w:rPr>
        <w:t xml:space="preserve">евною спеціальністю, призначення академічної стипендії </w:t>
      </w:r>
      <w:r w:rsidRPr="00052C81">
        <w:rPr>
          <w:rFonts w:ascii="Times New Roman" w:hAnsi="Times New Roman" w:cs="Times New Roman"/>
          <w:sz w:val="28"/>
          <w:szCs w:val="28"/>
          <w:lang w:val="uk-UA"/>
        </w:rPr>
        <w:t>відбувається</w:t>
      </w:r>
      <w:r w:rsidR="000214A7" w:rsidRPr="00052C81">
        <w:rPr>
          <w:rFonts w:ascii="Times New Roman" w:hAnsi="Times New Roman" w:cs="Times New Roman"/>
          <w:sz w:val="28"/>
          <w:szCs w:val="28"/>
          <w:lang w:val="uk-UA"/>
        </w:rPr>
        <w:t xml:space="preserve"> за умови успішності студента</w:t>
      </w:r>
      <w:r w:rsidRPr="00052C81">
        <w:rPr>
          <w:rFonts w:ascii="Times New Roman" w:hAnsi="Times New Roman" w:cs="Times New Roman"/>
          <w:sz w:val="28"/>
          <w:szCs w:val="28"/>
          <w:lang w:val="uk-UA"/>
        </w:rPr>
        <w:t xml:space="preserve"> при середньому балі 4,9 і вище.</w:t>
      </w:r>
    </w:p>
    <w:p w:rsidR="00474DD4" w:rsidRDefault="00FB4351" w:rsidP="00474DD4">
      <w:pPr>
        <w:pStyle w:val="a3"/>
        <w:numPr>
          <w:ilvl w:val="1"/>
          <w:numId w:val="16"/>
        </w:numPr>
        <w:spacing w:after="0" w:line="240" w:lineRule="auto"/>
        <w:ind w:left="0" w:firstLine="709"/>
        <w:jc w:val="both"/>
        <w:rPr>
          <w:rFonts w:ascii="Times New Roman" w:hAnsi="Times New Roman"/>
          <w:sz w:val="28"/>
          <w:szCs w:val="28"/>
        </w:rPr>
      </w:pPr>
      <w:r w:rsidRPr="00474DD4">
        <w:rPr>
          <w:rFonts w:ascii="Times New Roman" w:hAnsi="Times New Roman"/>
          <w:sz w:val="28"/>
          <w:szCs w:val="28"/>
        </w:rPr>
        <w:t xml:space="preserve">Перевищення лімітів стипендіатів </w:t>
      </w:r>
      <w:r w:rsidR="002A3D27" w:rsidRPr="00474DD4">
        <w:rPr>
          <w:rFonts w:ascii="Times New Roman" w:hAnsi="Times New Roman"/>
          <w:sz w:val="28"/>
          <w:szCs w:val="28"/>
        </w:rPr>
        <w:t>до</w:t>
      </w:r>
      <w:r w:rsidRPr="00474DD4">
        <w:rPr>
          <w:rFonts w:ascii="Times New Roman" w:hAnsi="Times New Roman"/>
          <w:sz w:val="28"/>
          <w:szCs w:val="28"/>
        </w:rPr>
        <w:t xml:space="preserve">пускається в разі призначення академічної стипендії після ліквідації академічної заборгованості, повернення до </w:t>
      </w:r>
      <w:r w:rsidRPr="00474DD4">
        <w:rPr>
          <w:rFonts w:ascii="Times New Roman" w:hAnsi="Times New Roman"/>
          <w:sz w:val="28"/>
          <w:szCs w:val="28"/>
        </w:rPr>
        <w:lastRenderedPageBreak/>
        <w:t xml:space="preserve">навчання студентів після академічної відпустки </w:t>
      </w:r>
      <w:r w:rsidR="00474DD4" w:rsidRPr="00474DD4">
        <w:rPr>
          <w:rFonts w:ascii="Times New Roman" w:hAnsi="Times New Roman"/>
          <w:sz w:val="28"/>
          <w:szCs w:val="28"/>
        </w:rPr>
        <w:t>за медичними показаннями</w:t>
      </w:r>
      <w:r w:rsidRPr="00474DD4">
        <w:rPr>
          <w:rFonts w:ascii="Times New Roman" w:hAnsi="Times New Roman"/>
          <w:sz w:val="28"/>
          <w:szCs w:val="28"/>
        </w:rPr>
        <w:t xml:space="preserve">, а також раніше </w:t>
      </w:r>
      <w:r w:rsidR="00474DD4" w:rsidRPr="00474DD4">
        <w:rPr>
          <w:rFonts w:ascii="Times New Roman" w:hAnsi="Times New Roman"/>
          <w:sz w:val="28"/>
          <w:szCs w:val="28"/>
        </w:rPr>
        <w:t>призваними на військову службу за призовом під час мобілізації, на особливий період, на військову службу за призовом осіб із числа резервістів в особливий період</w:t>
      </w:r>
      <w:r w:rsidRPr="00474DD4">
        <w:rPr>
          <w:rFonts w:ascii="Times New Roman" w:hAnsi="Times New Roman"/>
          <w:sz w:val="28"/>
          <w:szCs w:val="28"/>
        </w:rPr>
        <w:t>, оскільки призначення академічних стипендій цим категоріям студентів не може бути підставою для перегляду рішень про призначення академічних стипендій іншим особам.</w:t>
      </w:r>
    </w:p>
    <w:p w:rsidR="00474DD4" w:rsidRDefault="00FB4351" w:rsidP="00474DD4">
      <w:pPr>
        <w:pStyle w:val="a3"/>
        <w:numPr>
          <w:ilvl w:val="1"/>
          <w:numId w:val="16"/>
        </w:numPr>
        <w:spacing w:after="0" w:line="240" w:lineRule="auto"/>
        <w:ind w:left="0" w:firstLine="709"/>
        <w:jc w:val="both"/>
        <w:rPr>
          <w:rFonts w:ascii="Times New Roman" w:hAnsi="Times New Roman"/>
          <w:sz w:val="28"/>
          <w:szCs w:val="28"/>
        </w:rPr>
      </w:pPr>
      <w:r w:rsidRPr="00474DD4">
        <w:rPr>
          <w:rFonts w:ascii="Times New Roman" w:hAnsi="Times New Roman"/>
          <w:sz w:val="28"/>
          <w:szCs w:val="28"/>
        </w:rPr>
        <w:t xml:space="preserve">З урахуванням наявних видатків на стипендіальне забезпечення ліміт стипендіатів і ліміт стипендіатів-відмінників може підвищуватись рішенням стипендіальної комісії </w:t>
      </w:r>
      <w:r w:rsidR="00474DD4" w:rsidRPr="00474DD4">
        <w:rPr>
          <w:rFonts w:ascii="Times New Roman" w:hAnsi="Times New Roman"/>
          <w:sz w:val="28"/>
          <w:szCs w:val="28"/>
        </w:rPr>
        <w:t xml:space="preserve">Університету </w:t>
      </w:r>
      <w:r w:rsidRPr="00474DD4">
        <w:rPr>
          <w:rFonts w:ascii="Times New Roman" w:hAnsi="Times New Roman"/>
          <w:sz w:val="28"/>
          <w:szCs w:val="28"/>
        </w:rPr>
        <w:t>строком на один місяць з наданням права окремим студентам на призначення академічної стипендії (заміну академічної стипендії на академічну стипендію за особливі успіхи в навчанні) в поточному місяці.</w:t>
      </w:r>
    </w:p>
    <w:p w:rsidR="00FB4351" w:rsidRPr="00474DD4" w:rsidRDefault="00FB4351" w:rsidP="00474DD4">
      <w:pPr>
        <w:pStyle w:val="a3"/>
        <w:numPr>
          <w:ilvl w:val="1"/>
          <w:numId w:val="16"/>
        </w:numPr>
        <w:spacing w:after="0" w:line="240" w:lineRule="auto"/>
        <w:ind w:left="0" w:firstLine="709"/>
        <w:jc w:val="both"/>
        <w:rPr>
          <w:rFonts w:ascii="Times New Roman" w:hAnsi="Times New Roman"/>
          <w:sz w:val="28"/>
          <w:szCs w:val="28"/>
        </w:rPr>
      </w:pPr>
      <w:r w:rsidRPr="00474DD4">
        <w:rPr>
          <w:rFonts w:ascii="Times New Roman" w:hAnsi="Times New Roman"/>
          <w:sz w:val="28"/>
          <w:szCs w:val="28"/>
        </w:rPr>
        <w:t>Право на призначення академічної стипендії до завершення навчання мають студенти, для яких навчальними планами для відповідних факультетів, курсів та спеціальностей не передбачається надалі проведення семестрового контролю.</w:t>
      </w:r>
    </w:p>
    <w:p w:rsidR="00474DD4" w:rsidRDefault="00474DD4" w:rsidP="00DB1C2C">
      <w:pPr>
        <w:spacing w:after="0" w:line="240" w:lineRule="auto"/>
        <w:jc w:val="center"/>
        <w:rPr>
          <w:rFonts w:ascii="Times New Roman" w:hAnsi="Times New Roman" w:cs="Times New Roman"/>
          <w:b/>
          <w:sz w:val="28"/>
          <w:szCs w:val="28"/>
          <w:lang w:val="uk-UA"/>
        </w:rPr>
      </w:pPr>
    </w:p>
    <w:p w:rsidR="00FB4351" w:rsidRPr="00052C81" w:rsidRDefault="00474DD4" w:rsidP="00DB1C2C">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4</w:t>
      </w:r>
      <w:r w:rsidRPr="00052C81">
        <w:rPr>
          <w:rFonts w:ascii="Times New Roman" w:hAnsi="Times New Roman" w:cs="Times New Roman"/>
          <w:b/>
          <w:sz w:val="28"/>
          <w:szCs w:val="28"/>
          <w:lang w:val="uk-UA"/>
        </w:rPr>
        <w:t>. РЕЙТИНГ УСПІШНОСТІ</w:t>
      </w:r>
    </w:p>
    <w:p w:rsidR="00BA0C0F" w:rsidRDefault="00FB4351" w:rsidP="00BA0C0F">
      <w:pPr>
        <w:pStyle w:val="a3"/>
        <w:numPr>
          <w:ilvl w:val="1"/>
          <w:numId w:val="17"/>
        </w:numPr>
        <w:spacing w:after="0" w:line="240" w:lineRule="auto"/>
        <w:ind w:left="0" w:firstLine="709"/>
        <w:jc w:val="both"/>
        <w:rPr>
          <w:rFonts w:ascii="Times New Roman" w:hAnsi="Times New Roman"/>
          <w:sz w:val="28"/>
          <w:szCs w:val="28"/>
        </w:rPr>
      </w:pPr>
      <w:r w:rsidRPr="00681387">
        <w:rPr>
          <w:rFonts w:ascii="Times New Roman" w:hAnsi="Times New Roman"/>
          <w:sz w:val="28"/>
          <w:szCs w:val="28"/>
        </w:rPr>
        <w:t xml:space="preserve">Порядок </w:t>
      </w:r>
      <w:r w:rsidR="00954836" w:rsidRPr="00681387">
        <w:rPr>
          <w:rFonts w:ascii="Times New Roman" w:hAnsi="Times New Roman"/>
          <w:sz w:val="28"/>
          <w:szCs w:val="28"/>
        </w:rPr>
        <w:t>є додатком</w:t>
      </w:r>
      <w:r w:rsidRPr="00681387">
        <w:rPr>
          <w:rFonts w:ascii="Times New Roman" w:hAnsi="Times New Roman"/>
          <w:sz w:val="28"/>
          <w:szCs w:val="28"/>
        </w:rPr>
        <w:t xml:space="preserve"> до </w:t>
      </w:r>
      <w:r w:rsidR="00681387" w:rsidRPr="00681387">
        <w:rPr>
          <w:rFonts w:ascii="Times New Roman" w:hAnsi="Times New Roman"/>
          <w:sz w:val="28"/>
          <w:szCs w:val="28"/>
        </w:rPr>
        <w:t>Правил призначення академічних стипендій у Буковинському державному медичному університеті</w:t>
      </w:r>
      <w:r w:rsidRPr="00681387">
        <w:rPr>
          <w:rFonts w:ascii="Times New Roman" w:hAnsi="Times New Roman"/>
          <w:sz w:val="28"/>
          <w:szCs w:val="28"/>
        </w:rPr>
        <w:t>.</w:t>
      </w:r>
    </w:p>
    <w:p w:rsidR="00BA0C0F" w:rsidRDefault="00BA0C0F" w:rsidP="00BA0C0F">
      <w:pPr>
        <w:pStyle w:val="a3"/>
        <w:numPr>
          <w:ilvl w:val="1"/>
          <w:numId w:val="17"/>
        </w:numPr>
        <w:spacing w:after="0" w:line="240" w:lineRule="auto"/>
        <w:ind w:left="0" w:firstLine="709"/>
        <w:jc w:val="both"/>
        <w:rPr>
          <w:rFonts w:ascii="Times New Roman" w:hAnsi="Times New Roman"/>
          <w:sz w:val="28"/>
          <w:szCs w:val="28"/>
        </w:rPr>
      </w:pPr>
      <w:r>
        <w:rPr>
          <w:rFonts w:ascii="Times New Roman" w:hAnsi="Times New Roman"/>
          <w:sz w:val="28"/>
          <w:szCs w:val="28"/>
        </w:rPr>
        <w:t>Р</w:t>
      </w:r>
      <w:r w:rsidRPr="00BA0C0F">
        <w:rPr>
          <w:rFonts w:ascii="Times New Roman" w:hAnsi="Times New Roman"/>
          <w:sz w:val="28"/>
          <w:szCs w:val="28"/>
        </w:rPr>
        <w:t>ейтинг</w:t>
      </w:r>
      <w:r>
        <w:rPr>
          <w:rFonts w:ascii="Times New Roman" w:hAnsi="Times New Roman"/>
          <w:sz w:val="28"/>
          <w:szCs w:val="28"/>
        </w:rPr>
        <w:t>и</w:t>
      </w:r>
      <w:r w:rsidRPr="00BA0C0F">
        <w:rPr>
          <w:rFonts w:ascii="Times New Roman" w:hAnsi="Times New Roman"/>
          <w:sz w:val="28"/>
          <w:szCs w:val="28"/>
        </w:rPr>
        <w:t>, відповідно до як</w:t>
      </w:r>
      <w:r>
        <w:rPr>
          <w:rFonts w:ascii="Times New Roman" w:hAnsi="Times New Roman"/>
          <w:sz w:val="28"/>
          <w:szCs w:val="28"/>
        </w:rPr>
        <w:t xml:space="preserve">их студентам </w:t>
      </w:r>
      <w:r w:rsidRPr="00BA0C0F">
        <w:rPr>
          <w:rFonts w:ascii="Times New Roman" w:hAnsi="Times New Roman"/>
          <w:sz w:val="28"/>
          <w:szCs w:val="28"/>
        </w:rPr>
        <w:t xml:space="preserve">призначаються і виплачуються академічні стипендії протягом першого року навчання до першого семестрового контролю, формується на підставі конкурсного </w:t>
      </w:r>
      <w:proofErr w:type="spellStart"/>
      <w:r w:rsidRPr="00BA0C0F">
        <w:rPr>
          <w:rFonts w:ascii="Times New Roman" w:hAnsi="Times New Roman"/>
          <w:sz w:val="28"/>
          <w:szCs w:val="28"/>
        </w:rPr>
        <w:t>бала</w:t>
      </w:r>
      <w:proofErr w:type="spellEnd"/>
      <w:r w:rsidRPr="00BA0C0F">
        <w:rPr>
          <w:rFonts w:ascii="Times New Roman" w:hAnsi="Times New Roman"/>
          <w:sz w:val="28"/>
          <w:szCs w:val="28"/>
        </w:rPr>
        <w:t xml:space="preserve">, отриманого ними під час вступу до </w:t>
      </w:r>
      <w:r>
        <w:rPr>
          <w:rFonts w:ascii="Times New Roman" w:hAnsi="Times New Roman"/>
          <w:sz w:val="28"/>
          <w:szCs w:val="28"/>
        </w:rPr>
        <w:t>Університету.</w:t>
      </w:r>
    </w:p>
    <w:p w:rsidR="00FB4351" w:rsidRDefault="00BA0C0F" w:rsidP="00BA0C0F">
      <w:pPr>
        <w:pStyle w:val="a3"/>
        <w:numPr>
          <w:ilvl w:val="1"/>
          <w:numId w:val="17"/>
        </w:numPr>
        <w:spacing w:after="0" w:line="240" w:lineRule="auto"/>
        <w:ind w:left="0" w:firstLine="709"/>
        <w:jc w:val="both"/>
        <w:rPr>
          <w:rFonts w:ascii="Times New Roman" w:hAnsi="Times New Roman"/>
          <w:sz w:val="28"/>
          <w:szCs w:val="28"/>
        </w:rPr>
      </w:pPr>
      <w:r w:rsidRPr="00BA0C0F">
        <w:rPr>
          <w:rFonts w:ascii="Times New Roman" w:hAnsi="Times New Roman"/>
          <w:sz w:val="28"/>
          <w:szCs w:val="28"/>
        </w:rPr>
        <w:t xml:space="preserve">Рейтинги, відповідно до яких студентам призначаються і виплачуються академічні стипендії протягом наступних навчальних семестрів, складаються за результатами останнього навчального семестру за кожним факультетом, курсом і за кожною спеціальністю на підставі успішності з кожного освітнього компонента з урахуванням участі у науковій, науково-технічній діяльності, громадському житті та спортивній діяльності. При цьому складова успішності повинна становити не менше 90 відсотків рейтингового </w:t>
      </w:r>
      <w:proofErr w:type="spellStart"/>
      <w:r w:rsidRPr="00BA0C0F">
        <w:rPr>
          <w:rFonts w:ascii="Times New Roman" w:hAnsi="Times New Roman"/>
          <w:sz w:val="28"/>
          <w:szCs w:val="28"/>
        </w:rPr>
        <w:t>бала</w:t>
      </w:r>
      <w:proofErr w:type="spellEnd"/>
      <w:r w:rsidRPr="00BA0C0F">
        <w:rPr>
          <w:rFonts w:ascii="Times New Roman" w:hAnsi="Times New Roman"/>
          <w:sz w:val="28"/>
          <w:szCs w:val="28"/>
        </w:rPr>
        <w:t xml:space="preserve">. Процедура визначення рейтингового </w:t>
      </w:r>
      <w:proofErr w:type="spellStart"/>
      <w:r w:rsidRPr="00BA0C0F">
        <w:rPr>
          <w:rFonts w:ascii="Times New Roman" w:hAnsi="Times New Roman"/>
          <w:sz w:val="28"/>
          <w:szCs w:val="28"/>
        </w:rPr>
        <w:t>бала</w:t>
      </w:r>
      <w:proofErr w:type="spellEnd"/>
      <w:r w:rsidRPr="00BA0C0F">
        <w:rPr>
          <w:rFonts w:ascii="Times New Roman" w:hAnsi="Times New Roman"/>
          <w:sz w:val="28"/>
          <w:szCs w:val="28"/>
        </w:rPr>
        <w:t xml:space="preserve">, що визначає місце особи в рейтингу, є однаковою для </w:t>
      </w:r>
      <w:r w:rsidR="00C11DC6">
        <w:rPr>
          <w:rFonts w:ascii="Times New Roman" w:hAnsi="Times New Roman"/>
          <w:sz w:val="28"/>
          <w:szCs w:val="28"/>
        </w:rPr>
        <w:t>студентів</w:t>
      </w:r>
      <w:r w:rsidRPr="00BA0C0F">
        <w:rPr>
          <w:rFonts w:ascii="Times New Roman" w:hAnsi="Times New Roman"/>
          <w:sz w:val="28"/>
          <w:szCs w:val="28"/>
        </w:rPr>
        <w:t>, які навчаються на одному факультеті, курсі за однією спеціальністю</w:t>
      </w:r>
      <w:r w:rsidR="00C11DC6">
        <w:rPr>
          <w:rFonts w:ascii="Times New Roman" w:hAnsi="Times New Roman"/>
          <w:sz w:val="28"/>
          <w:szCs w:val="28"/>
        </w:rPr>
        <w:t>.</w:t>
      </w:r>
    </w:p>
    <w:p w:rsidR="00C11DC6" w:rsidRDefault="00C11DC6" w:rsidP="00C11DC6">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Н</w:t>
      </w:r>
      <w:r w:rsidRPr="00C11DC6">
        <w:rPr>
          <w:rFonts w:ascii="Times New Roman" w:hAnsi="Times New Roman"/>
          <w:sz w:val="28"/>
          <w:szCs w:val="28"/>
          <w:lang w:val="uk-UA"/>
        </w:rPr>
        <w:t>авчальні досягнення (успішність) з вивчення освітнього компонента визначаються у балах, які встановлюються згідно з критеріями оцінювання, визначеними відповідними кафедрами залежно від обсягу та складності навчального матеріалу, трудомісткості підготовки, інтегрованості з іншими курсами або темами, наявності творчої компоненти тощо для кожного виду навчальних занять, що передбачає оцінювання, та кожного контрольного заходу, що передбачений навчальним планом</w:t>
      </w:r>
      <w:r>
        <w:rPr>
          <w:rFonts w:ascii="Times New Roman" w:hAnsi="Times New Roman"/>
          <w:sz w:val="28"/>
          <w:szCs w:val="28"/>
          <w:lang w:val="uk-UA"/>
        </w:rPr>
        <w:t>.</w:t>
      </w:r>
    </w:p>
    <w:p w:rsidR="00C11DC6" w:rsidRPr="00C11DC6" w:rsidRDefault="00C11DC6" w:rsidP="00C11DC6">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В</w:t>
      </w:r>
      <w:r w:rsidRPr="00C11DC6">
        <w:rPr>
          <w:rFonts w:ascii="Times New Roman" w:hAnsi="Times New Roman"/>
          <w:sz w:val="28"/>
          <w:szCs w:val="28"/>
          <w:lang w:val="uk-UA"/>
        </w:rPr>
        <w:t>изначається діапазон балів, що їх може отримати особа, яка на дату закінчення семестрового контролю згідно з навчальним планом протягом навчального семестру не виконала вимог навчального плану з певного освітнього компонента за мінімальними критеріями. Встановлюється, що особи, які відповідають зазначеним критеріям, мають н</w:t>
      </w:r>
      <w:r>
        <w:rPr>
          <w:rFonts w:ascii="Times New Roman" w:hAnsi="Times New Roman"/>
          <w:sz w:val="28"/>
          <w:szCs w:val="28"/>
          <w:lang w:val="uk-UA"/>
        </w:rPr>
        <w:t>езадовільні результати навчання.</w:t>
      </w:r>
    </w:p>
    <w:p w:rsidR="00FB4351" w:rsidRPr="00052C81" w:rsidRDefault="00FB4351" w:rsidP="00DB1C2C">
      <w:pPr>
        <w:spacing w:after="0" w:line="240" w:lineRule="auto"/>
        <w:ind w:firstLine="709"/>
        <w:jc w:val="both"/>
        <w:rPr>
          <w:rFonts w:ascii="Times New Roman" w:hAnsi="Times New Roman" w:cs="Times New Roman"/>
          <w:sz w:val="28"/>
          <w:szCs w:val="28"/>
          <w:lang w:val="uk-UA"/>
        </w:rPr>
      </w:pPr>
      <w:r w:rsidRPr="00052C81">
        <w:rPr>
          <w:rFonts w:ascii="Times New Roman" w:hAnsi="Times New Roman" w:cs="Times New Roman"/>
          <w:sz w:val="28"/>
          <w:szCs w:val="28"/>
          <w:lang w:val="uk-UA"/>
        </w:rPr>
        <w:lastRenderedPageBreak/>
        <w:t xml:space="preserve">Перелік показників оцінювання навчальних досягнень включає всі </w:t>
      </w:r>
      <w:r w:rsidR="00954836" w:rsidRPr="00052C81">
        <w:rPr>
          <w:rFonts w:ascii="Times New Roman" w:hAnsi="Times New Roman" w:cs="Times New Roman"/>
          <w:sz w:val="28"/>
          <w:szCs w:val="28"/>
          <w:lang w:val="uk-UA"/>
        </w:rPr>
        <w:t>підсумкові</w:t>
      </w:r>
      <w:r w:rsidRPr="00052C81">
        <w:rPr>
          <w:rFonts w:ascii="Times New Roman" w:hAnsi="Times New Roman" w:cs="Times New Roman"/>
          <w:sz w:val="28"/>
          <w:szCs w:val="28"/>
          <w:lang w:val="uk-UA"/>
        </w:rPr>
        <w:t xml:space="preserve"> оцінки з </w:t>
      </w:r>
      <w:r w:rsidR="00954836" w:rsidRPr="00052C81">
        <w:rPr>
          <w:rFonts w:ascii="Times New Roman" w:hAnsi="Times New Roman" w:cs="Times New Roman"/>
          <w:sz w:val="28"/>
          <w:szCs w:val="28"/>
          <w:lang w:val="uk-UA"/>
        </w:rPr>
        <w:t xml:space="preserve">завершених </w:t>
      </w:r>
      <w:r w:rsidRPr="00052C81">
        <w:rPr>
          <w:rFonts w:ascii="Times New Roman" w:hAnsi="Times New Roman" w:cs="Times New Roman"/>
          <w:sz w:val="28"/>
          <w:szCs w:val="28"/>
          <w:lang w:val="uk-UA"/>
        </w:rPr>
        <w:t xml:space="preserve">дисциплін, а також може включати екзаменаційні оцінки, оцінки за диференційовані заліки, </w:t>
      </w:r>
      <w:r w:rsidR="00954836" w:rsidRPr="00052C81">
        <w:rPr>
          <w:rFonts w:ascii="Times New Roman" w:hAnsi="Times New Roman" w:cs="Times New Roman"/>
          <w:sz w:val="28"/>
          <w:szCs w:val="28"/>
          <w:lang w:val="uk-UA"/>
        </w:rPr>
        <w:t xml:space="preserve">заліки, </w:t>
      </w:r>
      <w:r w:rsidRPr="00052C81">
        <w:rPr>
          <w:rFonts w:ascii="Times New Roman" w:hAnsi="Times New Roman" w:cs="Times New Roman"/>
          <w:sz w:val="28"/>
          <w:szCs w:val="28"/>
          <w:lang w:val="uk-UA"/>
        </w:rPr>
        <w:t xml:space="preserve">захисти практик тощо. Перелік </w:t>
      </w:r>
      <w:r w:rsidR="00D20FFB" w:rsidRPr="00052C81">
        <w:rPr>
          <w:rFonts w:ascii="Times New Roman" w:hAnsi="Times New Roman" w:cs="Times New Roman"/>
          <w:sz w:val="28"/>
          <w:szCs w:val="28"/>
          <w:lang w:val="uk-UA"/>
        </w:rPr>
        <w:t>таких показників встановлюється вченою радою факультету</w:t>
      </w:r>
      <w:r w:rsidRPr="00052C81">
        <w:rPr>
          <w:rFonts w:ascii="Times New Roman" w:hAnsi="Times New Roman" w:cs="Times New Roman"/>
          <w:sz w:val="28"/>
          <w:szCs w:val="28"/>
          <w:lang w:val="uk-UA"/>
        </w:rPr>
        <w:t xml:space="preserve"> не пізніше початку семестру</w:t>
      </w:r>
      <w:r w:rsidR="00954836" w:rsidRPr="00052C81">
        <w:rPr>
          <w:rFonts w:ascii="Times New Roman" w:hAnsi="Times New Roman" w:cs="Times New Roman"/>
          <w:sz w:val="28"/>
          <w:szCs w:val="28"/>
          <w:lang w:val="uk-UA"/>
        </w:rPr>
        <w:t xml:space="preserve"> та доводиться до відома студентів шляхом їх оприлюднення на веб-сайті факультету не пізніше ніж через три робочих дні після його затвердження</w:t>
      </w:r>
      <w:r w:rsidR="00C11DC6">
        <w:rPr>
          <w:rFonts w:ascii="Times New Roman" w:hAnsi="Times New Roman" w:cs="Times New Roman"/>
          <w:sz w:val="28"/>
          <w:szCs w:val="28"/>
          <w:lang w:val="uk-UA"/>
        </w:rPr>
        <w:t>.</w:t>
      </w:r>
    </w:p>
    <w:p w:rsidR="00FB4351" w:rsidRPr="00C40DBB" w:rsidRDefault="00FB4351" w:rsidP="00C40DBB">
      <w:pPr>
        <w:pStyle w:val="a3"/>
        <w:numPr>
          <w:ilvl w:val="1"/>
          <w:numId w:val="17"/>
        </w:numPr>
        <w:spacing w:after="0" w:line="240" w:lineRule="auto"/>
        <w:ind w:left="0" w:firstLine="709"/>
        <w:jc w:val="both"/>
        <w:rPr>
          <w:rFonts w:ascii="Times New Roman" w:hAnsi="Times New Roman"/>
          <w:sz w:val="28"/>
          <w:szCs w:val="28"/>
        </w:rPr>
      </w:pPr>
      <w:r w:rsidRPr="00C40DBB">
        <w:rPr>
          <w:rFonts w:ascii="Times New Roman" w:hAnsi="Times New Roman"/>
          <w:sz w:val="28"/>
          <w:szCs w:val="28"/>
        </w:rPr>
        <w:t xml:space="preserve">До рейтингу успішності включаються всі студенти, які навчаються на певній спеціальності та курсі в межах факультету за денною формою </w:t>
      </w:r>
      <w:r w:rsidR="00C40DBB">
        <w:rPr>
          <w:rFonts w:ascii="Times New Roman" w:hAnsi="Times New Roman"/>
          <w:sz w:val="28"/>
          <w:szCs w:val="28"/>
        </w:rPr>
        <w:t>здобуття освіти</w:t>
      </w:r>
      <w:r w:rsidRPr="00C40DBB">
        <w:rPr>
          <w:rFonts w:ascii="Times New Roman" w:hAnsi="Times New Roman"/>
          <w:sz w:val="28"/>
          <w:szCs w:val="28"/>
        </w:rPr>
        <w:t>, крім осіб, які:</w:t>
      </w:r>
    </w:p>
    <w:p w:rsidR="00C40DBB" w:rsidRPr="00C40DBB" w:rsidRDefault="00C40DBB" w:rsidP="00C40DBB">
      <w:pPr>
        <w:pStyle w:val="a3"/>
        <w:numPr>
          <w:ilvl w:val="0"/>
          <w:numId w:val="18"/>
        </w:numPr>
        <w:spacing w:after="0" w:line="240" w:lineRule="auto"/>
        <w:ind w:left="1134" w:hanging="425"/>
        <w:jc w:val="both"/>
        <w:rPr>
          <w:rFonts w:ascii="Times New Roman" w:hAnsi="Times New Roman"/>
          <w:sz w:val="28"/>
          <w:szCs w:val="28"/>
        </w:rPr>
      </w:pPr>
      <w:r w:rsidRPr="00C40DBB">
        <w:rPr>
          <w:rFonts w:ascii="Times New Roman" w:hAnsi="Times New Roman"/>
          <w:sz w:val="28"/>
          <w:szCs w:val="28"/>
        </w:rPr>
        <w:t>протягом навчального семестру до початку поточного семестрового контролю з будь-якого освітнього компонента набрали меншу кількість балів, ніж визначена в Університеті межа незадовільного навчання. Рішенням ректора закладу вищої освіти таким особам може встановлюватися строк, протягом якого вони можуть покращити результати навчання, але не більш як до дати початку наступного навчального семестру згідно з навчальним планом за відповідною спеціальністю. У разі коли у визначений строк академічна заборгованість не ліквідована студент підлягає відрахуванню з числа осіб, які навчаються за державним замовленням;</w:t>
      </w:r>
    </w:p>
    <w:p w:rsidR="00C40DBB" w:rsidRPr="00C40DBB" w:rsidRDefault="00C40DBB" w:rsidP="00C40DBB">
      <w:pPr>
        <w:pStyle w:val="a3"/>
        <w:numPr>
          <w:ilvl w:val="0"/>
          <w:numId w:val="18"/>
        </w:numPr>
        <w:spacing w:after="0" w:line="240" w:lineRule="auto"/>
        <w:ind w:left="1134" w:hanging="425"/>
        <w:jc w:val="both"/>
        <w:rPr>
          <w:rFonts w:ascii="Times New Roman" w:hAnsi="Times New Roman"/>
          <w:sz w:val="28"/>
          <w:szCs w:val="28"/>
        </w:rPr>
      </w:pPr>
      <w:r w:rsidRPr="00C40DBB">
        <w:rPr>
          <w:rFonts w:ascii="Times New Roman" w:hAnsi="Times New Roman"/>
          <w:sz w:val="28"/>
          <w:szCs w:val="28"/>
        </w:rPr>
        <w:t xml:space="preserve">мають навчальне навантаження у кредитах Європейської кредитної </w:t>
      </w:r>
      <w:proofErr w:type="spellStart"/>
      <w:r w:rsidRPr="00C40DBB">
        <w:rPr>
          <w:rFonts w:ascii="Times New Roman" w:hAnsi="Times New Roman"/>
          <w:sz w:val="28"/>
          <w:szCs w:val="28"/>
        </w:rPr>
        <w:t>трансферно</w:t>
      </w:r>
      <w:proofErr w:type="spellEnd"/>
      <w:r w:rsidRPr="00C40DBB">
        <w:rPr>
          <w:rFonts w:ascii="Times New Roman" w:hAnsi="Times New Roman"/>
          <w:sz w:val="28"/>
          <w:szCs w:val="28"/>
        </w:rPr>
        <w:t>-накопичувальної системи</w:t>
      </w:r>
      <w:r>
        <w:rPr>
          <w:rFonts w:ascii="Times New Roman" w:hAnsi="Times New Roman"/>
          <w:sz w:val="28"/>
          <w:szCs w:val="28"/>
        </w:rPr>
        <w:t xml:space="preserve"> (далі – ЄКТС)</w:t>
      </w:r>
      <w:r w:rsidRPr="00C40DBB">
        <w:rPr>
          <w:rFonts w:ascii="Times New Roman" w:hAnsi="Times New Roman"/>
          <w:sz w:val="28"/>
          <w:szCs w:val="28"/>
        </w:rPr>
        <w:t xml:space="preserve"> на поточний навчальний рік в обсязі, меншому ніж норматив, встановлений навчальним планом для відповідного факультету, курсу та спеціальності;</w:t>
      </w:r>
    </w:p>
    <w:p w:rsidR="00C40DBB" w:rsidRPr="00C40DBB" w:rsidRDefault="00C40DBB" w:rsidP="00C40DBB">
      <w:pPr>
        <w:pStyle w:val="a3"/>
        <w:numPr>
          <w:ilvl w:val="0"/>
          <w:numId w:val="18"/>
        </w:numPr>
        <w:spacing w:after="0" w:line="240" w:lineRule="auto"/>
        <w:ind w:left="1134" w:hanging="425"/>
        <w:jc w:val="both"/>
        <w:rPr>
          <w:rFonts w:ascii="Times New Roman" w:hAnsi="Times New Roman"/>
          <w:sz w:val="28"/>
          <w:szCs w:val="28"/>
        </w:rPr>
      </w:pPr>
      <w:r w:rsidRPr="00C40DBB">
        <w:rPr>
          <w:rFonts w:ascii="Times New Roman" w:hAnsi="Times New Roman"/>
          <w:sz w:val="28"/>
          <w:szCs w:val="28"/>
        </w:rPr>
        <w:t>станом на перше число місяця, що настає після закінчення семестрового контролю згідно з навчальним планом, мають академічну заборгованість;</w:t>
      </w:r>
    </w:p>
    <w:p w:rsidR="00C40DBB" w:rsidRPr="00C40DBB" w:rsidRDefault="00C40DBB" w:rsidP="00C40DBB">
      <w:pPr>
        <w:pStyle w:val="a3"/>
        <w:numPr>
          <w:ilvl w:val="0"/>
          <w:numId w:val="18"/>
        </w:numPr>
        <w:spacing w:after="0" w:line="240" w:lineRule="auto"/>
        <w:ind w:left="1134" w:hanging="425"/>
        <w:jc w:val="both"/>
        <w:rPr>
          <w:rFonts w:ascii="Times New Roman" w:hAnsi="Times New Roman"/>
          <w:sz w:val="28"/>
          <w:szCs w:val="28"/>
        </w:rPr>
      </w:pPr>
      <w:r w:rsidRPr="00C40DBB">
        <w:rPr>
          <w:rFonts w:ascii="Times New Roman" w:hAnsi="Times New Roman"/>
          <w:sz w:val="28"/>
          <w:szCs w:val="28"/>
        </w:rPr>
        <w:t>під час семестрового контролю здійснювали повторне складення контрольних заходів з метою покращення отриманих раніше оцінок;</w:t>
      </w:r>
    </w:p>
    <w:p w:rsidR="00C40DBB" w:rsidRDefault="00C40DBB" w:rsidP="00C40DBB">
      <w:pPr>
        <w:pStyle w:val="a3"/>
        <w:numPr>
          <w:ilvl w:val="0"/>
          <w:numId w:val="18"/>
        </w:numPr>
        <w:spacing w:after="0" w:line="240" w:lineRule="auto"/>
        <w:ind w:left="1134" w:hanging="425"/>
        <w:jc w:val="both"/>
        <w:rPr>
          <w:rFonts w:ascii="Times New Roman" w:hAnsi="Times New Roman"/>
          <w:sz w:val="28"/>
          <w:szCs w:val="28"/>
        </w:rPr>
      </w:pPr>
      <w:r w:rsidRPr="00C40DBB">
        <w:rPr>
          <w:rFonts w:ascii="Times New Roman" w:hAnsi="Times New Roman"/>
          <w:sz w:val="28"/>
          <w:szCs w:val="28"/>
        </w:rPr>
        <w:t>до дати завершення семестрового контролю, визначеного навчальним планом, не склали семестровий контроль з будь-якого освітнього компонента.</w:t>
      </w:r>
    </w:p>
    <w:p w:rsidR="00FB4351" w:rsidRPr="00C40DBB" w:rsidRDefault="00FB4351" w:rsidP="00C40DBB">
      <w:pPr>
        <w:pStyle w:val="a3"/>
        <w:numPr>
          <w:ilvl w:val="1"/>
          <w:numId w:val="17"/>
        </w:numPr>
        <w:spacing w:after="0" w:line="240" w:lineRule="auto"/>
        <w:ind w:left="0" w:firstLine="709"/>
        <w:jc w:val="both"/>
        <w:rPr>
          <w:rFonts w:ascii="Times New Roman" w:hAnsi="Times New Roman"/>
          <w:sz w:val="28"/>
          <w:szCs w:val="28"/>
        </w:rPr>
      </w:pPr>
      <w:r w:rsidRPr="00C40DBB">
        <w:rPr>
          <w:rFonts w:ascii="Times New Roman" w:hAnsi="Times New Roman"/>
          <w:sz w:val="28"/>
          <w:szCs w:val="28"/>
        </w:rPr>
        <w:t>Рейтинговий бал студента розраховується за формулою:</w:t>
      </w:r>
    </w:p>
    <w:p w:rsidR="00FB4351" w:rsidRPr="00052C81" w:rsidRDefault="00FB4351" w:rsidP="00DB1C2C">
      <w:pPr>
        <w:spacing w:after="0" w:line="240" w:lineRule="auto"/>
        <w:ind w:firstLine="709"/>
        <w:jc w:val="both"/>
        <w:rPr>
          <w:rFonts w:ascii="Times New Roman" w:hAnsi="Times New Roman" w:cs="Times New Roman"/>
          <w:sz w:val="28"/>
          <w:szCs w:val="28"/>
          <w:lang w:val="uk-UA"/>
        </w:rPr>
      </w:pPr>
      <w:r w:rsidRPr="00052C81">
        <w:rPr>
          <w:rFonts w:ascii="Times New Roman" w:hAnsi="Times New Roman" w:cs="Times New Roman"/>
          <w:position w:val="-24"/>
          <w:sz w:val="28"/>
          <w:szCs w:val="28"/>
          <w:lang w:val="uk-UA"/>
        </w:rPr>
        <w:object w:dxaOrig="33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75pt;height:42pt" o:ole="">
            <v:imagedata r:id="rId8" o:title=""/>
          </v:shape>
          <o:OLEObject Type="Embed" ProgID="Equation.3" ShapeID="_x0000_i1025" DrawAspect="Content" ObjectID="_1801470458" r:id="rId9"/>
        </w:object>
      </w:r>
      <w:r w:rsidRPr="00052C81">
        <w:rPr>
          <w:rFonts w:ascii="Times New Roman" w:hAnsi="Times New Roman" w:cs="Times New Roman"/>
          <w:sz w:val="28"/>
          <w:szCs w:val="28"/>
          <w:lang w:val="uk-UA"/>
        </w:rPr>
        <w:t>,</w:t>
      </w:r>
    </w:p>
    <w:p w:rsidR="00FB4351" w:rsidRPr="00052C81" w:rsidRDefault="00FB4351" w:rsidP="00DB1C2C">
      <w:pPr>
        <w:spacing w:after="0" w:line="240" w:lineRule="auto"/>
        <w:ind w:firstLine="709"/>
        <w:jc w:val="both"/>
        <w:rPr>
          <w:rFonts w:ascii="Times New Roman" w:hAnsi="Times New Roman" w:cs="Times New Roman"/>
          <w:sz w:val="28"/>
          <w:szCs w:val="28"/>
          <w:lang w:val="uk-UA"/>
        </w:rPr>
      </w:pPr>
      <w:r w:rsidRPr="00052C81">
        <w:rPr>
          <w:rFonts w:ascii="Times New Roman" w:hAnsi="Times New Roman" w:cs="Times New Roman"/>
          <w:sz w:val="28"/>
          <w:szCs w:val="28"/>
          <w:lang w:val="uk-UA"/>
        </w:rPr>
        <w:t xml:space="preserve">де: </w:t>
      </w:r>
      <w:r w:rsidRPr="00052C81">
        <w:rPr>
          <w:rFonts w:ascii="Times New Roman" w:hAnsi="Times New Roman" w:cs="Times New Roman"/>
          <w:position w:val="-6"/>
          <w:sz w:val="28"/>
          <w:szCs w:val="28"/>
          <w:lang w:val="uk-UA"/>
        </w:rPr>
        <w:object w:dxaOrig="200" w:dyaOrig="220">
          <v:shape id="_x0000_i1026" type="#_x0000_t75" style="width:13.5pt;height:14.25pt" o:ole="">
            <v:imagedata r:id="rId10" o:title=""/>
          </v:shape>
          <o:OLEObject Type="Embed" ProgID="Equation.3" ShapeID="_x0000_i1026" DrawAspect="Content" ObjectID="_1801470459" r:id="rId11"/>
        </w:object>
      </w:r>
      <w:r w:rsidRPr="00052C81">
        <w:rPr>
          <w:rFonts w:ascii="Times New Roman" w:hAnsi="Times New Roman" w:cs="Times New Roman"/>
          <w:sz w:val="28"/>
          <w:szCs w:val="28"/>
          <w:lang w:val="uk-UA"/>
        </w:rPr>
        <w:t>– максимальна оцінка</w:t>
      </w:r>
      <w:r w:rsidR="00954836" w:rsidRPr="00052C81">
        <w:rPr>
          <w:rFonts w:ascii="Times New Roman" w:hAnsi="Times New Roman" w:cs="Times New Roman"/>
          <w:sz w:val="28"/>
          <w:szCs w:val="28"/>
          <w:lang w:val="uk-UA"/>
        </w:rPr>
        <w:t xml:space="preserve">, встановлена </w:t>
      </w:r>
      <w:r w:rsidRPr="00052C81">
        <w:rPr>
          <w:rFonts w:ascii="Times New Roman" w:hAnsi="Times New Roman" w:cs="Times New Roman"/>
          <w:sz w:val="28"/>
          <w:szCs w:val="28"/>
          <w:lang w:val="uk-UA"/>
        </w:rPr>
        <w:t xml:space="preserve">за навчальні досягнення в університеті </w:t>
      </w:r>
      <w:r w:rsidR="00C40DBB">
        <w:rPr>
          <w:rFonts w:ascii="Times New Roman" w:hAnsi="Times New Roman" w:cs="Times New Roman"/>
          <w:sz w:val="28"/>
          <w:szCs w:val="28"/>
          <w:lang w:val="uk-UA"/>
        </w:rPr>
        <w:t>–</w:t>
      </w:r>
      <w:r w:rsidR="00144493" w:rsidRPr="00052C81">
        <w:rPr>
          <w:rFonts w:ascii="Times New Roman" w:hAnsi="Times New Roman" w:cs="Times New Roman"/>
          <w:sz w:val="28"/>
          <w:szCs w:val="28"/>
          <w:lang w:val="uk-UA"/>
        </w:rPr>
        <w:t xml:space="preserve"> </w:t>
      </w:r>
      <w:r w:rsidRPr="00052C81">
        <w:rPr>
          <w:rFonts w:ascii="Times New Roman" w:hAnsi="Times New Roman" w:cs="Times New Roman"/>
          <w:sz w:val="28"/>
          <w:szCs w:val="28"/>
          <w:lang w:val="uk-UA"/>
        </w:rPr>
        <w:t>95;</w:t>
      </w:r>
    </w:p>
    <w:p w:rsidR="00FB4351" w:rsidRPr="00052C81" w:rsidRDefault="00FB4351" w:rsidP="00DB1C2C">
      <w:pPr>
        <w:spacing w:after="0" w:line="240" w:lineRule="auto"/>
        <w:ind w:firstLine="709"/>
        <w:jc w:val="both"/>
        <w:rPr>
          <w:rFonts w:ascii="Times New Roman" w:hAnsi="Times New Roman" w:cs="Times New Roman"/>
          <w:sz w:val="28"/>
          <w:szCs w:val="28"/>
          <w:lang w:val="uk-UA"/>
        </w:rPr>
      </w:pPr>
      <w:r w:rsidRPr="00052C81">
        <w:rPr>
          <w:rFonts w:ascii="Times New Roman" w:hAnsi="Times New Roman" w:cs="Times New Roman"/>
          <w:position w:val="-12"/>
          <w:sz w:val="28"/>
          <w:szCs w:val="28"/>
          <w:lang w:val="uk-UA"/>
        </w:rPr>
        <w:object w:dxaOrig="240" w:dyaOrig="360">
          <v:shape id="_x0000_i1027" type="#_x0000_t75" style="width:15.75pt;height:24pt" o:ole="">
            <v:imagedata r:id="rId12" o:title=""/>
          </v:shape>
          <o:OLEObject Type="Embed" ProgID="Equation.3" ShapeID="_x0000_i1027" DrawAspect="Content" ObjectID="_1801470460" r:id="rId13"/>
        </w:object>
      </w:r>
      <w:r w:rsidRPr="00052C81">
        <w:rPr>
          <w:rFonts w:ascii="Times New Roman" w:hAnsi="Times New Roman" w:cs="Times New Roman"/>
          <w:sz w:val="28"/>
          <w:szCs w:val="28"/>
          <w:lang w:val="uk-UA"/>
        </w:rPr>
        <w:t xml:space="preserve"> – додатній ваговий коефіцієнт </w:t>
      </w:r>
      <w:r w:rsidRPr="00052C81">
        <w:rPr>
          <w:rFonts w:ascii="Times New Roman" w:hAnsi="Times New Roman" w:cs="Times New Roman"/>
          <w:position w:val="-6"/>
          <w:sz w:val="28"/>
          <w:szCs w:val="28"/>
          <w:lang w:val="uk-UA"/>
        </w:rPr>
        <w:object w:dxaOrig="139" w:dyaOrig="260">
          <v:shape id="_x0000_i1028" type="#_x0000_t75" style="width:10.5pt;height:19.5pt" o:ole="">
            <v:imagedata r:id="rId14" o:title=""/>
          </v:shape>
          <o:OLEObject Type="Embed" ProgID="Equation.3" ShapeID="_x0000_i1028" DrawAspect="Content" ObjectID="_1801470461" r:id="rId15"/>
        </w:object>
      </w:r>
      <w:r w:rsidRPr="00052C81">
        <w:rPr>
          <w:rFonts w:ascii="Times New Roman" w:hAnsi="Times New Roman" w:cs="Times New Roman"/>
          <w:sz w:val="28"/>
          <w:szCs w:val="28"/>
          <w:lang w:val="uk-UA"/>
        </w:rPr>
        <w:t>-ї дисципліни, практики</w:t>
      </w:r>
      <w:r w:rsidR="00144493" w:rsidRPr="00052C81">
        <w:rPr>
          <w:rFonts w:ascii="Times New Roman" w:hAnsi="Times New Roman" w:cs="Times New Roman"/>
          <w:sz w:val="28"/>
          <w:szCs w:val="28"/>
          <w:lang w:val="uk-UA"/>
        </w:rPr>
        <w:t>, який дорівнює кількості кредитів ЄКТС</w:t>
      </w:r>
      <w:r w:rsidR="003E7FB0" w:rsidRPr="00052C81">
        <w:rPr>
          <w:rFonts w:ascii="Times New Roman" w:hAnsi="Times New Roman" w:cs="Times New Roman"/>
          <w:sz w:val="28"/>
          <w:szCs w:val="28"/>
          <w:lang w:val="uk-UA"/>
        </w:rPr>
        <w:t xml:space="preserve"> цієї дисципліни</w:t>
      </w:r>
      <w:r w:rsidRPr="00052C81">
        <w:rPr>
          <w:rFonts w:ascii="Times New Roman" w:hAnsi="Times New Roman" w:cs="Times New Roman"/>
          <w:sz w:val="28"/>
          <w:szCs w:val="28"/>
          <w:lang w:val="uk-UA"/>
        </w:rPr>
        <w:t>;</w:t>
      </w:r>
    </w:p>
    <w:p w:rsidR="00FB4351" w:rsidRPr="00052C81" w:rsidRDefault="00FB4351" w:rsidP="00DB1C2C">
      <w:pPr>
        <w:spacing w:after="0" w:line="240" w:lineRule="auto"/>
        <w:ind w:firstLine="709"/>
        <w:jc w:val="both"/>
        <w:rPr>
          <w:rFonts w:ascii="Times New Roman" w:hAnsi="Times New Roman" w:cs="Times New Roman"/>
          <w:sz w:val="28"/>
          <w:szCs w:val="28"/>
          <w:lang w:val="uk-UA"/>
        </w:rPr>
      </w:pPr>
      <w:r w:rsidRPr="00052C81">
        <w:rPr>
          <w:rFonts w:ascii="Times New Roman" w:hAnsi="Times New Roman" w:cs="Times New Roman"/>
          <w:position w:val="-12"/>
          <w:sz w:val="28"/>
          <w:szCs w:val="28"/>
          <w:lang w:val="uk-UA"/>
        </w:rPr>
        <w:object w:dxaOrig="279" w:dyaOrig="360">
          <v:shape id="_x0000_i1029" type="#_x0000_t75" style="width:18pt;height:24pt" o:ole="">
            <v:imagedata r:id="rId16" o:title=""/>
          </v:shape>
          <o:OLEObject Type="Embed" ProgID="Equation.3" ShapeID="_x0000_i1029" DrawAspect="Content" ObjectID="_1801470462" r:id="rId17"/>
        </w:object>
      </w:r>
      <w:r w:rsidRPr="00052C81">
        <w:rPr>
          <w:rFonts w:ascii="Times New Roman" w:hAnsi="Times New Roman" w:cs="Times New Roman"/>
          <w:sz w:val="28"/>
          <w:szCs w:val="28"/>
          <w:lang w:val="uk-UA"/>
        </w:rPr>
        <w:t xml:space="preserve"> – підсумкова оцінка студента з </w:t>
      </w:r>
      <w:r w:rsidRPr="00052C81">
        <w:rPr>
          <w:rFonts w:ascii="Times New Roman" w:hAnsi="Times New Roman" w:cs="Times New Roman"/>
          <w:position w:val="-6"/>
          <w:sz w:val="28"/>
          <w:szCs w:val="28"/>
          <w:lang w:val="uk-UA"/>
        </w:rPr>
        <w:object w:dxaOrig="139" w:dyaOrig="260">
          <v:shape id="_x0000_i1030" type="#_x0000_t75" style="width:10.5pt;height:19.5pt" o:ole="">
            <v:imagedata r:id="rId14" o:title=""/>
          </v:shape>
          <o:OLEObject Type="Embed" ProgID="Equation.3" ShapeID="_x0000_i1030" DrawAspect="Content" ObjectID="_1801470463" r:id="rId18"/>
        </w:object>
      </w:r>
      <w:r w:rsidRPr="00052C81">
        <w:rPr>
          <w:rFonts w:ascii="Times New Roman" w:hAnsi="Times New Roman" w:cs="Times New Roman"/>
          <w:sz w:val="28"/>
          <w:szCs w:val="28"/>
          <w:lang w:val="uk-UA"/>
        </w:rPr>
        <w:t>-ї дисципліни, практики</w:t>
      </w:r>
      <w:r w:rsidR="00144493" w:rsidRPr="00052C81">
        <w:rPr>
          <w:rFonts w:ascii="Times New Roman" w:hAnsi="Times New Roman" w:cs="Times New Roman"/>
          <w:sz w:val="28"/>
          <w:szCs w:val="28"/>
          <w:lang w:val="uk-UA"/>
        </w:rPr>
        <w:t xml:space="preserve"> за </w:t>
      </w:r>
      <w:r w:rsidR="001D494D" w:rsidRPr="00052C81">
        <w:rPr>
          <w:rFonts w:ascii="Times New Roman" w:hAnsi="Times New Roman" w:cs="Times New Roman"/>
          <w:sz w:val="28"/>
          <w:szCs w:val="28"/>
          <w:lang w:val="uk-UA"/>
        </w:rPr>
        <w:t>чотири</w:t>
      </w:r>
      <w:r w:rsidR="00144493" w:rsidRPr="00052C81">
        <w:rPr>
          <w:rFonts w:ascii="Times New Roman" w:hAnsi="Times New Roman" w:cs="Times New Roman"/>
          <w:sz w:val="28"/>
          <w:szCs w:val="28"/>
          <w:lang w:val="uk-UA"/>
        </w:rPr>
        <w:t>бальною шкалою</w:t>
      </w:r>
      <w:r w:rsidRPr="00052C81">
        <w:rPr>
          <w:rFonts w:ascii="Times New Roman" w:hAnsi="Times New Roman" w:cs="Times New Roman"/>
          <w:sz w:val="28"/>
          <w:szCs w:val="28"/>
          <w:lang w:val="uk-UA"/>
        </w:rPr>
        <w:t>;</w:t>
      </w:r>
    </w:p>
    <w:p w:rsidR="00FB4351" w:rsidRPr="00052C81" w:rsidRDefault="00FB4351" w:rsidP="00DB1C2C">
      <w:pPr>
        <w:spacing w:after="0" w:line="240" w:lineRule="auto"/>
        <w:ind w:firstLine="709"/>
        <w:jc w:val="both"/>
        <w:rPr>
          <w:rFonts w:ascii="Times New Roman" w:hAnsi="Times New Roman" w:cs="Times New Roman"/>
          <w:sz w:val="28"/>
          <w:szCs w:val="28"/>
          <w:lang w:val="uk-UA"/>
        </w:rPr>
      </w:pPr>
      <w:r w:rsidRPr="00052C81">
        <w:rPr>
          <w:rFonts w:ascii="Times New Roman" w:hAnsi="Times New Roman" w:cs="Times New Roman"/>
          <w:position w:val="-12"/>
          <w:sz w:val="28"/>
          <w:szCs w:val="28"/>
          <w:lang w:val="uk-UA"/>
        </w:rPr>
        <w:object w:dxaOrig="1900" w:dyaOrig="360">
          <v:shape id="_x0000_i1031" type="#_x0000_t75" style="width:131.25pt;height:24.75pt" o:ole="">
            <v:imagedata r:id="rId19" o:title=""/>
          </v:shape>
          <o:OLEObject Type="Embed" ProgID="Equation.3" ShapeID="_x0000_i1031" DrawAspect="Content" ObjectID="_1801470464" r:id="rId20"/>
        </w:object>
      </w:r>
      <w:r w:rsidRPr="00052C81">
        <w:rPr>
          <w:rFonts w:ascii="Times New Roman" w:hAnsi="Times New Roman" w:cs="Times New Roman"/>
          <w:sz w:val="28"/>
          <w:szCs w:val="28"/>
          <w:lang w:val="uk-UA"/>
        </w:rPr>
        <w:t xml:space="preserve"> – сума вагових коефіцієнтів дисциплін</w:t>
      </w:r>
      <w:r w:rsidR="003E7FB0" w:rsidRPr="00052C81">
        <w:rPr>
          <w:rFonts w:ascii="Times New Roman" w:hAnsi="Times New Roman" w:cs="Times New Roman"/>
          <w:sz w:val="28"/>
          <w:szCs w:val="28"/>
          <w:lang w:val="uk-UA"/>
        </w:rPr>
        <w:t xml:space="preserve">, </w:t>
      </w:r>
      <w:r w:rsidRPr="00052C81">
        <w:rPr>
          <w:rFonts w:ascii="Times New Roman" w:hAnsi="Times New Roman" w:cs="Times New Roman"/>
          <w:sz w:val="28"/>
          <w:szCs w:val="28"/>
          <w:lang w:val="uk-UA"/>
        </w:rPr>
        <w:t>практик</w:t>
      </w:r>
      <w:r w:rsidR="00144493" w:rsidRPr="00052C81">
        <w:rPr>
          <w:rFonts w:ascii="Times New Roman" w:hAnsi="Times New Roman" w:cs="Times New Roman"/>
          <w:sz w:val="28"/>
          <w:szCs w:val="28"/>
          <w:lang w:val="uk-UA"/>
        </w:rPr>
        <w:t xml:space="preserve">, яка відповідає </w:t>
      </w:r>
      <w:r w:rsidR="003E7FB0" w:rsidRPr="00052C81">
        <w:rPr>
          <w:rFonts w:ascii="Times New Roman" w:hAnsi="Times New Roman" w:cs="Times New Roman"/>
          <w:sz w:val="28"/>
          <w:szCs w:val="28"/>
          <w:lang w:val="uk-UA"/>
        </w:rPr>
        <w:t xml:space="preserve">сумі </w:t>
      </w:r>
      <w:r w:rsidR="00144493" w:rsidRPr="00052C81">
        <w:rPr>
          <w:rFonts w:ascii="Times New Roman" w:hAnsi="Times New Roman" w:cs="Times New Roman"/>
          <w:sz w:val="28"/>
          <w:szCs w:val="28"/>
          <w:lang w:val="uk-UA"/>
        </w:rPr>
        <w:t xml:space="preserve">кредитів </w:t>
      </w:r>
      <w:r w:rsidR="003E7FB0" w:rsidRPr="00052C81">
        <w:rPr>
          <w:rFonts w:ascii="Times New Roman" w:hAnsi="Times New Roman" w:cs="Times New Roman"/>
          <w:sz w:val="28"/>
          <w:szCs w:val="28"/>
          <w:lang w:val="uk-UA"/>
        </w:rPr>
        <w:t xml:space="preserve">ЄКТС </w:t>
      </w:r>
      <w:r w:rsidR="00144493" w:rsidRPr="00052C81">
        <w:rPr>
          <w:rFonts w:ascii="Times New Roman" w:hAnsi="Times New Roman" w:cs="Times New Roman"/>
          <w:sz w:val="28"/>
          <w:szCs w:val="28"/>
          <w:lang w:val="uk-UA"/>
        </w:rPr>
        <w:t>з відповідних дисциплін</w:t>
      </w:r>
      <w:r w:rsidRPr="00052C81">
        <w:rPr>
          <w:rFonts w:ascii="Times New Roman" w:hAnsi="Times New Roman" w:cs="Times New Roman"/>
          <w:sz w:val="28"/>
          <w:szCs w:val="28"/>
          <w:lang w:val="uk-UA"/>
        </w:rPr>
        <w:t>;</w:t>
      </w:r>
    </w:p>
    <w:p w:rsidR="00FB4351" w:rsidRPr="00052C81" w:rsidRDefault="00FB4351" w:rsidP="00DB1C2C">
      <w:pPr>
        <w:spacing w:after="0" w:line="240" w:lineRule="auto"/>
        <w:ind w:firstLine="709"/>
        <w:jc w:val="both"/>
        <w:rPr>
          <w:rFonts w:ascii="Times New Roman" w:hAnsi="Times New Roman" w:cs="Times New Roman"/>
          <w:sz w:val="28"/>
          <w:szCs w:val="28"/>
          <w:lang w:val="uk-UA"/>
        </w:rPr>
      </w:pPr>
      <w:r w:rsidRPr="00052C81">
        <w:rPr>
          <w:rFonts w:ascii="Times New Roman" w:hAnsi="Times New Roman" w:cs="Times New Roman"/>
          <w:position w:val="-6"/>
          <w:sz w:val="28"/>
          <w:szCs w:val="28"/>
          <w:lang w:val="uk-UA"/>
        </w:rPr>
        <w:object w:dxaOrig="240" w:dyaOrig="279">
          <v:shape id="_x0000_i1032" type="#_x0000_t75" style="width:15.75pt;height:18pt" o:ole="">
            <v:imagedata r:id="rId21" o:title=""/>
          </v:shape>
          <o:OLEObject Type="Embed" ProgID="Equation.3" ShapeID="_x0000_i1032" DrawAspect="Content" ObjectID="_1801470465" r:id="rId22"/>
        </w:object>
      </w:r>
      <w:r w:rsidRPr="00052C81">
        <w:rPr>
          <w:rFonts w:ascii="Times New Roman" w:hAnsi="Times New Roman" w:cs="Times New Roman"/>
          <w:sz w:val="28"/>
          <w:szCs w:val="28"/>
          <w:lang w:val="uk-UA"/>
        </w:rPr>
        <w:t xml:space="preserve"> – максимально можлива оцінка з дисципліни за </w:t>
      </w:r>
      <w:r w:rsidR="001D494D" w:rsidRPr="00052C81">
        <w:rPr>
          <w:rFonts w:ascii="Times New Roman" w:hAnsi="Times New Roman" w:cs="Times New Roman"/>
          <w:sz w:val="28"/>
          <w:szCs w:val="28"/>
          <w:lang w:val="uk-UA"/>
        </w:rPr>
        <w:t>чотири</w:t>
      </w:r>
      <w:r w:rsidR="00A03090" w:rsidRPr="00052C81">
        <w:rPr>
          <w:rFonts w:ascii="Times New Roman" w:hAnsi="Times New Roman" w:cs="Times New Roman"/>
          <w:sz w:val="28"/>
          <w:szCs w:val="28"/>
          <w:lang w:val="uk-UA"/>
        </w:rPr>
        <w:t xml:space="preserve">бальною </w:t>
      </w:r>
      <w:r w:rsidR="00144493" w:rsidRPr="00052C81">
        <w:rPr>
          <w:rFonts w:ascii="Times New Roman" w:hAnsi="Times New Roman" w:cs="Times New Roman"/>
          <w:sz w:val="28"/>
          <w:szCs w:val="28"/>
          <w:lang w:val="uk-UA"/>
        </w:rPr>
        <w:t>шкалою</w:t>
      </w:r>
      <w:r w:rsidR="003E7FB0" w:rsidRPr="00052C81">
        <w:rPr>
          <w:rFonts w:ascii="Times New Roman" w:hAnsi="Times New Roman" w:cs="Times New Roman"/>
          <w:sz w:val="28"/>
          <w:szCs w:val="28"/>
          <w:lang w:val="uk-UA"/>
        </w:rPr>
        <w:t xml:space="preserve"> («відмінно» – 5)</w:t>
      </w:r>
      <w:r w:rsidRPr="00052C81">
        <w:rPr>
          <w:rFonts w:ascii="Times New Roman" w:hAnsi="Times New Roman" w:cs="Times New Roman"/>
          <w:sz w:val="28"/>
          <w:szCs w:val="28"/>
          <w:lang w:val="uk-UA"/>
        </w:rPr>
        <w:t>;</w:t>
      </w:r>
    </w:p>
    <w:p w:rsidR="00FB4351" w:rsidRPr="00052C81" w:rsidRDefault="00FB4351" w:rsidP="00DB1C2C">
      <w:pPr>
        <w:spacing w:after="0" w:line="240" w:lineRule="auto"/>
        <w:ind w:firstLine="709"/>
        <w:jc w:val="both"/>
        <w:rPr>
          <w:rFonts w:ascii="Times New Roman" w:hAnsi="Times New Roman" w:cs="Times New Roman"/>
          <w:sz w:val="28"/>
          <w:szCs w:val="28"/>
          <w:lang w:val="uk-UA"/>
        </w:rPr>
      </w:pPr>
      <w:r w:rsidRPr="00052C81">
        <w:rPr>
          <w:rFonts w:ascii="Times New Roman" w:hAnsi="Times New Roman" w:cs="Times New Roman"/>
          <w:position w:val="-6"/>
          <w:sz w:val="28"/>
          <w:szCs w:val="28"/>
          <w:lang w:val="uk-UA"/>
        </w:rPr>
        <w:object w:dxaOrig="1120" w:dyaOrig="279">
          <v:shape id="_x0000_i1033" type="#_x0000_t75" style="width:73.5pt;height:18pt" o:ole="">
            <v:imagedata r:id="rId23" o:title=""/>
          </v:shape>
          <o:OLEObject Type="Embed" ProgID="Equation.3" ShapeID="_x0000_i1033" DrawAspect="Content" ObjectID="_1801470466" r:id="rId24"/>
        </w:object>
      </w:r>
      <w:r w:rsidRPr="00052C81">
        <w:rPr>
          <w:rFonts w:ascii="Times New Roman" w:hAnsi="Times New Roman" w:cs="Times New Roman"/>
          <w:sz w:val="28"/>
          <w:szCs w:val="28"/>
          <w:lang w:val="uk-UA"/>
        </w:rPr>
        <w:t xml:space="preserve"> – додатковий бал за участь у науковій діяльності, </w:t>
      </w:r>
      <w:r w:rsidR="00144493" w:rsidRPr="00052C81">
        <w:rPr>
          <w:rFonts w:ascii="Times New Roman" w:hAnsi="Times New Roman" w:cs="Times New Roman"/>
          <w:sz w:val="28"/>
          <w:szCs w:val="28"/>
          <w:lang w:val="uk-UA"/>
        </w:rPr>
        <w:t xml:space="preserve">громадському житті </w:t>
      </w:r>
      <w:r w:rsidRPr="00052C81">
        <w:rPr>
          <w:rFonts w:ascii="Times New Roman" w:hAnsi="Times New Roman" w:cs="Times New Roman"/>
          <w:sz w:val="28"/>
          <w:szCs w:val="28"/>
          <w:lang w:val="uk-UA"/>
        </w:rPr>
        <w:t>та спортивн</w:t>
      </w:r>
      <w:r w:rsidR="00144493" w:rsidRPr="00052C81">
        <w:rPr>
          <w:rFonts w:ascii="Times New Roman" w:hAnsi="Times New Roman" w:cs="Times New Roman"/>
          <w:sz w:val="28"/>
          <w:szCs w:val="28"/>
          <w:lang w:val="uk-UA"/>
        </w:rPr>
        <w:t xml:space="preserve">их </w:t>
      </w:r>
      <w:r w:rsidR="00656EEC" w:rsidRPr="00052C81">
        <w:rPr>
          <w:rFonts w:ascii="Times New Roman" w:hAnsi="Times New Roman" w:cs="Times New Roman"/>
          <w:sz w:val="28"/>
          <w:szCs w:val="28"/>
          <w:lang w:val="uk-UA"/>
        </w:rPr>
        <w:t xml:space="preserve">досягненнях, максимальний розмір якого становить </w:t>
      </w:r>
      <w:r w:rsidR="00954836" w:rsidRPr="00052C81">
        <w:rPr>
          <w:rFonts w:ascii="Times New Roman" w:hAnsi="Times New Roman" w:cs="Times New Roman"/>
          <w:sz w:val="28"/>
          <w:szCs w:val="28"/>
          <w:lang w:val="uk-UA"/>
        </w:rPr>
        <w:t xml:space="preserve">(b = 100 </w:t>
      </w:r>
      <w:r w:rsidR="00656EEC" w:rsidRPr="00052C81">
        <w:rPr>
          <w:rFonts w:ascii="Times New Roman" w:hAnsi="Times New Roman" w:cs="Times New Roman"/>
          <w:sz w:val="28"/>
          <w:szCs w:val="28"/>
          <w:lang w:val="uk-UA"/>
        </w:rPr>
        <w:t xml:space="preserve">– </w:t>
      </w:r>
      <w:r w:rsidR="00954836" w:rsidRPr="00052C81">
        <w:rPr>
          <w:rFonts w:ascii="Times New Roman" w:hAnsi="Times New Roman" w:cs="Times New Roman"/>
          <w:sz w:val="28"/>
          <w:szCs w:val="28"/>
          <w:lang w:val="uk-UA"/>
        </w:rPr>
        <w:t>9</w:t>
      </w:r>
      <w:r w:rsidR="00656EEC" w:rsidRPr="00052C81">
        <w:rPr>
          <w:rFonts w:ascii="Times New Roman" w:hAnsi="Times New Roman" w:cs="Times New Roman"/>
          <w:sz w:val="28"/>
          <w:szCs w:val="28"/>
          <w:lang w:val="uk-UA"/>
        </w:rPr>
        <w:t>5</w:t>
      </w:r>
      <w:r w:rsidR="00954836" w:rsidRPr="00052C81">
        <w:rPr>
          <w:rFonts w:ascii="Times New Roman" w:hAnsi="Times New Roman" w:cs="Times New Roman"/>
          <w:sz w:val="28"/>
          <w:szCs w:val="28"/>
          <w:lang w:val="uk-UA"/>
        </w:rPr>
        <w:t xml:space="preserve"> = 5)</w:t>
      </w:r>
      <w:r w:rsidR="00656EEC" w:rsidRPr="00052C81">
        <w:rPr>
          <w:rFonts w:ascii="Times New Roman" w:hAnsi="Times New Roman" w:cs="Times New Roman"/>
          <w:sz w:val="28"/>
          <w:szCs w:val="28"/>
          <w:lang w:val="uk-UA"/>
        </w:rPr>
        <w:t xml:space="preserve">. </w:t>
      </w:r>
    </w:p>
    <w:p w:rsidR="008D11E5" w:rsidRDefault="008D11E5" w:rsidP="00DB1C2C">
      <w:pPr>
        <w:spacing w:after="0" w:line="240" w:lineRule="auto"/>
        <w:jc w:val="center"/>
        <w:rPr>
          <w:rFonts w:ascii="Times New Roman" w:hAnsi="Times New Roman" w:cs="Times New Roman"/>
          <w:b/>
          <w:sz w:val="28"/>
          <w:szCs w:val="28"/>
          <w:lang w:val="uk-UA"/>
        </w:rPr>
      </w:pPr>
    </w:p>
    <w:p w:rsidR="00656EEC" w:rsidRPr="00052C81" w:rsidRDefault="00656EEC" w:rsidP="00DB1C2C">
      <w:pPr>
        <w:spacing w:after="0" w:line="240" w:lineRule="auto"/>
        <w:jc w:val="center"/>
        <w:rPr>
          <w:rFonts w:ascii="Times New Roman" w:hAnsi="Times New Roman" w:cs="Times New Roman"/>
          <w:b/>
          <w:sz w:val="28"/>
          <w:szCs w:val="28"/>
          <w:lang w:val="uk-UA"/>
        </w:rPr>
      </w:pPr>
      <w:r w:rsidRPr="00052C81">
        <w:rPr>
          <w:rFonts w:ascii="Times New Roman" w:hAnsi="Times New Roman" w:cs="Times New Roman"/>
          <w:b/>
          <w:sz w:val="28"/>
          <w:szCs w:val="28"/>
          <w:lang w:val="uk-UA"/>
        </w:rPr>
        <w:t>П</w:t>
      </w:r>
      <w:r w:rsidR="00FB4351" w:rsidRPr="00052C81">
        <w:rPr>
          <w:rFonts w:ascii="Times New Roman" w:hAnsi="Times New Roman" w:cs="Times New Roman"/>
          <w:b/>
          <w:sz w:val="28"/>
          <w:szCs w:val="28"/>
          <w:lang w:val="uk-UA"/>
        </w:rPr>
        <w:t>ерелік основних досягнень, що враховуються в рейтингу</w:t>
      </w:r>
      <w:r w:rsidRPr="00052C81">
        <w:rPr>
          <w:rFonts w:ascii="Times New Roman" w:hAnsi="Times New Roman" w:cs="Times New Roman"/>
          <w:b/>
          <w:sz w:val="28"/>
          <w:szCs w:val="28"/>
          <w:lang w:val="uk-UA"/>
        </w:rPr>
        <w:t xml:space="preserve"> з визначеними балами</w:t>
      </w:r>
      <w:r w:rsidR="00FB4351" w:rsidRPr="00052C81">
        <w:rPr>
          <w:rFonts w:ascii="Times New Roman" w:hAnsi="Times New Roman" w:cs="Times New Roman"/>
          <w:b/>
          <w:sz w:val="28"/>
          <w:szCs w:val="28"/>
          <w:lang w:val="uk-UA"/>
        </w:rPr>
        <w:t>, що надаються за кожне з таких досягнень</w:t>
      </w:r>
    </w:p>
    <w:tbl>
      <w:tblPr>
        <w:tblStyle w:val="a6"/>
        <w:tblW w:w="0" w:type="auto"/>
        <w:tblLook w:val="04A0" w:firstRow="1" w:lastRow="0" w:firstColumn="1" w:lastColumn="0" w:noHBand="0" w:noVBand="1"/>
      </w:tblPr>
      <w:tblGrid>
        <w:gridCol w:w="842"/>
        <w:gridCol w:w="7334"/>
        <w:gridCol w:w="1451"/>
      </w:tblGrid>
      <w:tr w:rsidR="009A4461" w:rsidRPr="009A3A9B" w:rsidTr="00046342">
        <w:tc>
          <w:tcPr>
            <w:tcW w:w="842" w:type="dxa"/>
            <w:vAlign w:val="center"/>
          </w:tcPr>
          <w:p w:rsidR="009A4461" w:rsidRPr="009A3A9B" w:rsidRDefault="009A4461" w:rsidP="00DB1C2C">
            <w:pPr>
              <w:jc w:val="center"/>
              <w:rPr>
                <w:rFonts w:ascii="Times New Roman" w:hAnsi="Times New Roman" w:cs="Times New Roman"/>
                <w:b/>
                <w:sz w:val="28"/>
                <w:szCs w:val="28"/>
                <w:lang w:val="uk-UA"/>
              </w:rPr>
            </w:pPr>
            <w:r w:rsidRPr="009A3A9B">
              <w:rPr>
                <w:rFonts w:ascii="Times New Roman" w:hAnsi="Times New Roman" w:cs="Times New Roman"/>
                <w:b/>
                <w:sz w:val="28"/>
                <w:szCs w:val="28"/>
                <w:lang w:val="uk-UA"/>
              </w:rPr>
              <w:t>№</w:t>
            </w:r>
          </w:p>
        </w:tc>
        <w:tc>
          <w:tcPr>
            <w:tcW w:w="7334" w:type="dxa"/>
            <w:vAlign w:val="center"/>
          </w:tcPr>
          <w:p w:rsidR="009A4461" w:rsidRPr="009A3A9B" w:rsidRDefault="009A4461" w:rsidP="00DB1C2C">
            <w:pPr>
              <w:jc w:val="center"/>
              <w:rPr>
                <w:rFonts w:ascii="Times New Roman" w:hAnsi="Times New Roman" w:cs="Times New Roman"/>
                <w:b/>
                <w:sz w:val="28"/>
                <w:szCs w:val="28"/>
                <w:lang w:val="uk-UA"/>
              </w:rPr>
            </w:pPr>
            <w:r w:rsidRPr="009A3A9B">
              <w:rPr>
                <w:rFonts w:ascii="Times New Roman" w:hAnsi="Times New Roman" w:cs="Times New Roman"/>
                <w:b/>
                <w:sz w:val="28"/>
                <w:szCs w:val="28"/>
                <w:lang w:val="uk-UA"/>
              </w:rPr>
              <w:t>Досягнення</w:t>
            </w:r>
          </w:p>
        </w:tc>
        <w:tc>
          <w:tcPr>
            <w:tcW w:w="1451" w:type="dxa"/>
            <w:vAlign w:val="center"/>
          </w:tcPr>
          <w:p w:rsidR="009A4461" w:rsidRPr="009A3A9B" w:rsidRDefault="009A4461" w:rsidP="00DB1C2C">
            <w:pPr>
              <w:jc w:val="center"/>
              <w:rPr>
                <w:rFonts w:ascii="Times New Roman" w:hAnsi="Times New Roman" w:cs="Times New Roman"/>
                <w:b/>
                <w:sz w:val="28"/>
                <w:szCs w:val="28"/>
                <w:lang w:val="uk-UA"/>
              </w:rPr>
            </w:pPr>
            <w:r w:rsidRPr="009A3A9B">
              <w:rPr>
                <w:rFonts w:ascii="Times New Roman" w:hAnsi="Times New Roman" w:cs="Times New Roman"/>
                <w:b/>
                <w:sz w:val="28"/>
                <w:szCs w:val="28"/>
                <w:lang w:val="uk-UA"/>
              </w:rPr>
              <w:t>Кількість балів</w:t>
            </w:r>
          </w:p>
        </w:tc>
      </w:tr>
      <w:tr w:rsidR="009A3A9B" w:rsidRPr="009A3A9B" w:rsidTr="00046342">
        <w:tc>
          <w:tcPr>
            <w:tcW w:w="842" w:type="dxa"/>
          </w:tcPr>
          <w:p w:rsidR="009A3A9B" w:rsidRPr="009A3A9B" w:rsidRDefault="009A3A9B" w:rsidP="00DB1C2C">
            <w:pPr>
              <w:jc w:val="both"/>
              <w:rPr>
                <w:rFonts w:ascii="Times New Roman" w:hAnsi="Times New Roman" w:cs="Times New Roman"/>
                <w:b/>
                <w:sz w:val="28"/>
                <w:szCs w:val="28"/>
                <w:lang w:val="uk-UA"/>
              </w:rPr>
            </w:pPr>
            <w:r w:rsidRPr="009A3A9B">
              <w:rPr>
                <w:rFonts w:ascii="Times New Roman" w:hAnsi="Times New Roman" w:cs="Times New Roman"/>
                <w:b/>
                <w:sz w:val="28"/>
                <w:szCs w:val="28"/>
                <w:lang w:val="uk-UA"/>
              </w:rPr>
              <w:t>1.</w:t>
            </w:r>
          </w:p>
        </w:tc>
        <w:tc>
          <w:tcPr>
            <w:tcW w:w="8785" w:type="dxa"/>
            <w:gridSpan w:val="2"/>
            <w:vAlign w:val="center"/>
          </w:tcPr>
          <w:p w:rsidR="009A3A9B" w:rsidRPr="009A3A9B" w:rsidRDefault="009A3A9B" w:rsidP="009A3A9B">
            <w:pPr>
              <w:rPr>
                <w:rFonts w:ascii="Times New Roman" w:hAnsi="Times New Roman" w:cs="Times New Roman"/>
                <w:b/>
                <w:sz w:val="28"/>
                <w:szCs w:val="28"/>
                <w:lang w:val="uk-UA"/>
              </w:rPr>
            </w:pPr>
            <w:r w:rsidRPr="009A3A9B">
              <w:rPr>
                <w:rFonts w:ascii="Times New Roman" w:hAnsi="Times New Roman" w:cs="Times New Roman"/>
                <w:b/>
                <w:sz w:val="28"/>
                <w:szCs w:val="28"/>
                <w:lang w:val="uk-UA"/>
              </w:rPr>
              <w:t>Громадська та адміністративна робота:</w:t>
            </w:r>
          </w:p>
        </w:tc>
      </w:tr>
      <w:tr w:rsidR="009A3A9B" w:rsidRPr="009A3A9B" w:rsidTr="00046342">
        <w:tc>
          <w:tcPr>
            <w:tcW w:w="842" w:type="dxa"/>
          </w:tcPr>
          <w:p w:rsidR="009A3A9B" w:rsidRPr="00154B28" w:rsidRDefault="00154B28" w:rsidP="00154B28">
            <w:pPr>
              <w:jc w:val="both"/>
              <w:rPr>
                <w:rFonts w:ascii="Times New Roman" w:hAnsi="Times New Roman"/>
                <w:sz w:val="28"/>
                <w:szCs w:val="28"/>
                <w:lang w:val="uk-UA"/>
              </w:rPr>
            </w:pPr>
            <w:r>
              <w:rPr>
                <w:rFonts w:ascii="Times New Roman" w:hAnsi="Times New Roman"/>
                <w:sz w:val="28"/>
                <w:szCs w:val="28"/>
                <w:lang w:val="uk-UA"/>
              </w:rPr>
              <w:t>1.1.</w:t>
            </w:r>
          </w:p>
        </w:tc>
        <w:tc>
          <w:tcPr>
            <w:tcW w:w="7334" w:type="dxa"/>
          </w:tcPr>
          <w:p w:rsidR="009A3A9B" w:rsidRPr="009A3A9B" w:rsidRDefault="009A3A9B" w:rsidP="00154B28">
            <w:pPr>
              <w:jc w:val="both"/>
              <w:rPr>
                <w:rFonts w:ascii="Times New Roman" w:hAnsi="Times New Roman" w:cs="Times New Roman"/>
                <w:sz w:val="28"/>
                <w:szCs w:val="28"/>
                <w:lang w:val="uk-UA"/>
              </w:rPr>
            </w:pPr>
            <w:r w:rsidRPr="009A3A9B">
              <w:rPr>
                <w:rFonts w:ascii="Times New Roman" w:hAnsi="Times New Roman" w:cs="Times New Roman"/>
                <w:sz w:val="28"/>
                <w:szCs w:val="28"/>
                <w:lang w:val="uk-UA"/>
              </w:rPr>
              <w:t xml:space="preserve">Голова Студентської ради університету та Голова Студентської виборчої комісії (Підстава: витяг з протоколу Конференції студентів університету завірений головою та секретарем, погоджений проректором з науково-педагогічної роботи та виховання). </w:t>
            </w:r>
          </w:p>
        </w:tc>
        <w:tc>
          <w:tcPr>
            <w:tcW w:w="1451" w:type="dxa"/>
            <w:vAlign w:val="center"/>
          </w:tcPr>
          <w:p w:rsidR="009A3A9B" w:rsidRPr="009A3A9B" w:rsidRDefault="009A3A9B" w:rsidP="00AC5DB8">
            <w:pPr>
              <w:jc w:val="center"/>
              <w:rPr>
                <w:rFonts w:ascii="Times New Roman" w:hAnsi="Times New Roman" w:cs="Times New Roman"/>
                <w:sz w:val="28"/>
                <w:szCs w:val="28"/>
                <w:lang w:val="uk-UA"/>
              </w:rPr>
            </w:pPr>
            <w:r w:rsidRPr="009A3A9B">
              <w:rPr>
                <w:rFonts w:ascii="Times New Roman" w:hAnsi="Times New Roman" w:cs="Times New Roman"/>
                <w:sz w:val="28"/>
                <w:szCs w:val="28"/>
                <w:lang w:val="uk-UA"/>
              </w:rPr>
              <w:t>1</w:t>
            </w:r>
          </w:p>
        </w:tc>
      </w:tr>
      <w:tr w:rsidR="009A3A9B" w:rsidRPr="009A3A9B" w:rsidTr="00046342">
        <w:tc>
          <w:tcPr>
            <w:tcW w:w="842" w:type="dxa"/>
          </w:tcPr>
          <w:p w:rsidR="009A3A9B" w:rsidRPr="00154B28" w:rsidRDefault="00154B28" w:rsidP="00154B28">
            <w:pPr>
              <w:jc w:val="both"/>
              <w:rPr>
                <w:rFonts w:ascii="Times New Roman" w:hAnsi="Times New Roman"/>
                <w:sz w:val="28"/>
                <w:szCs w:val="28"/>
                <w:lang w:val="uk-UA"/>
              </w:rPr>
            </w:pPr>
            <w:r>
              <w:rPr>
                <w:rFonts w:ascii="Times New Roman" w:hAnsi="Times New Roman"/>
                <w:sz w:val="28"/>
                <w:szCs w:val="28"/>
                <w:lang w:val="uk-UA"/>
              </w:rPr>
              <w:t>1.2.</w:t>
            </w:r>
          </w:p>
        </w:tc>
        <w:tc>
          <w:tcPr>
            <w:tcW w:w="7334" w:type="dxa"/>
          </w:tcPr>
          <w:p w:rsidR="009A3A9B" w:rsidRPr="009A3A9B" w:rsidRDefault="009A3A9B" w:rsidP="00154B28">
            <w:pPr>
              <w:jc w:val="both"/>
              <w:rPr>
                <w:rFonts w:ascii="Times New Roman" w:hAnsi="Times New Roman" w:cs="Times New Roman"/>
                <w:sz w:val="28"/>
                <w:szCs w:val="28"/>
                <w:lang w:val="uk-UA"/>
              </w:rPr>
            </w:pPr>
            <w:r w:rsidRPr="009A3A9B">
              <w:rPr>
                <w:rFonts w:ascii="Times New Roman" w:hAnsi="Times New Roman" w:cs="Times New Roman"/>
                <w:sz w:val="28"/>
                <w:szCs w:val="28"/>
                <w:lang w:val="uk-UA"/>
              </w:rPr>
              <w:t>Заступник голови та секретар Студентської ради університету (Підстава: витяг з протоколу засідання Студентської ради завірений головою та секретарем, погоджений проректором з науково-педагогічної роботи та виховання).</w:t>
            </w:r>
          </w:p>
        </w:tc>
        <w:tc>
          <w:tcPr>
            <w:tcW w:w="1451" w:type="dxa"/>
            <w:vAlign w:val="center"/>
          </w:tcPr>
          <w:p w:rsidR="009A3A9B" w:rsidRPr="009A3A9B" w:rsidRDefault="009A3A9B" w:rsidP="00AC5DB8">
            <w:pPr>
              <w:jc w:val="center"/>
              <w:rPr>
                <w:rFonts w:ascii="Times New Roman" w:hAnsi="Times New Roman" w:cs="Times New Roman"/>
                <w:sz w:val="28"/>
                <w:szCs w:val="28"/>
                <w:lang w:val="uk-UA"/>
              </w:rPr>
            </w:pPr>
            <w:r w:rsidRPr="009A3A9B">
              <w:rPr>
                <w:rFonts w:ascii="Times New Roman" w:hAnsi="Times New Roman" w:cs="Times New Roman"/>
                <w:sz w:val="28"/>
                <w:szCs w:val="28"/>
                <w:lang w:val="uk-UA"/>
              </w:rPr>
              <w:t>1</w:t>
            </w:r>
          </w:p>
        </w:tc>
      </w:tr>
      <w:tr w:rsidR="009A3A9B" w:rsidRPr="009A3A9B" w:rsidTr="00046342">
        <w:tc>
          <w:tcPr>
            <w:tcW w:w="842" w:type="dxa"/>
          </w:tcPr>
          <w:p w:rsidR="009A3A9B" w:rsidRPr="00154B28" w:rsidRDefault="00154B28" w:rsidP="00154B28">
            <w:pPr>
              <w:jc w:val="both"/>
              <w:rPr>
                <w:rFonts w:ascii="Times New Roman" w:hAnsi="Times New Roman"/>
                <w:sz w:val="28"/>
                <w:szCs w:val="28"/>
                <w:lang w:val="uk-UA"/>
              </w:rPr>
            </w:pPr>
            <w:r>
              <w:rPr>
                <w:rFonts w:ascii="Times New Roman" w:hAnsi="Times New Roman"/>
                <w:sz w:val="28"/>
                <w:szCs w:val="28"/>
                <w:lang w:val="uk-UA"/>
              </w:rPr>
              <w:t>1.3.</w:t>
            </w:r>
          </w:p>
        </w:tc>
        <w:tc>
          <w:tcPr>
            <w:tcW w:w="7334" w:type="dxa"/>
          </w:tcPr>
          <w:p w:rsidR="009A3A9B" w:rsidRPr="009A3A9B" w:rsidRDefault="009A3A9B" w:rsidP="00154B28">
            <w:pPr>
              <w:jc w:val="both"/>
              <w:rPr>
                <w:rFonts w:ascii="Times New Roman" w:hAnsi="Times New Roman" w:cs="Times New Roman"/>
                <w:sz w:val="28"/>
                <w:szCs w:val="28"/>
                <w:lang w:val="uk-UA"/>
              </w:rPr>
            </w:pPr>
            <w:r w:rsidRPr="009A3A9B">
              <w:rPr>
                <w:rFonts w:ascii="Times New Roman" w:hAnsi="Times New Roman" w:cs="Times New Roman"/>
                <w:sz w:val="28"/>
                <w:szCs w:val="28"/>
                <w:lang w:val="uk-UA"/>
              </w:rPr>
              <w:t>Голова, заступник голови та секретар ради студентського наукового товариства (СНТ) Університету (Підстава: витяг з протоколу засідання ради СНТ засвідчений науковим керівником СНТ університету, головуючим та секретарем).</w:t>
            </w:r>
          </w:p>
        </w:tc>
        <w:tc>
          <w:tcPr>
            <w:tcW w:w="1451" w:type="dxa"/>
            <w:vAlign w:val="center"/>
          </w:tcPr>
          <w:p w:rsidR="009A3A9B" w:rsidRPr="009A3A9B" w:rsidRDefault="009A3A9B" w:rsidP="00AC5DB8">
            <w:pPr>
              <w:jc w:val="center"/>
              <w:rPr>
                <w:rFonts w:ascii="Times New Roman" w:hAnsi="Times New Roman" w:cs="Times New Roman"/>
                <w:sz w:val="28"/>
                <w:szCs w:val="28"/>
                <w:lang w:val="uk-UA"/>
              </w:rPr>
            </w:pPr>
            <w:r w:rsidRPr="009A3A9B">
              <w:rPr>
                <w:rFonts w:ascii="Times New Roman" w:hAnsi="Times New Roman" w:cs="Times New Roman"/>
                <w:sz w:val="28"/>
                <w:szCs w:val="28"/>
                <w:lang w:val="uk-UA"/>
              </w:rPr>
              <w:t>1</w:t>
            </w:r>
          </w:p>
        </w:tc>
      </w:tr>
      <w:tr w:rsidR="009A3A9B" w:rsidRPr="009A3A9B" w:rsidTr="00046342">
        <w:tc>
          <w:tcPr>
            <w:tcW w:w="842" w:type="dxa"/>
          </w:tcPr>
          <w:p w:rsidR="009A3A9B" w:rsidRPr="00154B28" w:rsidRDefault="00154B28" w:rsidP="00154B28">
            <w:pPr>
              <w:jc w:val="both"/>
              <w:rPr>
                <w:rFonts w:ascii="Times New Roman" w:hAnsi="Times New Roman"/>
                <w:sz w:val="28"/>
                <w:szCs w:val="28"/>
                <w:lang w:val="uk-UA"/>
              </w:rPr>
            </w:pPr>
            <w:r>
              <w:rPr>
                <w:rFonts w:ascii="Times New Roman" w:hAnsi="Times New Roman"/>
                <w:sz w:val="28"/>
                <w:szCs w:val="28"/>
                <w:lang w:val="uk-UA"/>
              </w:rPr>
              <w:t>1.4.</w:t>
            </w:r>
          </w:p>
        </w:tc>
        <w:tc>
          <w:tcPr>
            <w:tcW w:w="7334" w:type="dxa"/>
          </w:tcPr>
          <w:p w:rsidR="009A3A9B" w:rsidRPr="009A3A9B" w:rsidRDefault="009A3A9B" w:rsidP="00154B28">
            <w:pPr>
              <w:jc w:val="both"/>
              <w:rPr>
                <w:rFonts w:ascii="Times New Roman" w:hAnsi="Times New Roman" w:cs="Times New Roman"/>
                <w:sz w:val="28"/>
                <w:szCs w:val="28"/>
                <w:lang w:val="uk-UA"/>
              </w:rPr>
            </w:pPr>
            <w:r w:rsidRPr="009A3A9B">
              <w:rPr>
                <w:rFonts w:ascii="Times New Roman" w:hAnsi="Times New Roman" w:cs="Times New Roman"/>
                <w:sz w:val="28"/>
                <w:szCs w:val="28"/>
                <w:lang w:val="uk-UA"/>
              </w:rPr>
              <w:t xml:space="preserve">Член Студентської ради університету, член Студентської виборчої комісії (бали нараховуються в семестрі, в якому проводяться вибори до представницьких та виконавчих органів студентського самоврядування), член Вченої ради університету (Підстава: витяг з протоколу Конференції студентів університету завірений головою та секретарем, погоджений проректором з науково-педагогічної роботи та виховання). </w:t>
            </w:r>
          </w:p>
        </w:tc>
        <w:tc>
          <w:tcPr>
            <w:tcW w:w="1451" w:type="dxa"/>
            <w:vAlign w:val="center"/>
          </w:tcPr>
          <w:p w:rsidR="009A3A9B" w:rsidRPr="009A3A9B" w:rsidRDefault="009A3A9B" w:rsidP="00AC5DB8">
            <w:pPr>
              <w:jc w:val="center"/>
              <w:rPr>
                <w:rFonts w:ascii="Times New Roman" w:hAnsi="Times New Roman" w:cs="Times New Roman"/>
                <w:sz w:val="28"/>
                <w:szCs w:val="28"/>
                <w:lang w:val="uk-UA"/>
              </w:rPr>
            </w:pPr>
            <w:r w:rsidRPr="009A3A9B">
              <w:rPr>
                <w:rFonts w:ascii="Times New Roman" w:hAnsi="Times New Roman" w:cs="Times New Roman"/>
                <w:sz w:val="28"/>
                <w:szCs w:val="28"/>
                <w:lang w:val="uk-UA"/>
              </w:rPr>
              <w:t>0,5</w:t>
            </w:r>
          </w:p>
        </w:tc>
      </w:tr>
      <w:tr w:rsidR="009A3A9B" w:rsidRPr="009A3A9B" w:rsidTr="00046342">
        <w:tc>
          <w:tcPr>
            <w:tcW w:w="842" w:type="dxa"/>
          </w:tcPr>
          <w:p w:rsidR="009A3A9B" w:rsidRPr="00154B28" w:rsidRDefault="00154B28" w:rsidP="00154B28">
            <w:pPr>
              <w:jc w:val="both"/>
              <w:rPr>
                <w:rFonts w:ascii="Times New Roman" w:hAnsi="Times New Roman"/>
                <w:sz w:val="28"/>
                <w:szCs w:val="28"/>
                <w:lang w:val="uk-UA"/>
              </w:rPr>
            </w:pPr>
            <w:r>
              <w:rPr>
                <w:rFonts w:ascii="Times New Roman" w:hAnsi="Times New Roman"/>
                <w:sz w:val="28"/>
                <w:szCs w:val="28"/>
                <w:lang w:val="uk-UA"/>
              </w:rPr>
              <w:t>1.5.</w:t>
            </w:r>
          </w:p>
        </w:tc>
        <w:tc>
          <w:tcPr>
            <w:tcW w:w="7334" w:type="dxa"/>
          </w:tcPr>
          <w:p w:rsidR="009A3A9B" w:rsidRPr="009A3A9B" w:rsidRDefault="009A3A9B" w:rsidP="00154B28">
            <w:pPr>
              <w:jc w:val="both"/>
              <w:rPr>
                <w:rFonts w:ascii="Times New Roman" w:hAnsi="Times New Roman" w:cs="Times New Roman"/>
                <w:sz w:val="28"/>
                <w:szCs w:val="28"/>
                <w:lang w:val="uk-UA"/>
              </w:rPr>
            </w:pPr>
            <w:r w:rsidRPr="009A3A9B">
              <w:rPr>
                <w:rFonts w:ascii="Times New Roman" w:hAnsi="Times New Roman" w:cs="Times New Roman"/>
                <w:sz w:val="28"/>
                <w:szCs w:val="28"/>
                <w:lang w:val="uk-UA"/>
              </w:rPr>
              <w:t xml:space="preserve">Член ради СНТ (Підстава: витяг з протоколу засідання ради СНТ засвідчений науковим керівником СНТ університету, головуючим та секретарем). </w:t>
            </w:r>
          </w:p>
        </w:tc>
        <w:tc>
          <w:tcPr>
            <w:tcW w:w="1451" w:type="dxa"/>
            <w:vAlign w:val="center"/>
          </w:tcPr>
          <w:p w:rsidR="009A3A9B" w:rsidRPr="009A3A9B" w:rsidRDefault="009A3A9B" w:rsidP="00AC5DB8">
            <w:pPr>
              <w:jc w:val="center"/>
              <w:rPr>
                <w:rFonts w:ascii="Times New Roman" w:hAnsi="Times New Roman" w:cs="Times New Roman"/>
                <w:sz w:val="28"/>
                <w:szCs w:val="28"/>
                <w:lang w:val="uk-UA"/>
              </w:rPr>
            </w:pPr>
            <w:r w:rsidRPr="009A3A9B">
              <w:rPr>
                <w:rFonts w:ascii="Times New Roman" w:hAnsi="Times New Roman" w:cs="Times New Roman"/>
                <w:sz w:val="28"/>
                <w:szCs w:val="28"/>
                <w:lang w:val="uk-UA"/>
              </w:rPr>
              <w:t>0,5</w:t>
            </w:r>
          </w:p>
        </w:tc>
      </w:tr>
      <w:tr w:rsidR="009A3A9B" w:rsidRPr="009A3A9B" w:rsidTr="00046342">
        <w:tc>
          <w:tcPr>
            <w:tcW w:w="842" w:type="dxa"/>
          </w:tcPr>
          <w:p w:rsidR="009A3A9B" w:rsidRPr="00154B28" w:rsidRDefault="00154B28" w:rsidP="00154B28">
            <w:pPr>
              <w:jc w:val="both"/>
              <w:rPr>
                <w:rFonts w:ascii="Times New Roman" w:hAnsi="Times New Roman"/>
                <w:sz w:val="28"/>
                <w:szCs w:val="28"/>
                <w:lang w:val="uk-UA"/>
              </w:rPr>
            </w:pPr>
            <w:r>
              <w:rPr>
                <w:rFonts w:ascii="Times New Roman" w:hAnsi="Times New Roman"/>
                <w:sz w:val="28"/>
                <w:szCs w:val="28"/>
                <w:lang w:val="uk-UA"/>
              </w:rPr>
              <w:t>1.6.</w:t>
            </w:r>
          </w:p>
        </w:tc>
        <w:tc>
          <w:tcPr>
            <w:tcW w:w="7334" w:type="dxa"/>
          </w:tcPr>
          <w:p w:rsidR="009A3A9B" w:rsidRPr="009A3A9B" w:rsidRDefault="009A3A9B" w:rsidP="00154B28">
            <w:pPr>
              <w:jc w:val="both"/>
              <w:rPr>
                <w:rFonts w:ascii="Times New Roman" w:hAnsi="Times New Roman" w:cs="Times New Roman"/>
                <w:sz w:val="28"/>
                <w:szCs w:val="28"/>
                <w:lang w:val="uk-UA"/>
              </w:rPr>
            </w:pPr>
            <w:r w:rsidRPr="009A3A9B">
              <w:rPr>
                <w:rFonts w:ascii="Times New Roman" w:hAnsi="Times New Roman" w:cs="Times New Roman"/>
                <w:sz w:val="28"/>
                <w:szCs w:val="28"/>
                <w:lang w:val="uk-UA"/>
              </w:rPr>
              <w:t>Студентський декан факультету, заступник студентського декана факультету, староста курсу, староста потоку. (Підстава: витяг з протоколу Конференції студентів університету завірений головою та секретарем, погоджений проректором з науково-педагогічної роботи та виховання).</w:t>
            </w:r>
          </w:p>
        </w:tc>
        <w:tc>
          <w:tcPr>
            <w:tcW w:w="1451" w:type="dxa"/>
            <w:vAlign w:val="center"/>
          </w:tcPr>
          <w:p w:rsidR="009A3A9B" w:rsidRPr="009A3A9B" w:rsidRDefault="009A3A9B" w:rsidP="00AC5DB8">
            <w:pPr>
              <w:jc w:val="center"/>
              <w:rPr>
                <w:rFonts w:ascii="Times New Roman" w:hAnsi="Times New Roman" w:cs="Times New Roman"/>
                <w:sz w:val="28"/>
                <w:szCs w:val="28"/>
                <w:lang w:val="uk-UA"/>
              </w:rPr>
            </w:pPr>
            <w:r w:rsidRPr="009A3A9B">
              <w:rPr>
                <w:rFonts w:ascii="Times New Roman" w:hAnsi="Times New Roman" w:cs="Times New Roman"/>
                <w:sz w:val="28"/>
                <w:szCs w:val="28"/>
                <w:lang w:val="uk-UA"/>
              </w:rPr>
              <w:t>1</w:t>
            </w:r>
          </w:p>
        </w:tc>
      </w:tr>
      <w:tr w:rsidR="009A3A9B" w:rsidRPr="009A3A9B" w:rsidTr="00046342">
        <w:tc>
          <w:tcPr>
            <w:tcW w:w="842" w:type="dxa"/>
          </w:tcPr>
          <w:p w:rsidR="009A3A9B" w:rsidRPr="00154B28" w:rsidRDefault="00154B28" w:rsidP="00154B28">
            <w:pPr>
              <w:jc w:val="both"/>
              <w:rPr>
                <w:rFonts w:ascii="Times New Roman" w:hAnsi="Times New Roman"/>
                <w:sz w:val="28"/>
                <w:szCs w:val="28"/>
                <w:lang w:val="uk-UA"/>
              </w:rPr>
            </w:pPr>
            <w:r>
              <w:rPr>
                <w:rFonts w:ascii="Times New Roman" w:hAnsi="Times New Roman"/>
                <w:sz w:val="28"/>
                <w:szCs w:val="28"/>
                <w:lang w:val="uk-UA"/>
              </w:rPr>
              <w:t>1.7.</w:t>
            </w:r>
          </w:p>
        </w:tc>
        <w:tc>
          <w:tcPr>
            <w:tcW w:w="7334" w:type="dxa"/>
          </w:tcPr>
          <w:p w:rsidR="009A3A9B" w:rsidRPr="009A3A9B" w:rsidRDefault="009A3A9B" w:rsidP="00154B28">
            <w:pPr>
              <w:jc w:val="both"/>
              <w:rPr>
                <w:rFonts w:ascii="Times New Roman" w:hAnsi="Times New Roman" w:cs="Times New Roman"/>
                <w:sz w:val="28"/>
                <w:szCs w:val="28"/>
                <w:lang w:val="uk-UA"/>
              </w:rPr>
            </w:pPr>
            <w:r w:rsidRPr="009A3A9B">
              <w:rPr>
                <w:rFonts w:ascii="Times New Roman" w:hAnsi="Times New Roman" w:cs="Times New Roman"/>
                <w:sz w:val="28"/>
                <w:szCs w:val="28"/>
                <w:lang w:val="uk-UA"/>
              </w:rPr>
              <w:t xml:space="preserve">Голова інституту студентського </w:t>
            </w:r>
            <w:proofErr w:type="spellStart"/>
            <w:r w:rsidRPr="009A3A9B">
              <w:rPr>
                <w:rFonts w:ascii="Times New Roman" w:hAnsi="Times New Roman" w:cs="Times New Roman"/>
                <w:sz w:val="28"/>
                <w:szCs w:val="28"/>
                <w:lang w:val="uk-UA"/>
              </w:rPr>
              <w:t>тьюторства</w:t>
            </w:r>
            <w:proofErr w:type="spellEnd"/>
            <w:r w:rsidRPr="009A3A9B">
              <w:rPr>
                <w:rFonts w:ascii="Times New Roman" w:hAnsi="Times New Roman" w:cs="Times New Roman"/>
                <w:sz w:val="28"/>
                <w:szCs w:val="28"/>
                <w:lang w:val="uk-UA"/>
              </w:rPr>
              <w:t xml:space="preserve"> університету (Підстава: витяг з протоколу засідання Студентської ради завірений головою та секретарем, погоджений проректором з науково-педагогічної роботи та виховання).</w:t>
            </w:r>
          </w:p>
        </w:tc>
        <w:tc>
          <w:tcPr>
            <w:tcW w:w="1451" w:type="dxa"/>
            <w:vAlign w:val="center"/>
          </w:tcPr>
          <w:p w:rsidR="009A3A9B" w:rsidRPr="009A3A9B" w:rsidRDefault="009A3A9B" w:rsidP="00AC5DB8">
            <w:pPr>
              <w:jc w:val="center"/>
              <w:rPr>
                <w:rFonts w:ascii="Times New Roman" w:hAnsi="Times New Roman" w:cs="Times New Roman"/>
                <w:sz w:val="28"/>
                <w:szCs w:val="28"/>
                <w:lang w:val="uk-UA"/>
              </w:rPr>
            </w:pPr>
            <w:r w:rsidRPr="009A3A9B">
              <w:rPr>
                <w:rFonts w:ascii="Times New Roman" w:hAnsi="Times New Roman" w:cs="Times New Roman"/>
                <w:sz w:val="28"/>
                <w:szCs w:val="28"/>
                <w:lang w:val="uk-UA"/>
              </w:rPr>
              <w:t>1</w:t>
            </w:r>
          </w:p>
        </w:tc>
      </w:tr>
      <w:tr w:rsidR="009A3A9B" w:rsidRPr="009A3A9B" w:rsidTr="00046342">
        <w:tc>
          <w:tcPr>
            <w:tcW w:w="842" w:type="dxa"/>
          </w:tcPr>
          <w:p w:rsidR="009A3A9B" w:rsidRPr="00154B28" w:rsidRDefault="00154B28" w:rsidP="00154B28">
            <w:pPr>
              <w:jc w:val="both"/>
              <w:rPr>
                <w:rFonts w:ascii="Times New Roman" w:hAnsi="Times New Roman"/>
                <w:sz w:val="28"/>
                <w:szCs w:val="28"/>
                <w:lang w:val="uk-UA"/>
              </w:rPr>
            </w:pPr>
            <w:r>
              <w:rPr>
                <w:rFonts w:ascii="Times New Roman" w:hAnsi="Times New Roman"/>
                <w:sz w:val="28"/>
                <w:szCs w:val="28"/>
                <w:lang w:val="uk-UA"/>
              </w:rPr>
              <w:lastRenderedPageBreak/>
              <w:t>1.8.</w:t>
            </w:r>
          </w:p>
        </w:tc>
        <w:tc>
          <w:tcPr>
            <w:tcW w:w="7334" w:type="dxa"/>
          </w:tcPr>
          <w:p w:rsidR="009A3A9B" w:rsidRPr="009A3A9B" w:rsidRDefault="009A3A9B" w:rsidP="00154B28">
            <w:pPr>
              <w:jc w:val="both"/>
              <w:rPr>
                <w:rFonts w:ascii="Times New Roman" w:hAnsi="Times New Roman" w:cs="Times New Roman"/>
                <w:sz w:val="28"/>
                <w:szCs w:val="28"/>
                <w:lang w:val="uk-UA"/>
              </w:rPr>
            </w:pPr>
            <w:r w:rsidRPr="009A3A9B">
              <w:rPr>
                <w:rFonts w:ascii="Times New Roman" w:hAnsi="Times New Roman" w:cs="Times New Roman"/>
                <w:sz w:val="28"/>
                <w:szCs w:val="28"/>
                <w:lang w:val="uk-UA"/>
              </w:rPr>
              <w:t xml:space="preserve">Студентський </w:t>
            </w:r>
            <w:proofErr w:type="spellStart"/>
            <w:r w:rsidRPr="009A3A9B">
              <w:rPr>
                <w:rFonts w:ascii="Times New Roman" w:hAnsi="Times New Roman" w:cs="Times New Roman"/>
                <w:sz w:val="28"/>
                <w:szCs w:val="28"/>
                <w:lang w:val="uk-UA"/>
              </w:rPr>
              <w:t>тьютор</w:t>
            </w:r>
            <w:proofErr w:type="spellEnd"/>
            <w:r w:rsidRPr="009A3A9B">
              <w:rPr>
                <w:rFonts w:ascii="Times New Roman" w:hAnsi="Times New Roman" w:cs="Times New Roman"/>
                <w:sz w:val="28"/>
                <w:szCs w:val="28"/>
                <w:lang w:val="uk-UA"/>
              </w:rPr>
              <w:t xml:space="preserve"> (Підстава: витяг з протоколу засідання Студентської ради завірений головою та секретарем, погоджений проректором з науково-педагогічної роботи та виховання, семестровий звіт </w:t>
            </w:r>
            <w:proofErr w:type="spellStart"/>
            <w:r w:rsidRPr="009A3A9B">
              <w:rPr>
                <w:rFonts w:ascii="Times New Roman" w:hAnsi="Times New Roman" w:cs="Times New Roman"/>
                <w:sz w:val="28"/>
                <w:szCs w:val="28"/>
                <w:lang w:val="uk-UA"/>
              </w:rPr>
              <w:t>тьютора</w:t>
            </w:r>
            <w:proofErr w:type="spellEnd"/>
            <w:r w:rsidRPr="009A3A9B">
              <w:rPr>
                <w:rFonts w:ascii="Times New Roman" w:hAnsi="Times New Roman" w:cs="Times New Roman"/>
                <w:sz w:val="28"/>
                <w:szCs w:val="28"/>
                <w:lang w:val="uk-UA"/>
              </w:rPr>
              <w:t>).</w:t>
            </w:r>
          </w:p>
        </w:tc>
        <w:tc>
          <w:tcPr>
            <w:tcW w:w="1451" w:type="dxa"/>
            <w:vAlign w:val="center"/>
          </w:tcPr>
          <w:p w:rsidR="009A3A9B" w:rsidRPr="009A3A9B" w:rsidRDefault="009A3A9B" w:rsidP="00AC5DB8">
            <w:pPr>
              <w:jc w:val="center"/>
              <w:rPr>
                <w:rFonts w:ascii="Times New Roman" w:hAnsi="Times New Roman" w:cs="Times New Roman"/>
                <w:sz w:val="28"/>
                <w:szCs w:val="28"/>
                <w:lang w:val="uk-UA"/>
              </w:rPr>
            </w:pPr>
            <w:r w:rsidRPr="009A3A9B">
              <w:rPr>
                <w:rFonts w:ascii="Times New Roman" w:hAnsi="Times New Roman" w:cs="Times New Roman"/>
                <w:sz w:val="28"/>
                <w:szCs w:val="28"/>
                <w:lang w:val="uk-UA"/>
              </w:rPr>
              <w:t>0,5</w:t>
            </w:r>
          </w:p>
        </w:tc>
      </w:tr>
      <w:tr w:rsidR="009A3A9B" w:rsidRPr="009A3A9B" w:rsidTr="00046342">
        <w:tc>
          <w:tcPr>
            <w:tcW w:w="842" w:type="dxa"/>
          </w:tcPr>
          <w:p w:rsidR="009A3A9B" w:rsidRPr="00154B28" w:rsidRDefault="00154B28" w:rsidP="00154B28">
            <w:pPr>
              <w:jc w:val="both"/>
              <w:rPr>
                <w:rFonts w:ascii="Times New Roman" w:hAnsi="Times New Roman"/>
                <w:sz w:val="28"/>
                <w:szCs w:val="28"/>
                <w:lang w:val="uk-UA"/>
              </w:rPr>
            </w:pPr>
            <w:r>
              <w:rPr>
                <w:rFonts w:ascii="Times New Roman" w:hAnsi="Times New Roman"/>
                <w:sz w:val="28"/>
                <w:szCs w:val="28"/>
                <w:lang w:val="uk-UA"/>
              </w:rPr>
              <w:t>1.9.</w:t>
            </w:r>
          </w:p>
        </w:tc>
        <w:tc>
          <w:tcPr>
            <w:tcW w:w="7334" w:type="dxa"/>
          </w:tcPr>
          <w:p w:rsidR="009A3A9B" w:rsidRPr="00D70294" w:rsidRDefault="009A3A9B" w:rsidP="00154B28">
            <w:pPr>
              <w:pStyle w:val="a9"/>
              <w:spacing w:before="0" w:beforeAutospacing="0" w:after="0" w:afterAutospacing="0"/>
              <w:jc w:val="both"/>
              <w:rPr>
                <w:sz w:val="28"/>
                <w:szCs w:val="28"/>
                <w:lang w:val="uk-UA"/>
              </w:rPr>
            </w:pPr>
            <w:r w:rsidRPr="00D70294">
              <w:rPr>
                <w:color w:val="000000"/>
                <w:sz w:val="28"/>
                <w:szCs w:val="28"/>
                <w:lang w:val="uk-UA"/>
              </w:rPr>
              <w:t>Староста групи (Підстава: результати анонімного опитування академічної групи, 50% і більше схвальних відгуків)</w:t>
            </w:r>
            <w:r w:rsidR="00D70294">
              <w:rPr>
                <w:color w:val="000000"/>
                <w:sz w:val="28"/>
                <w:szCs w:val="28"/>
                <w:lang w:val="uk-UA"/>
              </w:rPr>
              <w:t>.</w:t>
            </w:r>
          </w:p>
        </w:tc>
        <w:tc>
          <w:tcPr>
            <w:tcW w:w="1451" w:type="dxa"/>
            <w:vAlign w:val="center"/>
          </w:tcPr>
          <w:p w:rsidR="009A3A9B" w:rsidRPr="009A3A9B" w:rsidRDefault="009A3A9B" w:rsidP="00AC5DB8">
            <w:pPr>
              <w:pStyle w:val="a9"/>
              <w:spacing w:before="0" w:beforeAutospacing="0" w:after="0" w:afterAutospacing="0"/>
              <w:jc w:val="center"/>
              <w:rPr>
                <w:sz w:val="28"/>
                <w:szCs w:val="28"/>
              </w:rPr>
            </w:pPr>
            <w:r w:rsidRPr="009A3A9B">
              <w:rPr>
                <w:bCs/>
                <w:color w:val="000000"/>
                <w:sz w:val="28"/>
                <w:szCs w:val="28"/>
              </w:rPr>
              <w:t>0</w:t>
            </w:r>
            <w:r w:rsidRPr="009A3A9B">
              <w:rPr>
                <w:bCs/>
                <w:color w:val="000000"/>
                <w:sz w:val="28"/>
                <w:szCs w:val="28"/>
                <w:lang w:val="uk-UA"/>
              </w:rPr>
              <w:t>,</w:t>
            </w:r>
            <w:r w:rsidRPr="009A3A9B">
              <w:rPr>
                <w:bCs/>
                <w:color w:val="000000"/>
                <w:sz w:val="28"/>
                <w:szCs w:val="28"/>
              </w:rPr>
              <w:t>25</w:t>
            </w:r>
          </w:p>
        </w:tc>
      </w:tr>
      <w:tr w:rsidR="009A3A9B" w:rsidRPr="009A3A9B" w:rsidTr="00046342">
        <w:tc>
          <w:tcPr>
            <w:tcW w:w="842" w:type="dxa"/>
          </w:tcPr>
          <w:p w:rsidR="009A3A9B" w:rsidRPr="00154B28" w:rsidRDefault="00154B28" w:rsidP="00154B28">
            <w:pPr>
              <w:jc w:val="both"/>
              <w:rPr>
                <w:rFonts w:ascii="Times New Roman" w:hAnsi="Times New Roman"/>
                <w:sz w:val="28"/>
                <w:szCs w:val="28"/>
                <w:lang w:val="uk-UA"/>
              </w:rPr>
            </w:pPr>
            <w:r>
              <w:rPr>
                <w:rFonts w:ascii="Times New Roman" w:hAnsi="Times New Roman"/>
                <w:sz w:val="28"/>
                <w:szCs w:val="28"/>
                <w:lang w:val="uk-UA"/>
              </w:rPr>
              <w:t>1.10.</w:t>
            </w:r>
          </w:p>
        </w:tc>
        <w:tc>
          <w:tcPr>
            <w:tcW w:w="7334" w:type="dxa"/>
          </w:tcPr>
          <w:p w:rsidR="009A3A9B" w:rsidRPr="00D70294" w:rsidRDefault="009A3A9B" w:rsidP="00154B28">
            <w:pPr>
              <w:pStyle w:val="a9"/>
              <w:spacing w:before="0" w:beforeAutospacing="0" w:after="0" w:afterAutospacing="0"/>
              <w:jc w:val="both"/>
              <w:rPr>
                <w:sz w:val="28"/>
                <w:szCs w:val="28"/>
                <w:lang w:val="uk-UA"/>
              </w:rPr>
            </w:pPr>
            <w:r w:rsidRPr="00D70294">
              <w:rPr>
                <w:color w:val="000000"/>
                <w:sz w:val="28"/>
                <w:szCs w:val="28"/>
                <w:lang w:val="uk-UA"/>
              </w:rPr>
              <w:t>Староста студентського наукового гуртка (Підстава: витяг з протоколу засідання студентського наукового гуртка завірений керівником студентського наукового гуртка).</w:t>
            </w:r>
          </w:p>
        </w:tc>
        <w:tc>
          <w:tcPr>
            <w:tcW w:w="1451" w:type="dxa"/>
            <w:vAlign w:val="center"/>
          </w:tcPr>
          <w:p w:rsidR="009A3A9B" w:rsidRPr="009A3A9B" w:rsidRDefault="009A3A9B" w:rsidP="00AC5DB8">
            <w:pPr>
              <w:pStyle w:val="a9"/>
              <w:spacing w:before="0" w:beforeAutospacing="0" w:after="0" w:afterAutospacing="0"/>
              <w:jc w:val="center"/>
              <w:rPr>
                <w:sz w:val="28"/>
                <w:szCs w:val="28"/>
              </w:rPr>
            </w:pPr>
            <w:r w:rsidRPr="009A3A9B">
              <w:rPr>
                <w:bCs/>
                <w:color w:val="000000"/>
                <w:sz w:val="28"/>
                <w:szCs w:val="28"/>
              </w:rPr>
              <w:t>0</w:t>
            </w:r>
            <w:r w:rsidRPr="009A3A9B">
              <w:rPr>
                <w:bCs/>
                <w:color w:val="000000"/>
                <w:sz w:val="28"/>
                <w:szCs w:val="28"/>
                <w:lang w:val="uk-UA"/>
              </w:rPr>
              <w:t>,</w:t>
            </w:r>
            <w:r w:rsidRPr="009A3A9B">
              <w:rPr>
                <w:bCs/>
                <w:color w:val="000000"/>
                <w:sz w:val="28"/>
                <w:szCs w:val="28"/>
              </w:rPr>
              <w:t>25</w:t>
            </w:r>
          </w:p>
        </w:tc>
      </w:tr>
      <w:tr w:rsidR="009A3A9B" w:rsidRPr="009A3A9B" w:rsidTr="00046342">
        <w:tc>
          <w:tcPr>
            <w:tcW w:w="842" w:type="dxa"/>
          </w:tcPr>
          <w:p w:rsidR="009A3A9B" w:rsidRPr="00154B28" w:rsidRDefault="00154B28" w:rsidP="00154B28">
            <w:pPr>
              <w:jc w:val="both"/>
              <w:rPr>
                <w:rFonts w:ascii="Times New Roman" w:hAnsi="Times New Roman"/>
                <w:sz w:val="28"/>
                <w:szCs w:val="28"/>
                <w:lang w:val="uk-UA"/>
              </w:rPr>
            </w:pPr>
            <w:r>
              <w:rPr>
                <w:rFonts w:ascii="Times New Roman" w:hAnsi="Times New Roman"/>
                <w:sz w:val="28"/>
                <w:szCs w:val="28"/>
                <w:lang w:val="uk-UA"/>
              </w:rPr>
              <w:t>1.11.</w:t>
            </w:r>
          </w:p>
        </w:tc>
        <w:tc>
          <w:tcPr>
            <w:tcW w:w="7334" w:type="dxa"/>
          </w:tcPr>
          <w:p w:rsidR="009A3A9B" w:rsidRPr="00D70294" w:rsidRDefault="009A3A9B" w:rsidP="00154B28">
            <w:pPr>
              <w:pStyle w:val="a9"/>
              <w:spacing w:before="0" w:beforeAutospacing="0" w:after="0" w:afterAutospacing="0"/>
              <w:jc w:val="both"/>
              <w:rPr>
                <w:sz w:val="28"/>
                <w:szCs w:val="28"/>
                <w:lang w:val="uk-UA"/>
              </w:rPr>
            </w:pPr>
            <w:r w:rsidRPr="00D70294">
              <w:rPr>
                <w:color w:val="000000"/>
                <w:sz w:val="28"/>
                <w:szCs w:val="28"/>
                <w:lang w:val="uk-UA"/>
              </w:rPr>
              <w:t>Активіст Студентської ради (Підстава: витяг з протоколу засідання Студентської ради завірений головою та секретарем, погоджений проректором з науково-педагогічної роботи та виховання).</w:t>
            </w:r>
          </w:p>
        </w:tc>
        <w:tc>
          <w:tcPr>
            <w:tcW w:w="1451" w:type="dxa"/>
            <w:vAlign w:val="center"/>
          </w:tcPr>
          <w:p w:rsidR="009A3A9B" w:rsidRPr="009A3A9B" w:rsidRDefault="009A3A9B" w:rsidP="00AC5DB8">
            <w:pPr>
              <w:pStyle w:val="a9"/>
              <w:spacing w:before="0" w:beforeAutospacing="0" w:after="0" w:afterAutospacing="0"/>
              <w:jc w:val="center"/>
              <w:rPr>
                <w:sz w:val="28"/>
                <w:szCs w:val="28"/>
              </w:rPr>
            </w:pPr>
            <w:r w:rsidRPr="009A3A9B">
              <w:rPr>
                <w:bCs/>
                <w:color w:val="000000"/>
                <w:sz w:val="28"/>
                <w:szCs w:val="28"/>
              </w:rPr>
              <w:t>0</w:t>
            </w:r>
            <w:r w:rsidRPr="009A3A9B">
              <w:rPr>
                <w:bCs/>
                <w:color w:val="000000"/>
                <w:sz w:val="28"/>
                <w:szCs w:val="28"/>
                <w:lang w:val="uk-UA"/>
              </w:rPr>
              <w:t>,</w:t>
            </w:r>
            <w:r w:rsidRPr="009A3A9B">
              <w:rPr>
                <w:bCs/>
                <w:color w:val="000000"/>
                <w:sz w:val="28"/>
                <w:szCs w:val="28"/>
              </w:rPr>
              <w:t>25</w:t>
            </w:r>
          </w:p>
        </w:tc>
      </w:tr>
      <w:tr w:rsidR="009A3A9B" w:rsidRPr="009A3A9B" w:rsidTr="00046342">
        <w:tc>
          <w:tcPr>
            <w:tcW w:w="842" w:type="dxa"/>
          </w:tcPr>
          <w:p w:rsidR="009A3A9B" w:rsidRPr="00154B28" w:rsidRDefault="00154B28" w:rsidP="00154B28">
            <w:pPr>
              <w:jc w:val="both"/>
              <w:rPr>
                <w:rFonts w:ascii="Times New Roman" w:hAnsi="Times New Roman"/>
                <w:sz w:val="28"/>
                <w:szCs w:val="28"/>
                <w:lang w:val="uk-UA"/>
              </w:rPr>
            </w:pPr>
            <w:r>
              <w:rPr>
                <w:rFonts w:ascii="Times New Roman" w:hAnsi="Times New Roman"/>
                <w:sz w:val="28"/>
                <w:szCs w:val="28"/>
                <w:lang w:val="uk-UA"/>
              </w:rPr>
              <w:t>1.12.</w:t>
            </w:r>
          </w:p>
        </w:tc>
        <w:tc>
          <w:tcPr>
            <w:tcW w:w="7334" w:type="dxa"/>
          </w:tcPr>
          <w:p w:rsidR="009A3A9B" w:rsidRPr="00D70294" w:rsidRDefault="009A3A9B" w:rsidP="00154B28">
            <w:pPr>
              <w:pStyle w:val="a9"/>
              <w:spacing w:before="0" w:beforeAutospacing="0" w:after="0" w:afterAutospacing="0"/>
              <w:jc w:val="both"/>
              <w:rPr>
                <w:sz w:val="28"/>
                <w:szCs w:val="28"/>
                <w:lang w:val="uk-UA"/>
              </w:rPr>
            </w:pPr>
            <w:r w:rsidRPr="00D70294">
              <w:rPr>
                <w:color w:val="000000"/>
                <w:sz w:val="28"/>
                <w:szCs w:val="28"/>
                <w:lang w:val="uk-UA"/>
              </w:rPr>
              <w:t>Член іміджевої групи університету (Підстава: наказ про формування іміджевої групи)</w:t>
            </w:r>
            <w:r w:rsidR="00D70294">
              <w:rPr>
                <w:color w:val="000000"/>
                <w:sz w:val="28"/>
                <w:szCs w:val="28"/>
                <w:lang w:val="uk-UA"/>
              </w:rPr>
              <w:t>.</w:t>
            </w:r>
          </w:p>
        </w:tc>
        <w:tc>
          <w:tcPr>
            <w:tcW w:w="1451" w:type="dxa"/>
            <w:vAlign w:val="center"/>
          </w:tcPr>
          <w:p w:rsidR="009A3A9B" w:rsidRPr="009A3A9B" w:rsidRDefault="009A3A9B" w:rsidP="00AC5DB8">
            <w:pPr>
              <w:pStyle w:val="a9"/>
              <w:spacing w:before="0" w:beforeAutospacing="0" w:after="0" w:afterAutospacing="0"/>
              <w:jc w:val="center"/>
              <w:rPr>
                <w:sz w:val="28"/>
                <w:szCs w:val="28"/>
              </w:rPr>
            </w:pPr>
            <w:r w:rsidRPr="009A3A9B">
              <w:rPr>
                <w:bCs/>
                <w:color w:val="000000"/>
                <w:sz w:val="28"/>
                <w:szCs w:val="28"/>
              </w:rPr>
              <w:t>0</w:t>
            </w:r>
            <w:r w:rsidRPr="009A3A9B">
              <w:rPr>
                <w:bCs/>
                <w:color w:val="000000"/>
                <w:sz w:val="28"/>
                <w:szCs w:val="28"/>
                <w:lang w:val="uk-UA"/>
              </w:rPr>
              <w:t>,</w:t>
            </w:r>
            <w:r w:rsidRPr="009A3A9B">
              <w:rPr>
                <w:bCs/>
                <w:color w:val="000000"/>
                <w:sz w:val="28"/>
                <w:szCs w:val="28"/>
              </w:rPr>
              <w:t>5</w:t>
            </w:r>
          </w:p>
        </w:tc>
      </w:tr>
      <w:tr w:rsidR="009A3A9B" w:rsidRPr="009A3A9B" w:rsidTr="00046342">
        <w:tc>
          <w:tcPr>
            <w:tcW w:w="842" w:type="dxa"/>
          </w:tcPr>
          <w:p w:rsidR="009A3A9B" w:rsidRPr="00154B28" w:rsidRDefault="00154B28" w:rsidP="00154B28">
            <w:pPr>
              <w:jc w:val="both"/>
              <w:rPr>
                <w:rFonts w:ascii="Times New Roman" w:hAnsi="Times New Roman"/>
                <w:sz w:val="28"/>
                <w:szCs w:val="28"/>
                <w:lang w:val="uk-UA"/>
              </w:rPr>
            </w:pPr>
            <w:r>
              <w:rPr>
                <w:rFonts w:ascii="Times New Roman" w:hAnsi="Times New Roman"/>
                <w:sz w:val="28"/>
                <w:szCs w:val="28"/>
                <w:lang w:val="uk-UA"/>
              </w:rPr>
              <w:t>1.13.</w:t>
            </w:r>
          </w:p>
        </w:tc>
        <w:tc>
          <w:tcPr>
            <w:tcW w:w="7334" w:type="dxa"/>
          </w:tcPr>
          <w:p w:rsidR="009A3A9B" w:rsidRPr="00D70294" w:rsidRDefault="009A3A9B" w:rsidP="00154B28">
            <w:pPr>
              <w:pStyle w:val="a9"/>
              <w:spacing w:before="0" w:beforeAutospacing="0" w:after="0" w:afterAutospacing="0"/>
              <w:jc w:val="both"/>
              <w:rPr>
                <w:sz w:val="28"/>
                <w:szCs w:val="28"/>
                <w:lang w:val="uk-UA"/>
              </w:rPr>
            </w:pPr>
            <w:r w:rsidRPr="00D70294">
              <w:rPr>
                <w:color w:val="000000"/>
                <w:sz w:val="28"/>
                <w:szCs w:val="28"/>
                <w:lang w:val="uk-UA"/>
              </w:rPr>
              <w:t>Членство в міських, районних, обласних, національних Молодіжних радах (Підстава: витяг з протоколу засідання Молодіжної ради завірений головою та секретарем)</w:t>
            </w:r>
            <w:r w:rsidR="00D70294">
              <w:rPr>
                <w:color w:val="000000"/>
                <w:sz w:val="28"/>
                <w:szCs w:val="28"/>
                <w:lang w:val="uk-UA"/>
              </w:rPr>
              <w:t>.</w:t>
            </w:r>
          </w:p>
        </w:tc>
        <w:tc>
          <w:tcPr>
            <w:tcW w:w="1451" w:type="dxa"/>
            <w:vAlign w:val="center"/>
          </w:tcPr>
          <w:p w:rsidR="009A3A9B" w:rsidRPr="009A3A9B" w:rsidRDefault="009A3A9B" w:rsidP="00AC5DB8">
            <w:pPr>
              <w:pStyle w:val="a9"/>
              <w:spacing w:before="0" w:beforeAutospacing="0" w:after="0" w:afterAutospacing="0"/>
              <w:jc w:val="center"/>
              <w:rPr>
                <w:sz w:val="28"/>
                <w:szCs w:val="28"/>
              </w:rPr>
            </w:pPr>
            <w:r w:rsidRPr="009A3A9B">
              <w:rPr>
                <w:bCs/>
                <w:color w:val="000000"/>
                <w:sz w:val="28"/>
                <w:szCs w:val="28"/>
              </w:rPr>
              <w:t>0</w:t>
            </w:r>
            <w:r w:rsidRPr="009A3A9B">
              <w:rPr>
                <w:bCs/>
                <w:color w:val="000000"/>
                <w:sz w:val="28"/>
                <w:szCs w:val="28"/>
                <w:lang w:val="uk-UA"/>
              </w:rPr>
              <w:t>,</w:t>
            </w:r>
            <w:r w:rsidRPr="009A3A9B">
              <w:rPr>
                <w:bCs/>
                <w:color w:val="000000"/>
                <w:sz w:val="28"/>
                <w:szCs w:val="28"/>
              </w:rPr>
              <w:t>5</w:t>
            </w:r>
          </w:p>
        </w:tc>
      </w:tr>
      <w:tr w:rsidR="009A3A9B" w:rsidRPr="00D70294" w:rsidTr="00046342">
        <w:tc>
          <w:tcPr>
            <w:tcW w:w="842" w:type="dxa"/>
          </w:tcPr>
          <w:p w:rsidR="009A3A9B" w:rsidRPr="00154B28" w:rsidRDefault="00154B28" w:rsidP="00154B28">
            <w:pPr>
              <w:jc w:val="both"/>
              <w:rPr>
                <w:rFonts w:ascii="Times New Roman" w:hAnsi="Times New Roman"/>
                <w:sz w:val="28"/>
                <w:szCs w:val="28"/>
                <w:lang w:val="uk-UA"/>
              </w:rPr>
            </w:pPr>
            <w:r>
              <w:rPr>
                <w:rFonts w:ascii="Times New Roman" w:hAnsi="Times New Roman"/>
                <w:sz w:val="28"/>
                <w:szCs w:val="28"/>
                <w:lang w:val="uk-UA"/>
              </w:rPr>
              <w:t>1.14.</w:t>
            </w:r>
          </w:p>
        </w:tc>
        <w:tc>
          <w:tcPr>
            <w:tcW w:w="7334" w:type="dxa"/>
          </w:tcPr>
          <w:p w:rsidR="009A3A9B" w:rsidRPr="00D70294" w:rsidRDefault="009A3A9B" w:rsidP="00154B28">
            <w:pPr>
              <w:pStyle w:val="a9"/>
              <w:spacing w:before="0" w:beforeAutospacing="0" w:after="0" w:afterAutospacing="0"/>
              <w:jc w:val="both"/>
              <w:rPr>
                <w:sz w:val="28"/>
                <w:szCs w:val="28"/>
                <w:lang w:val="uk-UA"/>
              </w:rPr>
            </w:pPr>
            <w:r w:rsidRPr="00D70294">
              <w:rPr>
                <w:color w:val="000000"/>
                <w:sz w:val="28"/>
                <w:szCs w:val="28"/>
                <w:lang w:val="uk-UA"/>
              </w:rPr>
              <w:t>Керівник громадської організації або ж осередків/представництв громадських організацій,</w:t>
            </w:r>
            <w:r w:rsidR="00D70294">
              <w:rPr>
                <w:color w:val="000000"/>
                <w:sz w:val="28"/>
                <w:szCs w:val="28"/>
                <w:lang w:val="uk-UA"/>
              </w:rPr>
              <w:t xml:space="preserve"> таких як: УМСА, УАС, УСС, УСЛ.</w:t>
            </w:r>
            <w:r w:rsidRPr="00D70294">
              <w:rPr>
                <w:color w:val="000000"/>
                <w:sz w:val="28"/>
                <w:szCs w:val="28"/>
                <w:lang w:val="uk-UA"/>
              </w:rPr>
              <w:t xml:space="preserve"> (Підстава: витяг з протоколу засідання ГО завірений головою та секретарем)</w:t>
            </w:r>
            <w:r w:rsidR="00D70294">
              <w:rPr>
                <w:color w:val="000000"/>
                <w:sz w:val="28"/>
                <w:szCs w:val="28"/>
                <w:lang w:val="uk-UA"/>
              </w:rPr>
              <w:t>.</w:t>
            </w:r>
          </w:p>
        </w:tc>
        <w:tc>
          <w:tcPr>
            <w:tcW w:w="1451" w:type="dxa"/>
            <w:vAlign w:val="center"/>
          </w:tcPr>
          <w:p w:rsidR="009A3A9B" w:rsidRPr="00D70294" w:rsidRDefault="009A3A9B" w:rsidP="00AC5DB8">
            <w:pPr>
              <w:pStyle w:val="a9"/>
              <w:spacing w:before="0" w:beforeAutospacing="0" w:after="0" w:afterAutospacing="0"/>
              <w:jc w:val="center"/>
              <w:rPr>
                <w:sz w:val="28"/>
                <w:szCs w:val="28"/>
                <w:lang w:val="uk-UA"/>
              </w:rPr>
            </w:pPr>
            <w:r w:rsidRPr="00D70294">
              <w:rPr>
                <w:bCs/>
                <w:color w:val="000000"/>
                <w:sz w:val="28"/>
                <w:szCs w:val="28"/>
                <w:lang w:val="uk-UA"/>
              </w:rPr>
              <w:t>0</w:t>
            </w:r>
            <w:r w:rsidRPr="009A3A9B">
              <w:rPr>
                <w:bCs/>
                <w:color w:val="000000"/>
                <w:sz w:val="28"/>
                <w:szCs w:val="28"/>
                <w:lang w:val="uk-UA"/>
              </w:rPr>
              <w:t>,</w:t>
            </w:r>
            <w:r w:rsidRPr="00D70294">
              <w:rPr>
                <w:bCs/>
                <w:color w:val="000000"/>
                <w:sz w:val="28"/>
                <w:szCs w:val="28"/>
                <w:lang w:val="uk-UA"/>
              </w:rPr>
              <w:t>5</w:t>
            </w:r>
          </w:p>
        </w:tc>
      </w:tr>
      <w:tr w:rsidR="00AC5DB8" w:rsidRPr="00D70294" w:rsidTr="00046342">
        <w:tc>
          <w:tcPr>
            <w:tcW w:w="842" w:type="dxa"/>
          </w:tcPr>
          <w:p w:rsidR="00AC5DB8" w:rsidRPr="009A3A9B" w:rsidRDefault="00AC5DB8" w:rsidP="00DB1C2C">
            <w:pPr>
              <w:jc w:val="both"/>
              <w:rPr>
                <w:rFonts w:ascii="Times New Roman" w:hAnsi="Times New Roman" w:cs="Times New Roman"/>
                <w:b/>
                <w:sz w:val="28"/>
                <w:szCs w:val="28"/>
                <w:lang w:val="uk-UA"/>
              </w:rPr>
            </w:pPr>
            <w:r>
              <w:rPr>
                <w:rFonts w:ascii="Times New Roman" w:hAnsi="Times New Roman" w:cs="Times New Roman"/>
                <w:b/>
                <w:sz w:val="28"/>
                <w:szCs w:val="28"/>
                <w:lang w:val="uk-UA"/>
              </w:rPr>
              <w:t>2.</w:t>
            </w:r>
          </w:p>
        </w:tc>
        <w:tc>
          <w:tcPr>
            <w:tcW w:w="8785" w:type="dxa"/>
            <w:gridSpan w:val="2"/>
            <w:vAlign w:val="center"/>
          </w:tcPr>
          <w:p w:rsidR="00AC5DB8" w:rsidRPr="00AC5DB8" w:rsidRDefault="00AC5DB8" w:rsidP="00AC5DB8">
            <w:pPr>
              <w:rPr>
                <w:rFonts w:ascii="Times New Roman" w:hAnsi="Times New Roman" w:cs="Times New Roman"/>
                <w:b/>
                <w:sz w:val="28"/>
                <w:szCs w:val="28"/>
                <w:lang w:val="uk-UA"/>
              </w:rPr>
            </w:pPr>
            <w:r w:rsidRPr="00AC5DB8">
              <w:rPr>
                <w:rFonts w:ascii="Times New Roman" w:hAnsi="Times New Roman" w:cs="Times New Roman"/>
                <w:b/>
                <w:sz w:val="28"/>
                <w:szCs w:val="28"/>
                <w:lang w:val="uk-UA"/>
              </w:rPr>
              <w:t>Організаційна діяльність:</w:t>
            </w:r>
          </w:p>
        </w:tc>
      </w:tr>
      <w:tr w:rsidR="00AC5DB8" w:rsidRPr="00D70294" w:rsidTr="00046342">
        <w:tc>
          <w:tcPr>
            <w:tcW w:w="842" w:type="dxa"/>
          </w:tcPr>
          <w:p w:rsidR="00AC5DB8" w:rsidRPr="005040CE" w:rsidRDefault="005040CE" w:rsidP="00AC5DB8">
            <w:pPr>
              <w:jc w:val="both"/>
              <w:rPr>
                <w:rFonts w:ascii="Times New Roman" w:hAnsi="Times New Roman" w:cs="Times New Roman"/>
                <w:sz w:val="28"/>
                <w:szCs w:val="28"/>
                <w:lang w:val="uk-UA"/>
              </w:rPr>
            </w:pPr>
            <w:r w:rsidRPr="005040CE">
              <w:rPr>
                <w:rFonts w:ascii="Times New Roman" w:hAnsi="Times New Roman" w:cs="Times New Roman"/>
                <w:sz w:val="28"/>
                <w:szCs w:val="28"/>
                <w:lang w:val="uk-UA"/>
              </w:rPr>
              <w:t>2.1.</w:t>
            </w:r>
          </w:p>
        </w:tc>
        <w:tc>
          <w:tcPr>
            <w:tcW w:w="7334" w:type="dxa"/>
          </w:tcPr>
          <w:p w:rsidR="00AC5DB8" w:rsidRPr="00AC5DB8" w:rsidRDefault="00AC5DB8" w:rsidP="00AC5DB8">
            <w:pPr>
              <w:pStyle w:val="a9"/>
              <w:spacing w:before="0" w:beforeAutospacing="0" w:after="0" w:afterAutospacing="0"/>
              <w:jc w:val="both"/>
              <w:rPr>
                <w:sz w:val="28"/>
                <w:szCs w:val="28"/>
                <w:lang w:val="uk-UA"/>
              </w:rPr>
            </w:pPr>
            <w:r w:rsidRPr="00AC5DB8">
              <w:rPr>
                <w:color w:val="000000"/>
                <w:sz w:val="28"/>
                <w:szCs w:val="28"/>
                <w:lang w:val="uk-UA"/>
              </w:rPr>
              <w:t>Член організаційного комітету конференцій/конгресів, які проводились на базі університету (Підстава: наказ про формування організаційного комітету)</w:t>
            </w:r>
            <w:r>
              <w:rPr>
                <w:color w:val="000000"/>
                <w:sz w:val="28"/>
                <w:szCs w:val="28"/>
                <w:lang w:val="uk-UA"/>
              </w:rPr>
              <w:t>.</w:t>
            </w:r>
          </w:p>
        </w:tc>
        <w:tc>
          <w:tcPr>
            <w:tcW w:w="1451" w:type="dxa"/>
            <w:vAlign w:val="center"/>
          </w:tcPr>
          <w:p w:rsidR="00AC5DB8" w:rsidRPr="00D70294" w:rsidRDefault="00AC5DB8" w:rsidP="00AC5DB8">
            <w:pPr>
              <w:pStyle w:val="a9"/>
              <w:spacing w:before="0" w:beforeAutospacing="0" w:after="0" w:afterAutospacing="0"/>
              <w:jc w:val="center"/>
              <w:rPr>
                <w:sz w:val="28"/>
                <w:szCs w:val="28"/>
                <w:lang w:val="uk-UA"/>
              </w:rPr>
            </w:pPr>
            <w:r w:rsidRPr="00D70294">
              <w:rPr>
                <w:bCs/>
                <w:color w:val="000000"/>
                <w:sz w:val="28"/>
                <w:szCs w:val="28"/>
                <w:lang w:val="uk-UA"/>
              </w:rPr>
              <w:t>0</w:t>
            </w:r>
            <w:r w:rsidRPr="009A3A9B">
              <w:rPr>
                <w:bCs/>
                <w:color w:val="000000"/>
                <w:sz w:val="28"/>
                <w:szCs w:val="28"/>
                <w:lang w:val="uk-UA"/>
              </w:rPr>
              <w:t>,</w:t>
            </w:r>
            <w:r w:rsidRPr="00D70294">
              <w:rPr>
                <w:bCs/>
                <w:color w:val="000000"/>
                <w:sz w:val="28"/>
                <w:szCs w:val="28"/>
                <w:lang w:val="uk-UA"/>
              </w:rPr>
              <w:t>5</w:t>
            </w:r>
          </w:p>
        </w:tc>
      </w:tr>
      <w:tr w:rsidR="00AC5DB8" w:rsidRPr="00D70294" w:rsidTr="00046342">
        <w:tc>
          <w:tcPr>
            <w:tcW w:w="842" w:type="dxa"/>
          </w:tcPr>
          <w:p w:rsidR="00AC5DB8" w:rsidRPr="005040CE" w:rsidRDefault="005040CE" w:rsidP="00AC5DB8">
            <w:pPr>
              <w:jc w:val="both"/>
              <w:rPr>
                <w:rFonts w:ascii="Times New Roman" w:hAnsi="Times New Roman" w:cs="Times New Roman"/>
                <w:sz w:val="28"/>
                <w:szCs w:val="28"/>
                <w:lang w:val="uk-UA"/>
              </w:rPr>
            </w:pPr>
            <w:r w:rsidRPr="005040CE">
              <w:rPr>
                <w:rFonts w:ascii="Times New Roman" w:hAnsi="Times New Roman" w:cs="Times New Roman"/>
                <w:sz w:val="28"/>
                <w:szCs w:val="28"/>
                <w:lang w:val="uk-UA"/>
              </w:rPr>
              <w:t>2.2.</w:t>
            </w:r>
          </w:p>
        </w:tc>
        <w:tc>
          <w:tcPr>
            <w:tcW w:w="7334" w:type="dxa"/>
          </w:tcPr>
          <w:p w:rsidR="00AC5DB8" w:rsidRPr="00AC5DB8" w:rsidRDefault="00AC5DB8" w:rsidP="00AC5DB8">
            <w:pPr>
              <w:pStyle w:val="a9"/>
              <w:spacing w:before="0" w:beforeAutospacing="0" w:after="0" w:afterAutospacing="0"/>
              <w:jc w:val="both"/>
              <w:rPr>
                <w:sz w:val="28"/>
                <w:szCs w:val="28"/>
                <w:lang w:val="uk-UA"/>
              </w:rPr>
            </w:pPr>
            <w:r w:rsidRPr="00AC5DB8">
              <w:rPr>
                <w:color w:val="000000"/>
                <w:sz w:val="28"/>
                <w:szCs w:val="28"/>
                <w:lang w:val="uk-UA"/>
              </w:rPr>
              <w:t>Керівник робочої групи з організації заходів/</w:t>
            </w:r>
            <w:proofErr w:type="spellStart"/>
            <w:r w:rsidRPr="00AC5DB8">
              <w:rPr>
                <w:color w:val="000000"/>
                <w:sz w:val="28"/>
                <w:szCs w:val="28"/>
                <w:lang w:val="uk-UA"/>
              </w:rPr>
              <w:t>проєктів</w:t>
            </w:r>
            <w:proofErr w:type="spellEnd"/>
            <w:r w:rsidRPr="00AC5DB8">
              <w:rPr>
                <w:color w:val="000000"/>
                <w:sz w:val="28"/>
                <w:szCs w:val="28"/>
                <w:lang w:val="uk-UA"/>
              </w:rPr>
              <w:t xml:space="preserve"> студентського самоврядування, СНТ, в рамках </w:t>
            </w:r>
            <w:proofErr w:type="spellStart"/>
            <w:r w:rsidRPr="00AC5DB8">
              <w:rPr>
                <w:color w:val="000000"/>
                <w:sz w:val="28"/>
                <w:szCs w:val="28"/>
                <w:lang w:val="uk-UA"/>
              </w:rPr>
              <w:t>тьюторства</w:t>
            </w:r>
            <w:proofErr w:type="spellEnd"/>
            <w:r w:rsidRPr="00AC5DB8">
              <w:rPr>
                <w:color w:val="000000"/>
                <w:sz w:val="28"/>
                <w:szCs w:val="28"/>
                <w:lang w:val="uk-UA"/>
              </w:rPr>
              <w:t>. (Підстава: витяг з протоколу засідання Студентської ради завірений головою та секретарем, погоджений проректором з науково-педагогічної роботи та виховання).</w:t>
            </w:r>
          </w:p>
        </w:tc>
        <w:tc>
          <w:tcPr>
            <w:tcW w:w="1451" w:type="dxa"/>
            <w:vAlign w:val="center"/>
          </w:tcPr>
          <w:p w:rsidR="00AC5DB8" w:rsidRPr="00AC5DB8" w:rsidRDefault="00AC5DB8" w:rsidP="00AC5DB8">
            <w:pPr>
              <w:pStyle w:val="a9"/>
              <w:spacing w:before="0" w:beforeAutospacing="0" w:after="0" w:afterAutospacing="0"/>
              <w:jc w:val="center"/>
            </w:pPr>
            <w:r w:rsidRPr="00AC5DB8">
              <w:rPr>
                <w:bCs/>
                <w:color w:val="000000"/>
                <w:sz w:val="28"/>
                <w:szCs w:val="28"/>
              </w:rPr>
              <w:t>0</w:t>
            </w:r>
            <w:r w:rsidRPr="00AC5DB8">
              <w:rPr>
                <w:bCs/>
                <w:color w:val="000000"/>
                <w:sz w:val="28"/>
                <w:szCs w:val="28"/>
                <w:lang w:val="uk-UA"/>
              </w:rPr>
              <w:t>,</w:t>
            </w:r>
            <w:r w:rsidRPr="00AC5DB8">
              <w:rPr>
                <w:bCs/>
                <w:color w:val="000000"/>
                <w:sz w:val="28"/>
                <w:szCs w:val="28"/>
              </w:rPr>
              <w:t>2</w:t>
            </w:r>
          </w:p>
        </w:tc>
      </w:tr>
      <w:tr w:rsidR="00AC5DB8" w:rsidRPr="00D70294" w:rsidTr="00046342">
        <w:tc>
          <w:tcPr>
            <w:tcW w:w="842" w:type="dxa"/>
          </w:tcPr>
          <w:p w:rsidR="00AC5DB8" w:rsidRPr="005040CE" w:rsidRDefault="005040CE" w:rsidP="00AC5DB8">
            <w:pPr>
              <w:jc w:val="both"/>
              <w:rPr>
                <w:rFonts w:ascii="Times New Roman" w:hAnsi="Times New Roman" w:cs="Times New Roman"/>
                <w:sz w:val="28"/>
                <w:szCs w:val="28"/>
                <w:lang w:val="uk-UA"/>
              </w:rPr>
            </w:pPr>
            <w:r w:rsidRPr="005040CE">
              <w:rPr>
                <w:rFonts w:ascii="Times New Roman" w:hAnsi="Times New Roman" w:cs="Times New Roman"/>
                <w:sz w:val="28"/>
                <w:szCs w:val="28"/>
                <w:lang w:val="uk-UA"/>
              </w:rPr>
              <w:t>2.3.</w:t>
            </w:r>
          </w:p>
        </w:tc>
        <w:tc>
          <w:tcPr>
            <w:tcW w:w="7334" w:type="dxa"/>
          </w:tcPr>
          <w:p w:rsidR="00AC5DB8" w:rsidRPr="00AC5DB8" w:rsidRDefault="00AC5DB8" w:rsidP="00AC5DB8">
            <w:pPr>
              <w:pStyle w:val="a9"/>
              <w:spacing w:before="0" w:beforeAutospacing="0" w:after="0" w:afterAutospacing="0"/>
              <w:jc w:val="both"/>
              <w:rPr>
                <w:sz w:val="28"/>
                <w:szCs w:val="28"/>
                <w:lang w:val="uk-UA"/>
              </w:rPr>
            </w:pPr>
            <w:r w:rsidRPr="00AC5DB8">
              <w:rPr>
                <w:color w:val="000000"/>
                <w:sz w:val="28"/>
                <w:szCs w:val="28"/>
                <w:lang w:val="uk-UA"/>
              </w:rPr>
              <w:t xml:space="preserve">Участь в організації або проведенні заходів студентського самоврядування, СНТ, в рамках </w:t>
            </w:r>
            <w:proofErr w:type="spellStart"/>
            <w:r w:rsidRPr="00AC5DB8">
              <w:rPr>
                <w:color w:val="000000"/>
                <w:sz w:val="28"/>
                <w:szCs w:val="28"/>
                <w:lang w:val="uk-UA"/>
              </w:rPr>
              <w:t>тьюторства</w:t>
            </w:r>
            <w:proofErr w:type="spellEnd"/>
            <w:r w:rsidRPr="00AC5DB8">
              <w:rPr>
                <w:color w:val="000000"/>
                <w:sz w:val="28"/>
                <w:szCs w:val="28"/>
                <w:lang w:val="uk-UA"/>
              </w:rPr>
              <w:t xml:space="preserve"> (Підстава: звіт керівника </w:t>
            </w:r>
            <w:proofErr w:type="spellStart"/>
            <w:r w:rsidRPr="00AC5DB8">
              <w:rPr>
                <w:color w:val="000000"/>
                <w:sz w:val="28"/>
                <w:szCs w:val="28"/>
                <w:lang w:val="uk-UA"/>
              </w:rPr>
              <w:t>проєкту</w:t>
            </w:r>
            <w:proofErr w:type="spellEnd"/>
            <w:r w:rsidRPr="00AC5DB8">
              <w:rPr>
                <w:color w:val="000000"/>
                <w:sz w:val="28"/>
                <w:szCs w:val="28"/>
                <w:lang w:val="uk-UA"/>
              </w:rPr>
              <w:t>/голови робочої групи затверджений на засіданні Студентської ради)</w:t>
            </w:r>
            <w:r>
              <w:rPr>
                <w:color w:val="000000"/>
                <w:sz w:val="28"/>
                <w:szCs w:val="28"/>
                <w:lang w:val="uk-UA"/>
              </w:rPr>
              <w:t>.</w:t>
            </w:r>
          </w:p>
        </w:tc>
        <w:tc>
          <w:tcPr>
            <w:tcW w:w="1451" w:type="dxa"/>
            <w:vAlign w:val="center"/>
          </w:tcPr>
          <w:p w:rsidR="00AC5DB8" w:rsidRPr="00AC5DB8" w:rsidRDefault="00AC5DB8" w:rsidP="00AC5DB8">
            <w:pPr>
              <w:pStyle w:val="a9"/>
              <w:spacing w:before="0" w:beforeAutospacing="0" w:after="0" w:afterAutospacing="0"/>
              <w:jc w:val="center"/>
            </w:pPr>
            <w:r w:rsidRPr="00AC5DB8">
              <w:rPr>
                <w:bCs/>
                <w:color w:val="000000"/>
                <w:sz w:val="28"/>
                <w:szCs w:val="28"/>
              </w:rPr>
              <w:t>0</w:t>
            </w:r>
            <w:r w:rsidRPr="00AC5DB8">
              <w:rPr>
                <w:bCs/>
                <w:color w:val="000000"/>
                <w:sz w:val="28"/>
                <w:szCs w:val="28"/>
                <w:lang w:val="uk-UA"/>
              </w:rPr>
              <w:t>,</w:t>
            </w:r>
            <w:r w:rsidRPr="00AC5DB8">
              <w:rPr>
                <w:bCs/>
                <w:color w:val="000000"/>
                <w:sz w:val="28"/>
                <w:szCs w:val="28"/>
              </w:rPr>
              <w:t>1</w:t>
            </w:r>
          </w:p>
        </w:tc>
      </w:tr>
      <w:tr w:rsidR="007C0DAB" w:rsidRPr="00D70294" w:rsidTr="00046342">
        <w:tc>
          <w:tcPr>
            <w:tcW w:w="842" w:type="dxa"/>
          </w:tcPr>
          <w:p w:rsidR="007C0DAB" w:rsidRPr="009A3A9B" w:rsidRDefault="007C0DAB" w:rsidP="00AC5DB8">
            <w:pPr>
              <w:jc w:val="both"/>
              <w:rPr>
                <w:rFonts w:ascii="Times New Roman" w:hAnsi="Times New Roman" w:cs="Times New Roman"/>
                <w:b/>
                <w:sz w:val="28"/>
                <w:szCs w:val="28"/>
                <w:lang w:val="uk-UA"/>
              </w:rPr>
            </w:pPr>
            <w:r>
              <w:rPr>
                <w:rFonts w:ascii="Times New Roman" w:hAnsi="Times New Roman" w:cs="Times New Roman"/>
                <w:b/>
                <w:sz w:val="28"/>
                <w:szCs w:val="28"/>
                <w:lang w:val="uk-UA"/>
              </w:rPr>
              <w:t>3.</w:t>
            </w:r>
          </w:p>
        </w:tc>
        <w:tc>
          <w:tcPr>
            <w:tcW w:w="8785" w:type="dxa"/>
            <w:gridSpan w:val="2"/>
            <w:vAlign w:val="center"/>
          </w:tcPr>
          <w:p w:rsidR="007C0DAB" w:rsidRPr="007C0DAB" w:rsidRDefault="007C0DAB" w:rsidP="007C0DAB">
            <w:pPr>
              <w:rPr>
                <w:rFonts w:ascii="Times New Roman" w:hAnsi="Times New Roman" w:cs="Times New Roman"/>
                <w:b/>
                <w:sz w:val="28"/>
                <w:szCs w:val="28"/>
                <w:lang w:val="uk-UA"/>
              </w:rPr>
            </w:pPr>
            <w:r w:rsidRPr="007C0DAB">
              <w:rPr>
                <w:rFonts w:ascii="Times New Roman" w:hAnsi="Times New Roman" w:cs="Times New Roman"/>
                <w:b/>
                <w:sz w:val="28"/>
                <w:szCs w:val="28"/>
                <w:lang w:val="uk-UA"/>
              </w:rPr>
              <w:t xml:space="preserve">Наукова </w:t>
            </w:r>
            <w:r w:rsidRPr="004B3AB2">
              <w:rPr>
                <w:rFonts w:ascii="Times New Roman" w:hAnsi="Times New Roman" w:cs="Times New Roman"/>
                <w:b/>
                <w:sz w:val="28"/>
                <w:szCs w:val="28"/>
                <w:lang w:val="uk-UA"/>
              </w:rPr>
              <w:t>та навчальна</w:t>
            </w:r>
            <w:r w:rsidRPr="007C0DAB">
              <w:rPr>
                <w:rFonts w:ascii="Times New Roman" w:hAnsi="Times New Roman" w:cs="Times New Roman"/>
                <w:b/>
                <w:sz w:val="28"/>
                <w:szCs w:val="28"/>
                <w:lang w:val="uk-UA"/>
              </w:rPr>
              <w:t xml:space="preserve"> діяльність:</w:t>
            </w:r>
          </w:p>
        </w:tc>
      </w:tr>
      <w:tr w:rsidR="007C0DAB" w:rsidRPr="00D70294" w:rsidTr="00046342">
        <w:tc>
          <w:tcPr>
            <w:tcW w:w="842" w:type="dxa"/>
          </w:tcPr>
          <w:p w:rsidR="007C0DAB" w:rsidRPr="00C431E0" w:rsidRDefault="00C431E0" w:rsidP="007C0DAB">
            <w:pPr>
              <w:jc w:val="both"/>
              <w:rPr>
                <w:rFonts w:ascii="Times New Roman" w:hAnsi="Times New Roman" w:cs="Times New Roman"/>
                <w:sz w:val="28"/>
                <w:szCs w:val="28"/>
                <w:lang w:val="uk-UA"/>
              </w:rPr>
            </w:pPr>
            <w:r w:rsidRPr="00C431E0">
              <w:rPr>
                <w:rFonts w:ascii="Times New Roman" w:hAnsi="Times New Roman" w:cs="Times New Roman"/>
                <w:sz w:val="28"/>
                <w:szCs w:val="28"/>
                <w:lang w:val="uk-UA"/>
              </w:rPr>
              <w:t>3.1.</w:t>
            </w:r>
          </w:p>
        </w:tc>
        <w:tc>
          <w:tcPr>
            <w:tcW w:w="7334" w:type="dxa"/>
          </w:tcPr>
          <w:p w:rsidR="007C0DAB" w:rsidRPr="009A3A9B" w:rsidRDefault="007C0DAB" w:rsidP="007C0DAB">
            <w:pPr>
              <w:jc w:val="both"/>
              <w:rPr>
                <w:rFonts w:ascii="Times New Roman" w:hAnsi="Times New Roman" w:cs="Times New Roman"/>
                <w:sz w:val="28"/>
                <w:szCs w:val="28"/>
                <w:lang w:val="uk-UA"/>
              </w:rPr>
            </w:pPr>
            <w:r w:rsidRPr="009A3A9B">
              <w:rPr>
                <w:rFonts w:ascii="Times New Roman" w:hAnsi="Times New Roman" w:cs="Times New Roman"/>
                <w:sz w:val="28"/>
                <w:szCs w:val="28"/>
                <w:lang w:val="uk-UA"/>
              </w:rPr>
              <w:t>Переможець ІІ етапу Всеукраїнської студентської олімпіади з навчальних дисциплін (Підстава: наказ МОН України).</w:t>
            </w:r>
          </w:p>
        </w:tc>
        <w:tc>
          <w:tcPr>
            <w:tcW w:w="1451" w:type="dxa"/>
            <w:vAlign w:val="center"/>
          </w:tcPr>
          <w:p w:rsidR="007C0DAB" w:rsidRPr="009A3A9B" w:rsidRDefault="007C0DAB" w:rsidP="007C0DAB">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C431E0" w:rsidRPr="00D70294" w:rsidTr="00046342">
        <w:tc>
          <w:tcPr>
            <w:tcW w:w="842" w:type="dxa"/>
            <w:vMerge w:val="restart"/>
          </w:tcPr>
          <w:p w:rsidR="00C431E0" w:rsidRPr="00C431E0" w:rsidRDefault="00C431E0" w:rsidP="007C0DAB">
            <w:pPr>
              <w:jc w:val="both"/>
              <w:rPr>
                <w:rFonts w:ascii="Times New Roman" w:hAnsi="Times New Roman" w:cs="Times New Roman"/>
                <w:sz w:val="28"/>
                <w:szCs w:val="28"/>
                <w:lang w:val="uk-UA"/>
              </w:rPr>
            </w:pPr>
            <w:r w:rsidRPr="00C431E0">
              <w:rPr>
                <w:rFonts w:ascii="Times New Roman" w:hAnsi="Times New Roman" w:cs="Times New Roman"/>
                <w:sz w:val="28"/>
                <w:szCs w:val="28"/>
                <w:lang w:val="uk-UA"/>
              </w:rPr>
              <w:t>3.2.</w:t>
            </w:r>
          </w:p>
        </w:tc>
        <w:tc>
          <w:tcPr>
            <w:tcW w:w="8785" w:type="dxa"/>
            <w:gridSpan w:val="2"/>
            <w:vAlign w:val="center"/>
          </w:tcPr>
          <w:p w:rsidR="00C431E0" w:rsidRPr="009A3A9B" w:rsidRDefault="00C431E0" w:rsidP="00C431E0">
            <w:pPr>
              <w:jc w:val="both"/>
              <w:rPr>
                <w:rFonts w:ascii="Times New Roman" w:hAnsi="Times New Roman" w:cs="Times New Roman"/>
                <w:sz w:val="28"/>
                <w:szCs w:val="28"/>
                <w:lang w:val="uk-UA"/>
              </w:rPr>
            </w:pPr>
            <w:r>
              <w:rPr>
                <w:rFonts w:ascii="Times New Roman" w:hAnsi="Times New Roman" w:cs="Times New Roman"/>
                <w:sz w:val="28"/>
                <w:szCs w:val="28"/>
                <w:lang w:val="uk-UA"/>
              </w:rPr>
              <w:t>Участь у</w:t>
            </w:r>
            <w:r w:rsidRPr="009A3A9B">
              <w:rPr>
                <w:rFonts w:ascii="Times New Roman" w:hAnsi="Times New Roman" w:cs="Times New Roman"/>
                <w:sz w:val="28"/>
                <w:szCs w:val="28"/>
                <w:lang w:val="uk-UA"/>
              </w:rPr>
              <w:t xml:space="preserve"> Всеукраїнсько</w:t>
            </w:r>
            <w:r>
              <w:rPr>
                <w:rFonts w:ascii="Times New Roman" w:hAnsi="Times New Roman" w:cs="Times New Roman"/>
                <w:sz w:val="28"/>
                <w:szCs w:val="28"/>
                <w:lang w:val="uk-UA"/>
              </w:rPr>
              <w:t>му</w:t>
            </w:r>
            <w:r w:rsidRPr="009A3A9B">
              <w:rPr>
                <w:rFonts w:ascii="Times New Roman" w:hAnsi="Times New Roman" w:cs="Times New Roman"/>
                <w:sz w:val="28"/>
                <w:szCs w:val="28"/>
                <w:lang w:val="uk-UA"/>
              </w:rPr>
              <w:t xml:space="preserve"> конкурс</w:t>
            </w:r>
            <w:r>
              <w:rPr>
                <w:rFonts w:ascii="Times New Roman" w:hAnsi="Times New Roman" w:cs="Times New Roman"/>
                <w:sz w:val="28"/>
                <w:szCs w:val="28"/>
                <w:lang w:val="uk-UA"/>
              </w:rPr>
              <w:t>і</w:t>
            </w:r>
            <w:r w:rsidRPr="009A3A9B">
              <w:rPr>
                <w:rFonts w:ascii="Times New Roman" w:hAnsi="Times New Roman" w:cs="Times New Roman"/>
                <w:sz w:val="28"/>
                <w:szCs w:val="28"/>
                <w:lang w:val="uk-UA"/>
              </w:rPr>
              <w:t xml:space="preserve"> студентських наукових робіт з </w:t>
            </w:r>
            <w:r>
              <w:rPr>
                <w:rFonts w:ascii="Times New Roman" w:hAnsi="Times New Roman" w:cs="Times New Roman"/>
                <w:sz w:val="28"/>
                <w:szCs w:val="28"/>
                <w:lang w:val="uk-UA"/>
              </w:rPr>
              <w:t>галузей знань і спеціальностей:</w:t>
            </w:r>
          </w:p>
        </w:tc>
      </w:tr>
      <w:tr w:rsidR="00C431E0" w:rsidRPr="00D70294" w:rsidTr="00046342">
        <w:tc>
          <w:tcPr>
            <w:tcW w:w="842" w:type="dxa"/>
            <w:vMerge/>
          </w:tcPr>
          <w:p w:rsidR="00C431E0" w:rsidRPr="00C431E0" w:rsidRDefault="00C431E0" w:rsidP="007C0DAB">
            <w:pPr>
              <w:jc w:val="both"/>
              <w:rPr>
                <w:rFonts w:ascii="Times New Roman" w:hAnsi="Times New Roman" w:cs="Times New Roman"/>
                <w:sz w:val="28"/>
                <w:szCs w:val="28"/>
                <w:lang w:val="uk-UA"/>
              </w:rPr>
            </w:pPr>
          </w:p>
        </w:tc>
        <w:tc>
          <w:tcPr>
            <w:tcW w:w="7334" w:type="dxa"/>
          </w:tcPr>
          <w:p w:rsidR="00C431E0" w:rsidRPr="009A3A9B" w:rsidRDefault="00C431E0" w:rsidP="007C0DAB">
            <w:pPr>
              <w:jc w:val="both"/>
              <w:rPr>
                <w:rFonts w:ascii="Times New Roman" w:hAnsi="Times New Roman" w:cs="Times New Roman"/>
                <w:sz w:val="28"/>
                <w:szCs w:val="28"/>
                <w:lang w:val="uk-UA"/>
              </w:rPr>
            </w:pPr>
            <w:r w:rsidRPr="00C431E0">
              <w:rPr>
                <w:rFonts w:ascii="Times New Roman" w:hAnsi="Times New Roman" w:cs="Times New Roman"/>
                <w:sz w:val="28"/>
                <w:szCs w:val="28"/>
                <w:lang w:val="uk-UA"/>
              </w:rPr>
              <w:t>Переможець II туру Всеукраїнського конкурсу студентських наукових робіт з галузей знань і спеціальностей: (Підстава: наказ МОН України).</w:t>
            </w:r>
          </w:p>
        </w:tc>
        <w:tc>
          <w:tcPr>
            <w:tcW w:w="1451" w:type="dxa"/>
            <w:vAlign w:val="center"/>
          </w:tcPr>
          <w:p w:rsidR="00C431E0" w:rsidRPr="009A3A9B" w:rsidRDefault="00C431E0" w:rsidP="007C0DAB">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C431E0" w:rsidRPr="00D70294" w:rsidTr="00046342">
        <w:tc>
          <w:tcPr>
            <w:tcW w:w="842" w:type="dxa"/>
            <w:vMerge/>
          </w:tcPr>
          <w:p w:rsidR="00C431E0" w:rsidRPr="00C431E0" w:rsidRDefault="00C431E0" w:rsidP="007C0DAB">
            <w:pPr>
              <w:jc w:val="both"/>
              <w:rPr>
                <w:rFonts w:ascii="Times New Roman" w:hAnsi="Times New Roman" w:cs="Times New Roman"/>
                <w:sz w:val="28"/>
                <w:szCs w:val="28"/>
                <w:lang w:val="uk-UA"/>
              </w:rPr>
            </w:pPr>
          </w:p>
        </w:tc>
        <w:tc>
          <w:tcPr>
            <w:tcW w:w="7334" w:type="dxa"/>
          </w:tcPr>
          <w:p w:rsidR="00C431E0" w:rsidRPr="009A3A9B" w:rsidRDefault="00C431E0" w:rsidP="00C431E0">
            <w:pPr>
              <w:jc w:val="both"/>
              <w:rPr>
                <w:rFonts w:ascii="Times New Roman" w:hAnsi="Times New Roman" w:cs="Times New Roman"/>
                <w:sz w:val="28"/>
                <w:szCs w:val="28"/>
                <w:lang w:val="uk-UA"/>
              </w:rPr>
            </w:pPr>
            <w:r w:rsidRPr="00C431E0">
              <w:rPr>
                <w:rFonts w:ascii="Times New Roman" w:hAnsi="Times New Roman" w:cs="Times New Roman"/>
                <w:sz w:val="28"/>
                <w:szCs w:val="28"/>
                <w:lang w:val="uk-UA"/>
              </w:rPr>
              <w:t>Переможець I туру Всеукраїнського конкурсу студентських наукових робіт з галузей знань і спеціальностей (Підстава: наказ</w:t>
            </w:r>
            <w:r>
              <w:rPr>
                <w:rFonts w:ascii="Times New Roman" w:hAnsi="Times New Roman" w:cs="Times New Roman"/>
                <w:sz w:val="28"/>
                <w:szCs w:val="28"/>
                <w:lang w:val="uk-UA"/>
              </w:rPr>
              <w:t xml:space="preserve"> БДМУ</w:t>
            </w:r>
            <w:r w:rsidRPr="00C431E0">
              <w:rPr>
                <w:rFonts w:ascii="Times New Roman" w:hAnsi="Times New Roman" w:cs="Times New Roman"/>
                <w:sz w:val="28"/>
                <w:szCs w:val="28"/>
                <w:lang w:val="uk-UA"/>
              </w:rPr>
              <w:t>)</w:t>
            </w:r>
            <w:r>
              <w:rPr>
                <w:rFonts w:ascii="Times New Roman" w:hAnsi="Times New Roman" w:cs="Times New Roman"/>
                <w:sz w:val="28"/>
                <w:szCs w:val="28"/>
                <w:lang w:val="uk-UA"/>
              </w:rPr>
              <w:t>.</w:t>
            </w:r>
          </w:p>
        </w:tc>
        <w:tc>
          <w:tcPr>
            <w:tcW w:w="1451" w:type="dxa"/>
            <w:vAlign w:val="center"/>
          </w:tcPr>
          <w:p w:rsidR="00C431E0" w:rsidRPr="009A3A9B" w:rsidRDefault="00C431E0" w:rsidP="007C0DAB">
            <w:pPr>
              <w:jc w:val="center"/>
              <w:rPr>
                <w:rFonts w:ascii="Times New Roman" w:hAnsi="Times New Roman" w:cs="Times New Roman"/>
                <w:sz w:val="28"/>
                <w:szCs w:val="28"/>
                <w:lang w:val="uk-UA"/>
              </w:rPr>
            </w:pPr>
            <w:r>
              <w:rPr>
                <w:rFonts w:ascii="Times New Roman" w:hAnsi="Times New Roman" w:cs="Times New Roman"/>
                <w:sz w:val="28"/>
                <w:szCs w:val="28"/>
                <w:lang w:val="uk-UA"/>
              </w:rPr>
              <w:t>0,5</w:t>
            </w:r>
          </w:p>
        </w:tc>
      </w:tr>
      <w:tr w:rsidR="00C431E0" w:rsidRPr="00D70294" w:rsidTr="00046342">
        <w:tc>
          <w:tcPr>
            <w:tcW w:w="842" w:type="dxa"/>
            <w:vMerge w:val="restart"/>
          </w:tcPr>
          <w:p w:rsidR="00C431E0" w:rsidRPr="00C431E0" w:rsidRDefault="00C431E0" w:rsidP="007C0DAB">
            <w:pPr>
              <w:jc w:val="both"/>
              <w:rPr>
                <w:rFonts w:ascii="Times New Roman" w:hAnsi="Times New Roman" w:cs="Times New Roman"/>
                <w:sz w:val="28"/>
                <w:szCs w:val="28"/>
                <w:lang w:val="uk-UA"/>
              </w:rPr>
            </w:pPr>
            <w:r w:rsidRPr="00C431E0">
              <w:rPr>
                <w:rFonts w:ascii="Times New Roman" w:hAnsi="Times New Roman" w:cs="Times New Roman"/>
                <w:sz w:val="28"/>
                <w:szCs w:val="28"/>
                <w:lang w:val="uk-UA"/>
              </w:rPr>
              <w:t>3.3.</w:t>
            </w:r>
          </w:p>
        </w:tc>
        <w:tc>
          <w:tcPr>
            <w:tcW w:w="8785" w:type="dxa"/>
            <w:gridSpan w:val="2"/>
            <w:vAlign w:val="center"/>
          </w:tcPr>
          <w:p w:rsidR="00C431E0" w:rsidRPr="009A3A9B" w:rsidRDefault="00C431E0" w:rsidP="00C431E0">
            <w:pPr>
              <w:rPr>
                <w:rFonts w:ascii="Times New Roman" w:hAnsi="Times New Roman" w:cs="Times New Roman"/>
                <w:sz w:val="28"/>
                <w:szCs w:val="28"/>
                <w:lang w:val="uk-UA"/>
              </w:rPr>
            </w:pPr>
            <w:r w:rsidRPr="00C431E0">
              <w:rPr>
                <w:rFonts w:ascii="Times New Roman" w:hAnsi="Times New Roman" w:cs="Times New Roman"/>
                <w:sz w:val="28"/>
                <w:szCs w:val="28"/>
                <w:lang w:val="uk-UA"/>
              </w:rPr>
              <w:t>Участь у міжнародній науково-практичній конференції за кордоном:</w:t>
            </w:r>
          </w:p>
        </w:tc>
      </w:tr>
      <w:tr w:rsidR="00C431E0" w:rsidRPr="00D70294" w:rsidTr="00046342">
        <w:tc>
          <w:tcPr>
            <w:tcW w:w="842" w:type="dxa"/>
            <w:vMerge/>
          </w:tcPr>
          <w:p w:rsidR="00C431E0" w:rsidRPr="009A3A9B" w:rsidRDefault="00C431E0" w:rsidP="007C0DAB">
            <w:pPr>
              <w:jc w:val="both"/>
              <w:rPr>
                <w:rFonts w:ascii="Times New Roman" w:hAnsi="Times New Roman" w:cs="Times New Roman"/>
                <w:b/>
                <w:sz w:val="28"/>
                <w:szCs w:val="28"/>
                <w:lang w:val="uk-UA"/>
              </w:rPr>
            </w:pPr>
          </w:p>
        </w:tc>
        <w:tc>
          <w:tcPr>
            <w:tcW w:w="7334" w:type="dxa"/>
          </w:tcPr>
          <w:p w:rsidR="00C431E0" w:rsidRPr="00C431E0" w:rsidRDefault="00C431E0" w:rsidP="007C0DAB">
            <w:pPr>
              <w:jc w:val="both"/>
              <w:rPr>
                <w:rFonts w:ascii="Times New Roman" w:hAnsi="Times New Roman" w:cs="Times New Roman"/>
                <w:sz w:val="28"/>
                <w:szCs w:val="28"/>
                <w:lang w:val="uk-UA"/>
              </w:rPr>
            </w:pPr>
            <w:r w:rsidRPr="00C431E0">
              <w:rPr>
                <w:rFonts w:ascii="Times New Roman" w:hAnsi="Times New Roman" w:cs="Times New Roman"/>
                <w:sz w:val="28"/>
                <w:szCs w:val="28"/>
                <w:lang w:val="uk-UA"/>
              </w:rPr>
              <w:t>Переможець або призер міжнародної науково-практичної конференції за кордоном (Підстава: оригінал сертифікату переможця або призера конференції, документ про підтвердження перетину кордону)</w:t>
            </w:r>
            <w:r>
              <w:rPr>
                <w:rFonts w:ascii="Times New Roman" w:hAnsi="Times New Roman" w:cs="Times New Roman"/>
                <w:sz w:val="28"/>
                <w:szCs w:val="28"/>
                <w:lang w:val="uk-UA"/>
              </w:rPr>
              <w:t>.</w:t>
            </w:r>
          </w:p>
        </w:tc>
        <w:tc>
          <w:tcPr>
            <w:tcW w:w="1451" w:type="dxa"/>
            <w:vAlign w:val="center"/>
          </w:tcPr>
          <w:p w:rsidR="00C431E0" w:rsidRPr="009A3A9B" w:rsidRDefault="00C431E0" w:rsidP="00C431E0">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C431E0" w:rsidRPr="00D70294" w:rsidTr="00046342">
        <w:tc>
          <w:tcPr>
            <w:tcW w:w="842" w:type="dxa"/>
            <w:vMerge/>
          </w:tcPr>
          <w:p w:rsidR="00C431E0" w:rsidRPr="009A3A9B" w:rsidRDefault="00C431E0" w:rsidP="007C0DAB">
            <w:pPr>
              <w:jc w:val="both"/>
              <w:rPr>
                <w:rFonts w:ascii="Times New Roman" w:hAnsi="Times New Roman" w:cs="Times New Roman"/>
                <w:b/>
                <w:sz w:val="28"/>
                <w:szCs w:val="28"/>
                <w:lang w:val="uk-UA"/>
              </w:rPr>
            </w:pPr>
          </w:p>
        </w:tc>
        <w:tc>
          <w:tcPr>
            <w:tcW w:w="7334" w:type="dxa"/>
          </w:tcPr>
          <w:p w:rsidR="00C431E0" w:rsidRPr="00C431E0" w:rsidRDefault="00C431E0" w:rsidP="007C0DAB">
            <w:pPr>
              <w:jc w:val="both"/>
              <w:rPr>
                <w:rFonts w:ascii="Times New Roman" w:hAnsi="Times New Roman" w:cs="Times New Roman"/>
                <w:sz w:val="28"/>
                <w:szCs w:val="28"/>
                <w:lang w:val="uk-UA"/>
              </w:rPr>
            </w:pPr>
            <w:r w:rsidRPr="00C431E0">
              <w:rPr>
                <w:rFonts w:ascii="Times New Roman" w:hAnsi="Times New Roman" w:cs="Times New Roman"/>
                <w:sz w:val="28"/>
                <w:szCs w:val="28"/>
                <w:lang w:val="uk-UA"/>
              </w:rPr>
              <w:t>Активний учасник міжнародної науково-практичної конференції за кордоном (Підстава: оригінал сертифікату учасника конференції, документ про підтвердження перетину кордону)</w:t>
            </w:r>
            <w:r>
              <w:rPr>
                <w:rFonts w:ascii="Times New Roman" w:hAnsi="Times New Roman" w:cs="Times New Roman"/>
                <w:sz w:val="28"/>
                <w:szCs w:val="28"/>
                <w:lang w:val="uk-UA"/>
              </w:rPr>
              <w:t>.</w:t>
            </w:r>
          </w:p>
        </w:tc>
        <w:tc>
          <w:tcPr>
            <w:tcW w:w="1451" w:type="dxa"/>
            <w:vAlign w:val="center"/>
          </w:tcPr>
          <w:p w:rsidR="00C431E0" w:rsidRDefault="00C431E0" w:rsidP="00C431E0">
            <w:pPr>
              <w:jc w:val="center"/>
              <w:rPr>
                <w:rFonts w:ascii="Times New Roman" w:hAnsi="Times New Roman" w:cs="Times New Roman"/>
                <w:sz w:val="28"/>
                <w:szCs w:val="28"/>
                <w:lang w:val="uk-UA"/>
              </w:rPr>
            </w:pPr>
            <w:r>
              <w:rPr>
                <w:rFonts w:ascii="Times New Roman" w:hAnsi="Times New Roman" w:cs="Times New Roman"/>
                <w:sz w:val="28"/>
                <w:szCs w:val="28"/>
                <w:lang w:val="uk-UA"/>
              </w:rPr>
              <w:t>0,75</w:t>
            </w:r>
          </w:p>
        </w:tc>
      </w:tr>
      <w:tr w:rsidR="00C431E0" w:rsidRPr="00D70294" w:rsidTr="00046342">
        <w:tc>
          <w:tcPr>
            <w:tcW w:w="842" w:type="dxa"/>
            <w:vMerge/>
          </w:tcPr>
          <w:p w:rsidR="00C431E0" w:rsidRPr="009A3A9B" w:rsidRDefault="00C431E0" w:rsidP="00C431E0">
            <w:pPr>
              <w:jc w:val="both"/>
              <w:rPr>
                <w:rFonts w:ascii="Times New Roman" w:hAnsi="Times New Roman" w:cs="Times New Roman"/>
                <w:b/>
                <w:sz w:val="28"/>
                <w:szCs w:val="28"/>
                <w:lang w:val="uk-UA"/>
              </w:rPr>
            </w:pPr>
          </w:p>
        </w:tc>
        <w:tc>
          <w:tcPr>
            <w:tcW w:w="7334" w:type="dxa"/>
          </w:tcPr>
          <w:p w:rsidR="00C431E0" w:rsidRPr="00C431E0" w:rsidRDefault="00C431E0" w:rsidP="00C431E0">
            <w:pPr>
              <w:widowControl w:val="0"/>
              <w:jc w:val="both"/>
              <w:rPr>
                <w:rFonts w:ascii="Times New Roman" w:eastAsia="Times New Roman" w:hAnsi="Times New Roman" w:cs="Times New Roman"/>
                <w:sz w:val="28"/>
                <w:szCs w:val="28"/>
                <w:shd w:val="clear" w:color="auto" w:fill="E06666"/>
                <w:lang w:val="uk-UA"/>
              </w:rPr>
            </w:pPr>
            <w:r w:rsidRPr="00C431E0">
              <w:rPr>
                <w:rFonts w:ascii="Times New Roman" w:eastAsia="Times New Roman" w:hAnsi="Times New Roman" w:cs="Times New Roman"/>
                <w:sz w:val="28"/>
                <w:szCs w:val="28"/>
                <w:lang w:val="uk-UA"/>
              </w:rPr>
              <w:t>Пасивний учасник (публікація тез, вільний слухач, тощо) міжнародної науково-практичної конференції за кордоном (Підстава: оригінал сертифікату учасника конференції, без підтверджуючого документу про перетин кордону) – не більше 1 балу.</w:t>
            </w:r>
          </w:p>
        </w:tc>
        <w:tc>
          <w:tcPr>
            <w:tcW w:w="1451" w:type="dxa"/>
            <w:vAlign w:val="center"/>
          </w:tcPr>
          <w:p w:rsidR="00C431E0" w:rsidRPr="00C431E0" w:rsidRDefault="00C431E0" w:rsidP="00C431E0">
            <w:pPr>
              <w:widowControl w:val="0"/>
              <w:pBdr>
                <w:top w:val="nil"/>
                <w:left w:val="nil"/>
                <w:bottom w:val="nil"/>
                <w:right w:val="nil"/>
                <w:between w:val="nil"/>
              </w:pBdr>
              <w:jc w:val="center"/>
              <w:rPr>
                <w:rFonts w:ascii="Times New Roman" w:eastAsia="Times New Roman" w:hAnsi="Times New Roman" w:cs="Times New Roman"/>
                <w:sz w:val="28"/>
                <w:szCs w:val="28"/>
                <w:lang w:val="uk-UA"/>
              </w:rPr>
            </w:pPr>
            <w:r w:rsidRPr="00C431E0">
              <w:rPr>
                <w:rFonts w:ascii="Times New Roman" w:eastAsia="Times New Roman" w:hAnsi="Times New Roman" w:cs="Times New Roman"/>
                <w:sz w:val="28"/>
                <w:szCs w:val="28"/>
                <w:lang w:val="uk-UA"/>
              </w:rPr>
              <w:t>0,2</w:t>
            </w:r>
          </w:p>
        </w:tc>
      </w:tr>
      <w:tr w:rsidR="003E6C59" w:rsidRPr="00D70294" w:rsidTr="00046342">
        <w:tc>
          <w:tcPr>
            <w:tcW w:w="842" w:type="dxa"/>
            <w:vMerge w:val="restart"/>
          </w:tcPr>
          <w:p w:rsidR="003E6C59" w:rsidRPr="003E6C59" w:rsidRDefault="003E6C59" w:rsidP="007C0DAB">
            <w:pPr>
              <w:jc w:val="both"/>
              <w:rPr>
                <w:rFonts w:ascii="Times New Roman" w:hAnsi="Times New Roman" w:cs="Times New Roman"/>
                <w:sz w:val="28"/>
                <w:szCs w:val="28"/>
                <w:lang w:val="uk-UA"/>
              </w:rPr>
            </w:pPr>
            <w:r w:rsidRPr="003E6C59">
              <w:rPr>
                <w:rFonts w:ascii="Times New Roman" w:hAnsi="Times New Roman" w:cs="Times New Roman"/>
                <w:sz w:val="28"/>
                <w:szCs w:val="28"/>
                <w:lang w:val="uk-UA"/>
              </w:rPr>
              <w:t>3.4.</w:t>
            </w:r>
          </w:p>
        </w:tc>
        <w:tc>
          <w:tcPr>
            <w:tcW w:w="8785" w:type="dxa"/>
            <w:gridSpan w:val="2"/>
            <w:vAlign w:val="center"/>
          </w:tcPr>
          <w:p w:rsidR="003E6C59" w:rsidRPr="009A3A9B" w:rsidRDefault="003E6C59" w:rsidP="00C431E0">
            <w:pPr>
              <w:jc w:val="both"/>
              <w:rPr>
                <w:rFonts w:ascii="Times New Roman" w:hAnsi="Times New Roman" w:cs="Times New Roman"/>
                <w:sz w:val="28"/>
                <w:szCs w:val="28"/>
                <w:lang w:val="uk-UA"/>
              </w:rPr>
            </w:pPr>
            <w:r w:rsidRPr="00C431E0">
              <w:rPr>
                <w:rFonts w:ascii="Times New Roman" w:hAnsi="Times New Roman" w:cs="Times New Roman"/>
                <w:sz w:val="28"/>
                <w:szCs w:val="28"/>
                <w:lang w:val="uk-UA"/>
              </w:rPr>
              <w:t>Участь у міжнародній або всеукраїнській науково-практичній конференції в Україні:</w:t>
            </w:r>
          </w:p>
        </w:tc>
      </w:tr>
      <w:tr w:rsidR="003E6C59" w:rsidRPr="00D70294" w:rsidTr="00046342">
        <w:tc>
          <w:tcPr>
            <w:tcW w:w="842" w:type="dxa"/>
            <w:vMerge/>
          </w:tcPr>
          <w:p w:rsidR="003E6C59" w:rsidRPr="009A3A9B" w:rsidRDefault="003E6C59" w:rsidP="00C431E0">
            <w:pPr>
              <w:jc w:val="both"/>
              <w:rPr>
                <w:rFonts w:ascii="Times New Roman" w:hAnsi="Times New Roman" w:cs="Times New Roman"/>
                <w:b/>
                <w:sz w:val="28"/>
                <w:szCs w:val="28"/>
                <w:lang w:val="uk-UA"/>
              </w:rPr>
            </w:pPr>
          </w:p>
        </w:tc>
        <w:tc>
          <w:tcPr>
            <w:tcW w:w="7334" w:type="dxa"/>
          </w:tcPr>
          <w:p w:rsidR="003E6C59" w:rsidRPr="00C431E0" w:rsidRDefault="003E6C59" w:rsidP="00C431E0">
            <w:pPr>
              <w:widowControl w:val="0"/>
              <w:jc w:val="both"/>
              <w:rPr>
                <w:rFonts w:ascii="Times New Roman" w:eastAsia="Times New Roman" w:hAnsi="Times New Roman" w:cs="Times New Roman"/>
                <w:sz w:val="28"/>
                <w:szCs w:val="28"/>
                <w:shd w:val="clear" w:color="auto" w:fill="E06666"/>
                <w:lang w:val="uk-UA"/>
              </w:rPr>
            </w:pPr>
            <w:r w:rsidRPr="00C431E0">
              <w:rPr>
                <w:rFonts w:ascii="Times New Roman" w:eastAsia="Times New Roman" w:hAnsi="Times New Roman" w:cs="Times New Roman"/>
                <w:sz w:val="28"/>
                <w:szCs w:val="28"/>
                <w:lang w:val="uk-UA"/>
              </w:rPr>
              <w:t>Переможець або призер міжнародної або всеукраїнської науково-практичної конференції в Україні (Підстава: сертифікат переможця або призера конференції) – не більше 2 балів.</w:t>
            </w:r>
          </w:p>
        </w:tc>
        <w:tc>
          <w:tcPr>
            <w:tcW w:w="1451" w:type="dxa"/>
            <w:vAlign w:val="center"/>
          </w:tcPr>
          <w:p w:rsidR="003E6C59" w:rsidRPr="00C431E0" w:rsidRDefault="003E6C59" w:rsidP="003E6C59">
            <w:pPr>
              <w:widowControl w:val="0"/>
              <w:pBdr>
                <w:top w:val="nil"/>
                <w:left w:val="nil"/>
                <w:bottom w:val="nil"/>
                <w:right w:val="nil"/>
                <w:between w:val="nil"/>
              </w:pBdr>
              <w:jc w:val="center"/>
              <w:rPr>
                <w:rFonts w:ascii="Times New Roman" w:eastAsia="Times New Roman" w:hAnsi="Times New Roman" w:cs="Times New Roman"/>
                <w:sz w:val="28"/>
                <w:szCs w:val="28"/>
                <w:lang w:val="uk-UA"/>
              </w:rPr>
            </w:pPr>
            <w:r w:rsidRPr="00C431E0">
              <w:rPr>
                <w:rFonts w:ascii="Times New Roman" w:eastAsia="Times New Roman" w:hAnsi="Times New Roman" w:cs="Times New Roman"/>
                <w:sz w:val="28"/>
                <w:szCs w:val="28"/>
                <w:lang w:val="uk-UA"/>
              </w:rPr>
              <w:t>0,5</w:t>
            </w:r>
          </w:p>
        </w:tc>
      </w:tr>
      <w:tr w:rsidR="003E6C59" w:rsidRPr="00D70294" w:rsidTr="00046342">
        <w:tc>
          <w:tcPr>
            <w:tcW w:w="842" w:type="dxa"/>
            <w:vMerge/>
          </w:tcPr>
          <w:p w:rsidR="003E6C59" w:rsidRPr="009A3A9B" w:rsidRDefault="003E6C59" w:rsidP="00C431E0">
            <w:pPr>
              <w:jc w:val="both"/>
              <w:rPr>
                <w:rFonts w:ascii="Times New Roman" w:hAnsi="Times New Roman" w:cs="Times New Roman"/>
                <w:b/>
                <w:sz w:val="28"/>
                <w:szCs w:val="28"/>
                <w:lang w:val="uk-UA"/>
              </w:rPr>
            </w:pPr>
          </w:p>
        </w:tc>
        <w:tc>
          <w:tcPr>
            <w:tcW w:w="7334" w:type="dxa"/>
          </w:tcPr>
          <w:p w:rsidR="003E6C59" w:rsidRPr="003E6C59" w:rsidRDefault="003E6C59" w:rsidP="00C431E0">
            <w:pPr>
              <w:widowControl w:val="0"/>
              <w:jc w:val="both"/>
              <w:rPr>
                <w:rFonts w:ascii="Times New Roman" w:eastAsia="Times New Roman" w:hAnsi="Times New Roman" w:cs="Times New Roman"/>
                <w:sz w:val="28"/>
                <w:szCs w:val="28"/>
                <w:shd w:val="clear" w:color="auto" w:fill="E06666"/>
                <w:lang w:val="uk-UA"/>
              </w:rPr>
            </w:pPr>
            <w:r w:rsidRPr="003E6C59">
              <w:rPr>
                <w:rFonts w:ascii="Times New Roman" w:eastAsia="Times New Roman" w:hAnsi="Times New Roman" w:cs="Times New Roman"/>
                <w:sz w:val="28"/>
                <w:szCs w:val="28"/>
                <w:lang w:val="uk-UA"/>
              </w:rPr>
              <w:t>Активний учасник міжнародної або всеукраїнської науково-практичної конференції в Україні (Підстава: сертифікат учасника конференції) – не більше 1 балу.</w:t>
            </w:r>
          </w:p>
        </w:tc>
        <w:tc>
          <w:tcPr>
            <w:tcW w:w="1451" w:type="dxa"/>
            <w:vAlign w:val="center"/>
          </w:tcPr>
          <w:p w:rsidR="003E6C59" w:rsidRPr="00C431E0" w:rsidRDefault="003E6C59" w:rsidP="003E6C59">
            <w:pPr>
              <w:widowControl w:val="0"/>
              <w:pBdr>
                <w:top w:val="nil"/>
                <w:left w:val="nil"/>
                <w:bottom w:val="nil"/>
                <w:right w:val="nil"/>
                <w:between w:val="nil"/>
              </w:pBdr>
              <w:jc w:val="center"/>
              <w:rPr>
                <w:rFonts w:ascii="Times New Roman" w:eastAsia="Times New Roman" w:hAnsi="Times New Roman" w:cs="Times New Roman"/>
                <w:sz w:val="28"/>
                <w:szCs w:val="28"/>
                <w:lang w:val="uk-UA"/>
              </w:rPr>
            </w:pPr>
            <w:r w:rsidRPr="00C431E0">
              <w:rPr>
                <w:rFonts w:ascii="Times New Roman" w:eastAsia="Times New Roman" w:hAnsi="Times New Roman" w:cs="Times New Roman"/>
                <w:sz w:val="28"/>
                <w:szCs w:val="28"/>
                <w:lang w:val="uk-UA"/>
              </w:rPr>
              <w:t>0,25</w:t>
            </w:r>
          </w:p>
        </w:tc>
      </w:tr>
      <w:tr w:rsidR="003E6C59" w:rsidRPr="00D70294" w:rsidTr="00046342">
        <w:tc>
          <w:tcPr>
            <w:tcW w:w="842" w:type="dxa"/>
            <w:vMerge/>
          </w:tcPr>
          <w:p w:rsidR="003E6C59" w:rsidRPr="009A3A9B" w:rsidRDefault="003E6C59" w:rsidP="00C431E0">
            <w:pPr>
              <w:jc w:val="both"/>
              <w:rPr>
                <w:rFonts w:ascii="Times New Roman" w:hAnsi="Times New Roman" w:cs="Times New Roman"/>
                <w:b/>
                <w:sz w:val="28"/>
                <w:szCs w:val="28"/>
                <w:lang w:val="uk-UA"/>
              </w:rPr>
            </w:pPr>
          </w:p>
        </w:tc>
        <w:tc>
          <w:tcPr>
            <w:tcW w:w="7334" w:type="dxa"/>
          </w:tcPr>
          <w:p w:rsidR="003E6C59" w:rsidRPr="00C431E0" w:rsidRDefault="003E6C59" w:rsidP="00C431E0">
            <w:pPr>
              <w:widowControl w:val="0"/>
              <w:jc w:val="both"/>
              <w:rPr>
                <w:rFonts w:ascii="Times New Roman" w:eastAsia="Times New Roman" w:hAnsi="Times New Roman" w:cs="Times New Roman"/>
                <w:b/>
                <w:sz w:val="28"/>
                <w:szCs w:val="28"/>
                <w:shd w:val="clear" w:color="auto" w:fill="EA9999"/>
                <w:lang w:val="uk-UA"/>
              </w:rPr>
            </w:pPr>
            <w:r w:rsidRPr="00C431E0">
              <w:rPr>
                <w:rFonts w:ascii="Times New Roman" w:eastAsia="Times New Roman" w:hAnsi="Times New Roman" w:cs="Times New Roman"/>
                <w:sz w:val="28"/>
                <w:szCs w:val="28"/>
                <w:lang w:val="uk-UA"/>
              </w:rPr>
              <w:t>Пасивний учасник (публікація тез, вільний слухач, тощо) міжнародної або всеукраїнської науково-практичної конференції в Україні (Підстава: сертифікат учасника конференції) – не більше 1 балу.</w:t>
            </w:r>
          </w:p>
        </w:tc>
        <w:tc>
          <w:tcPr>
            <w:tcW w:w="1451" w:type="dxa"/>
            <w:vAlign w:val="center"/>
          </w:tcPr>
          <w:p w:rsidR="003E6C59" w:rsidRPr="00C431E0" w:rsidRDefault="003E6C59" w:rsidP="003E6C59">
            <w:pPr>
              <w:widowControl w:val="0"/>
              <w:jc w:val="center"/>
              <w:rPr>
                <w:rFonts w:ascii="Times New Roman" w:eastAsia="Times New Roman" w:hAnsi="Times New Roman" w:cs="Times New Roman"/>
                <w:sz w:val="28"/>
                <w:szCs w:val="28"/>
                <w:lang w:val="uk-UA"/>
              </w:rPr>
            </w:pPr>
          </w:p>
          <w:p w:rsidR="003E6C59" w:rsidRPr="00C431E0" w:rsidRDefault="003E6C59" w:rsidP="003E6C59">
            <w:pPr>
              <w:widowControl w:val="0"/>
              <w:jc w:val="center"/>
              <w:rPr>
                <w:rFonts w:ascii="Times New Roman" w:eastAsia="Times New Roman" w:hAnsi="Times New Roman" w:cs="Times New Roman"/>
                <w:sz w:val="28"/>
                <w:szCs w:val="28"/>
              </w:rPr>
            </w:pPr>
            <w:r w:rsidRPr="00C431E0">
              <w:rPr>
                <w:rFonts w:ascii="Times New Roman" w:eastAsia="Times New Roman" w:hAnsi="Times New Roman" w:cs="Times New Roman"/>
                <w:sz w:val="28"/>
                <w:szCs w:val="28"/>
              </w:rPr>
              <w:t>0,1</w:t>
            </w:r>
          </w:p>
        </w:tc>
      </w:tr>
      <w:tr w:rsidR="00CD7901" w:rsidRPr="00D70294" w:rsidTr="00046342">
        <w:tc>
          <w:tcPr>
            <w:tcW w:w="842" w:type="dxa"/>
            <w:vMerge w:val="restart"/>
          </w:tcPr>
          <w:p w:rsidR="00CD7901" w:rsidRPr="00CD7901" w:rsidRDefault="00CD7901" w:rsidP="007C0DAB">
            <w:pPr>
              <w:jc w:val="both"/>
              <w:rPr>
                <w:rFonts w:ascii="Times New Roman" w:hAnsi="Times New Roman" w:cs="Times New Roman"/>
                <w:sz w:val="28"/>
                <w:szCs w:val="28"/>
                <w:lang w:val="uk-UA"/>
              </w:rPr>
            </w:pPr>
            <w:r w:rsidRPr="00CD7901">
              <w:rPr>
                <w:rFonts w:ascii="Times New Roman" w:hAnsi="Times New Roman" w:cs="Times New Roman"/>
                <w:sz w:val="28"/>
                <w:szCs w:val="28"/>
                <w:lang w:val="uk-UA"/>
              </w:rPr>
              <w:t>3.5.</w:t>
            </w:r>
          </w:p>
        </w:tc>
        <w:tc>
          <w:tcPr>
            <w:tcW w:w="8785" w:type="dxa"/>
            <w:gridSpan w:val="2"/>
            <w:vAlign w:val="center"/>
          </w:tcPr>
          <w:p w:rsidR="00CD7901" w:rsidRPr="009A3A9B" w:rsidRDefault="00CD7901" w:rsidP="004B3AB2">
            <w:pPr>
              <w:rPr>
                <w:rFonts w:ascii="Times New Roman" w:hAnsi="Times New Roman" w:cs="Times New Roman"/>
                <w:sz w:val="28"/>
                <w:szCs w:val="28"/>
                <w:lang w:val="uk-UA"/>
              </w:rPr>
            </w:pPr>
            <w:r w:rsidRPr="004B3AB2">
              <w:rPr>
                <w:rFonts w:ascii="Times New Roman" w:hAnsi="Times New Roman" w:cs="Times New Roman"/>
                <w:sz w:val="28"/>
                <w:szCs w:val="28"/>
                <w:lang w:val="uk-UA"/>
              </w:rPr>
              <w:t>Публікація наукової статті (Підстава: посилання на публікацію статті):</w:t>
            </w:r>
          </w:p>
        </w:tc>
      </w:tr>
      <w:tr w:rsidR="00CD7901" w:rsidRPr="00D70294" w:rsidTr="00046342">
        <w:tc>
          <w:tcPr>
            <w:tcW w:w="842" w:type="dxa"/>
            <w:vMerge/>
          </w:tcPr>
          <w:p w:rsidR="00CD7901" w:rsidRPr="009A3A9B" w:rsidRDefault="00CD7901" w:rsidP="007C0DAB">
            <w:pPr>
              <w:jc w:val="both"/>
              <w:rPr>
                <w:rFonts w:ascii="Times New Roman" w:hAnsi="Times New Roman" w:cs="Times New Roman"/>
                <w:b/>
                <w:sz w:val="28"/>
                <w:szCs w:val="28"/>
                <w:lang w:val="uk-UA"/>
              </w:rPr>
            </w:pPr>
          </w:p>
        </w:tc>
        <w:tc>
          <w:tcPr>
            <w:tcW w:w="7334" w:type="dxa"/>
          </w:tcPr>
          <w:p w:rsidR="00CD7901" w:rsidRPr="009A3A9B" w:rsidRDefault="00CD7901" w:rsidP="004B3AB2">
            <w:pPr>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Pr="004B3AB2">
              <w:rPr>
                <w:rFonts w:ascii="Times New Roman" w:hAnsi="Times New Roman" w:cs="Times New Roman"/>
                <w:sz w:val="28"/>
                <w:szCs w:val="28"/>
                <w:lang w:val="uk-UA"/>
              </w:rPr>
              <w:t xml:space="preserve"> фахових наукових виданнях України категорії </w:t>
            </w:r>
            <w:r>
              <w:rPr>
                <w:rFonts w:ascii="Times New Roman" w:hAnsi="Times New Roman" w:cs="Times New Roman"/>
                <w:sz w:val="28"/>
                <w:szCs w:val="28"/>
                <w:lang w:val="uk-UA"/>
              </w:rPr>
              <w:t>«</w:t>
            </w:r>
            <w:r w:rsidRPr="004B3AB2">
              <w:rPr>
                <w:rFonts w:ascii="Times New Roman" w:hAnsi="Times New Roman" w:cs="Times New Roman"/>
                <w:sz w:val="28"/>
                <w:szCs w:val="28"/>
                <w:lang w:val="uk-UA"/>
              </w:rPr>
              <w:t>A</w:t>
            </w:r>
            <w:r>
              <w:rPr>
                <w:rFonts w:ascii="Times New Roman" w:hAnsi="Times New Roman" w:cs="Times New Roman"/>
                <w:sz w:val="28"/>
                <w:szCs w:val="28"/>
                <w:lang w:val="uk-UA"/>
              </w:rPr>
              <w:t xml:space="preserve">» </w:t>
            </w:r>
            <w:r w:rsidRPr="004B3AB2">
              <w:rPr>
                <w:rFonts w:ascii="Times New Roman" w:hAnsi="Times New Roman" w:cs="Times New Roman"/>
                <w:sz w:val="28"/>
                <w:szCs w:val="28"/>
                <w:lang w:val="uk-UA"/>
              </w:rPr>
              <w:t xml:space="preserve">та </w:t>
            </w:r>
            <w:r w:rsidRPr="00BA2228">
              <w:rPr>
                <w:rFonts w:ascii="Times New Roman" w:hAnsi="Times New Roman" w:cs="Times New Roman"/>
                <w:sz w:val="28"/>
                <w:szCs w:val="28"/>
                <w:lang w:val="uk-UA"/>
              </w:rPr>
              <w:t xml:space="preserve">зарубіжних або міжнародних наукових виданнях, що включені до </w:t>
            </w:r>
            <w:proofErr w:type="spellStart"/>
            <w:r w:rsidRPr="00BA2228">
              <w:rPr>
                <w:rFonts w:ascii="Times New Roman" w:hAnsi="Times New Roman" w:cs="Times New Roman"/>
                <w:sz w:val="28"/>
                <w:szCs w:val="28"/>
                <w:lang w:val="uk-UA"/>
              </w:rPr>
              <w:t>наукометричних</w:t>
            </w:r>
            <w:proofErr w:type="spellEnd"/>
            <w:r w:rsidRPr="00BA2228">
              <w:rPr>
                <w:rFonts w:ascii="Times New Roman" w:hAnsi="Times New Roman" w:cs="Times New Roman"/>
                <w:sz w:val="28"/>
                <w:szCs w:val="28"/>
                <w:lang w:val="uk-UA"/>
              </w:rPr>
              <w:t xml:space="preserve"> баз </w:t>
            </w:r>
            <w:proofErr w:type="spellStart"/>
            <w:r w:rsidRPr="00BA2228">
              <w:rPr>
                <w:rFonts w:ascii="Times New Roman" w:hAnsi="Times New Roman" w:cs="Times New Roman"/>
                <w:sz w:val="28"/>
                <w:szCs w:val="28"/>
                <w:lang w:val="uk-UA"/>
              </w:rPr>
              <w:t>Scopus</w:t>
            </w:r>
            <w:proofErr w:type="spellEnd"/>
            <w:r w:rsidRPr="00BA2228">
              <w:rPr>
                <w:rFonts w:ascii="Times New Roman" w:hAnsi="Times New Roman" w:cs="Times New Roman"/>
                <w:sz w:val="28"/>
                <w:szCs w:val="28"/>
                <w:lang w:val="uk-UA"/>
              </w:rPr>
              <w:t xml:space="preserve"> та/або </w:t>
            </w:r>
            <w:proofErr w:type="spellStart"/>
            <w:r w:rsidRPr="00BA2228">
              <w:rPr>
                <w:rFonts w:ascii="Times New Roman" w:hAnsi="Times New Roman" w:cs="Times New Roman"/>
                <w:sz w:val="28"/>
                <w:szCs w:val="28"/>
                <w:lang w:val="uk-UA"/>
              </w:rPr>
              <w:t>Web</w:t>
            </w:r>
            <w:proofErr w:type="spellEnd"/>
            <w:r w:rsidRPr="00BA2228">
              <w:rPr>
                <w:rFonts w:ascii="Times New Roman" w:hAnsi="Times New Roman" w:cs="Times New Roman"/>
                <w:sz w:val="28"/>
                <w:szCs w:val="28"/>
                <w:lang w:val="uk-UA"/>
              </w:rPr>
              <w:t xml:space="preserve"> </w:t>
            </w:r>
            <w:proofErr w:type="spellStart"/>
            <w:r w:rsidRPr="00BA2228">
              <w:rPr>
                <w:rFonts w:ascii="Times New Roman" w:hAnsi="Times New Roman" w:cs="Times New Roman"/>
                <w:sz w:val="28"/>
                <w:szCs w:val="28"/>
                <w:lang w:val="uk-UA"/>
              </w:rPr>
              <w:t>of</w:t>
            </w:r>
            <w:proofErr w:type="spellEnd"/>
            <w:r w:rsidRPr="00BA2228">
              <w:rPr>
                <w:rFonts w:ascii="Times New Roman" w:hAnsi="Times New Roman" w:cs="Times New Roman"/>
                <w:sz w:val="28"/>
                <w:szCs w:val="28"/>
                <w:lang w:val="uk-UA"/>
              </w:rPr>
              <w:t xml:space="preserve"> </w:t>
            </w:r>
            <w:proofErr w:type="spellStart"/>
            <w:r w:rsidRPr="00BA2228">
              <w:rPr>
                <w:rFonts w:ascii="Times New Roman" w:hAnsi="Times New Roman" w:cs="Times New Roman"/>
                <w:sz w:val="28"/>
                <w:szCs w:val="28"/>
                <w:lang w:val="uk-UA"/>
              </w:rPr>
              <w:t>Science</w:t>
            </w:r>
            <w:proofErr w:type="spellEnd"/>
            <w:r w:rsidRPr="00BA2228">
              <w:rPr>
                <w:rFonts w:ascii="Times New Roman" w:hAnsi="Times New Roman" w:cs="Times New Roman"/>
                <w:sz w:val="28"/>
                <w:szCs w:val="28"/>
                <w:lang w:val="uk-UA"/>
              </w:rPr>
              <w:t xml:space="preserve"> </w:t>
            </w:r>
            <w:proofErr w:type="spellStart"/>
            <w:r w:rsidRPr="00BA2228">
              <w:rPr>
                <w:rFonts w:ascii="Times New Roman" w:hAnsi="Times New Roman" w:cs="Times New Roman"/>
                <w:sz w:val="28"/>
                <w:szCs w:val="28"/>
                <w:lang w:val="uk-UA"/>
              </w:rPr>
              <w:t>Core</w:t>
            </w:r>
            <w:proofErr w:type="spellEnd"/>
            <w:r w:rsidRPr="00BA2228">
              <w:rPr>
                <w:rFonts w:ascii="Times New Roman" w:hAnsi="Times New Roman" w:cs="Times New Roman"/>
                <w:sz w:val="28"/>
                <w:szCs w:val="28"/>
                <w:lang w:val="uk-UA"/>
              </w:rPr>
              <w:t xml:space="preserve"> </w:t>
            </w:r>
            <w:proofErr w:type="spellStart"/>
            <w:r w:rsidRPr="00BA2228">
              <w:rPr>
                <w:rFonts w:ascii="Times New Roman" w:hAnsi="Times New Roman" w:cs="Times New Roman"/>
                <w:sz w:val="28"/>
                <w:szCs w:val="28"/>
                <w:lang w:val="uk-UA"/>
              </w:rPr>
              <w:t>Collection</w:t>
            </w:r>
            <w:proofErr w:type="spellEnd"/>
            <w:r>
              <w:rPr>
                <w:rFonts w:ascii="Times New Roman" w:hAnsi="Times New Roman" w:cs="Times New Roman"/>
                <w:sz w:val="28"/>
                <w:szCs w:val="28"/>
                <w:lang w:val="uk-UA"/>
              </w:rPr>
              <w:t>.</w:t>
            </w:r>
          </w:p>
        </w:tc>
        <w:tc>
          <w:tcPr>
            <w:tcW w:w="1451" w:type="dxa"/>
            <w:vAlign w:val="center"/>
          </w:tcPr>
          <w:p w:rsidR="00CD7901" w:rsidRPr="009A3A9B" w:rsidRDefault="00CD7901" w:rsidP="007C0DAB">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CD7901" w:rsidRPr="00D70294" w:rsidTr="00046342">
        <w:tc>
          <w:tcPr>
            <w:tcW w:w="842" w:type="dxa"/>
            <w:vMerge/>
          </w:tcPr>
          <w:p w:rsidR="00CD7901" w:rsidRPr="009A3A9B" w:rsidRDefault="00CD7901" w:rsidP="007C0DAB">
            <w:pPr>
              <w:jc w:val="both"/>
              <w:rPr>
                <w:rFonts w:ascii="Times New Roman" w:hAnsi="Times New Roman" w:cs="Times New Roman"/>
                <w:b/>
                <w:sz w:val="28"/>
                <w:szCs w:val="28"/>
                <w:lang w:val="uk-UA"/>
              </w:rPr>
            </w:pPr>
          </w:p>
        </w:tc>
        <w:tc>
          <w:tcPr>
            <w:tcW w:w="7334" w:type="dxa"/>
          </w:tcPr>
          <w:p w:rsidR="00CD7901" w:rsidRPr="009A3A9B" w:rsidRDefault="00CD7901" w:rsidP="00BA2228">
            <w:pPr>
              <w:jc w:val="both"/>
              <w:rPr>
                <w:rFonts w:ascii="Times New Roman" w:hAnsi="Times New Roman" w:cs="Times New Roman"/>
                <w:sz w:val="28"/>
                <w:szCs w:val="28"/>
                <w:lang w:val="uk-UA"/>
              </w:rPr>
            </w:pPr>
            <w:r w:rsidRPr="00BA2228">
              <w:rPr>
                <w:rFonts w:ascii="Times New Roman" w:hAnsi="Times New Roman" w:cs="Times New Roman"/>
                <w:sz w:val="28"/>
                <w:szCs w:val="28"/>
                <w:lang w:val="uk-UA"/>
              </w:rPr>
              <w:t>У фахових наукових виданнях України категорії «</w:t>
            </w:r>
            <w:r>
              <w:rPr>
                <w:rFonts w:ascii="Times New Roman" w:hAnsi="Times New Roman" w:cs="Times New Roman"/>
                <w:sz w:val="28"/>
                <w:szCs w:val="28"/>
                <w:lang w:val="uk-UA"/>
              </w:rPr>
              <w:t>Б</w:t>
            </w:r>
            <w:r w:rsidRPr="00BA2228">
              <w:rPr>
                <w:rFonts w:ascii="Times New Roman" w:hAnsi="Times New Roman" w:cs="Times New Roman"/>
                <w:sz w:val="28"/>
                <w:szCs w:val="28"/>
                <w:lang w:val="uk-UA"/>
              </w:rPr>
              <w:t>»</w:t>
            </w:r>
            <w:r w:rsidR="00E3081A">
              <w:rPr>
                <w:rFonts w:ascii="Times New Roman" w:hAnsi="Times New Roman" w:cs="Times New Roman"/>
                <w:sz w:val="28"/>
                <w:szCs w:val="28"/>
                <w:lang w:val="uk-UA"/>
              </w:rPr>
              <w:t xml:space="preserve"> – не більше 1 балу.</w:t>
            </w:r>
          </w:p>
        </w:tc>
        <w:tc>
          <w:tcPr>
            <w:tcW w:w="1451" w:type="dxa"/>
            <w:vAlign w:val="center"/>
          </w:tcPr>
          <w:p w:rsidR="00CD7901" w:rsidRPr="009A3A9B" w:rsidRDefault="00CD7901" w:rsidP="007C0DAB">
            <w:pPr>
              <w:jc w:val="center"/>
              <w:rPr>
                <w:rFonts w:ascii="Times New Roman" w:hAnsi="Times New Roman" w:cs="Times New Roman"/>
                <w:sz w:val="28"/>
                <w:szCs w:val="28"/>
                <w:lang w:val="uk-UA"/>
              </w:rPr>
            </w:pPr>
            <w:r>
              <w:rPr>
                <w:rFonts w:ascii="Times New Roman" w:hAnsi="Times New Roman" w:cs="Times New Roman"/>
                <w:sz w:val="28"/>
                <w:szCs w:val="28"/>
                <w:lang w:val="uk-UA"/>
              </w:rPr>
              <w:t>0,5</w:t>
            </w:r>
          </w:p>
        </w:tc>
      </w:tr>
      <w:tr w:rsidR="00CD7901" w:rsidRPr="00D70294" w:rsidTr="00046342">
        <w:tc>
          <w:tcPr>
            <w:tcW w:w="842" w:type="dxa"/>
            <w:vMerge/>
          </w:tcPr>
          <w:p w:rsidR="00CD7901" w:rsidRPr="009A3A9B" w:rsidRDefault="00CD7901" w:rsidP="007C0DAB">
            <w:pPr>
              <w:jc w:val="both"/>
              <w:rPr>
                <w:rFonts w:ascii="Times New Roman" w:hAnsi="Times New Roman" w:cs="Times New Roman"/>
                <w:b/>
                <w:sz w:val="28"/>
                <w:szCs w:val="28"/>
                <w:lang w:val="uk-UA"/>
              </w:rPr>
            </w:pPr>
          </w:p>
        </w:tc>
        <w:tc>
          <w:tcPr>
            <w:tcW w:w="7334" w:type="dxa"/>
          </w:tcPr>
          <w:p w:rsidR="00CD7901" w:rsidRPr="009A3A9B" w:rsidRDefault="00CD7901" w:rsidP="007C0DAB">
            <w:pPr>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BA2228">
              <w:rPr>
                <w:rFonts w:ascii="Times New Roman" w:hAnsi="Times New Roman" w:cs="Times New Roman"/>
                <w:sz w:val="28"/>
                <w:szCs w:val="28"/>
                <w:lang w:val="uk-UA"/>
              </w:rPr>
              <w:t xml:space="preserve"> інших періодичних виданнях, збірках наукових праць</w:t>
            </w:r>
            <w:r>
              <w:rPr>
                <w:rFonts w:ascii="Times New Roman" w:hAnsi="Times New Roman" w:cs="Times New Roman"/>
                <w:sz w:val="28"/>
                <w:szCs w:val="28"/>
                <w:lang w:val="uk-UA"/>
              </w:rPr>
              <w:t xml:space="preserve"> – не більше 1 балу.</w:t>
            </w:r>
          </w:p>
        </w:tc>
        <w:tc>
          <w:tcPr>
            <w:tcW w:w="1451" w:type="dxa"/>
            <w:vAlign w:val="center"/>
          </w:tcPr>
          <w:p w:rsidR="00CD7901" w:rsidRPr="009A3A9B" w:rsidRDefault="00CD7901" w:rsidP="007C0DAB">
            <w:pPr>
              <w:jc w:val="center"/>
              <w:rPr>
                <w:rFonts w:ascii="Times New Roman" w:hAnsi="Times New Roman" w:cs="Times New Roman"/>
                <w:sz w:val="28"/>
                <w:szCs w:val="28"/>
                <w:lang w:val="uk-UA"/>
              </w:rPr>
            </w:pPr>
            <w:r>
              <w:rPr>
                <w:rFonts w:ascii="Times New Roman" w:hAnsi="Times New Roman" w:cs="Times New Roman"/>
                <w:sz w:val="28"/>
                <w:szCs w:val="28"/>
                <w:lang w:val="uk-UA"/>
              </w:rPr>
              <w:t>0,25</w:t>
            </w:r>
          </w:p>
        </w:tc>
      </w:tr>
      <w:tr w:rsidR="00E00022" w:rsidRPr="00D70294" w:rsidTr="00046342">
        <w:tc>
          <w:tcPr>
            <w:tcW w:w="842" w:type="dxa"/>
          </w:tcPr>
          <w:p w:rsidR="00E00022" w:rsidRPr="009A3A9B" w:rsidRDefault="00E00022" w:rsidP="007C0DAB">
            <w:pPr>
              <w:jc w:val="both"/>
              <w:rPr>
                <w:rFonts w:ascii="Times New Roman" w:hAnsi="Times New Roman" w:cs="Times New Roman"/>
                <w:b/>
                <w:sz w:val="28"/>
                <w:szCs w:val="28"/>
                <w:lang w:val="uk-UA"/>
              </w:rPr>
            </w:pPr>
            <w:r>
              <w:rPr>
                <w:rFonts w:ascii="Times New Roman" w:hAnsi="Times New Roman" w:cs="Times New Roman"/>
                <w:b/>
                <w:sz w:val="28"/>
                <w:szCs w:val="28"/>
                <w:lang w:val="uk-UA"/>
              </w:rPr>
              <w:t>4.</w:t>
            </w:r>
          </w:p>
        </w:tc>
        <w:tc>
          <w:tcPr>
            <w:tcW w:w="8785" w:type="dxa"/>
            <w:gridSpan w:val="2"/>
            <w:vAlign w:val="center"/>
          </w:tcPr>
          <w:p w:rsidR="00E00022" w:rsidRPr="00E00022" w:rsidRDefault="00E00022" w:rsidP="00E00022">
            <w:pPr>
              <w:rPr>
                <w:rFonts w:ascii="Times New Roman" w:hAnsi="Times New Roman" w:cs="Times New Roman"/>
                <w:b/>
                <w:sz w:val="28"/>
                <w:szCs w:val="28"/>
                <w:lang w:val="uk-UA"/>
              </w:rPr>
            </w:pPr>
            <w:r w:rsidRPr="00E00022">
              <w:rPr>
                <w:rFonts w:ascii="Times New Roman" w:hAnsi="Times New Roman" w:cs="Times New Roman"/>
                <w:b/>
                <w:sz w:val="28"/>
                <w:szCs w:val="28"/>
                <w:lang w:val="uk-UA"/>
              </w:rPr>
              <w:t>Громадське життя</w:t>
            </w:r>
          </w:p>
        </w:tc>
      </w:tr>
      <w:tr w:rsidR="00E00022" w:rsidRPr="00D70294" w:rsidTr="00046342">
        <w:tc>
          <w:tcPr>
            <w:tcW w:w="842" w:type="dxa"/>
          </w:tcPr>
          <w:p w:rsidR="00E00022" w:rsidRPr="00E00022" w:rsidRDefault="00E00022" w:rsidP="00E00022">
            <w:pPr>
              <w:jc w:val="both"/>
              <w:rPr>
                <w:rFonts w:ascii="Times New Roman" w:hAnsi="Times New Roman" w:cs="Times New Roman"/>
                <w:sz w:val="28"/>
                <w:szCs w:val="28"/>
                <w:lang w:val="uk-UA"/>
              </w:rPr>
            </w:pPr>
            <w:r w:rsidRPr="00E00022">
              <w:rPr>
                <w:rFonts w:ascii="Times New Roman" w:hAnsi="Times New Roman" w:cs="Times New Roman"/>
                <w:sz w:val="28"/>
                <w:szCs w:val="28"/>
                <w:lang w:val="uk-UA"/>
              </w:rPr>
              <w:t>4.1.</w:t>
            </w:r>
          </w:p>
        </w:tc>
        <w:tc>
          <w:tcPr>
            <w:tcW w:w="7334" w:type="dxa"/>
          </w:tcPr>
          <w:p w:rsidR="00E00022" w:rsidRPr="00E00022" w:rsidRDefault="00E00022" w:rsidP="00E00022">
            <w:pPr>
              <w:widowControl w:val="0"/>
              <w:jc w:val="both"/>
              <w:rPr>
                <w:rFonts w:ascii="Times New Roman" w:eastAsia="Times New Roman" w:hAnsi="Times New Roman" w:cs="Times New Roman"/>
                <w:sz w:val="28"/>
                <w:szCs w:val="28"/>
                <w:lang w:val="uk-UA"/>
              </w:rPr>
            </w:pPr>
            <w:r w:rsidRPr="00E00022">
              <w:rPr>
                <w:rFonts w:ascii="Times New Roman" w:eastAsia="Times New Roman" w:hAnsi="Times New Roman" w:cs="Times New Roman"/>
                <w:sz w:val="28"/>
                <w:szCs w:val="28"/>
                <w:lang w:val="uk-UA"/>
              </w:rPr>
              <w:t xml:space="preserve">Переможець (особисто) Міжнародного або Всеукраїнського конкурсу художньої самодіяльності </w:t>
            </w:r>
            <w:r w:rsidRPr="00E00022">
              <w:rPr>
                <w:rFonts w:ascii="Times New Roman" w:eastAsia="Times New Roman" w:hAnsi="Times New Roman" w:cs="Times New Roman"/>
                <w:sz w:val="28"/>
                <w:szCs w:val="28"/>
                <w:lang w:val="uk-UA"/>
              </w:rPr>
              <w:lastRenderedPageBreak/>
              <w:t xml:space="preserve">(Підстава: подання проректора з науково-педагогічної роботи та виховання).  </w:t>
            </w:r>
          </w:p>
        </w:tc>
        <w:tc>
          <w:tcPr>
            <w:tcW w:w="1451" w:type="dxa"/>
            <w:vAlign w:val="center"/>
          </w:tcPr>
          <w:p w:rsidR="00E00022" w:rsidRPr="00E00022" w:rsidRDefault="00E00022" w:rsidP="00046342">
            <w:pPr>
              <w:widowControl w:val="0"/>
              <w:pBdr>
                <w:top w:val="nil"/>
                <w:left w:val="nil"/>
                <w:bottom w:val="nil"/>
                <w:right w:val="nil"/>
                <w:between w:val="nil"/>
              </w:pBdr>
              <w:jc w:val="center"/>
              <w:rPr>
                <w:rFonts w:ascii="Times New Roman" w:eastAsia="Times New Roman" w:hAnsi="Times New Roman" w:cs="Times New Roman"/>
                <w:sz w:val="28"/>
                <w:szCs w:val="28"/>
              </w:rPr>
            </w:pPr>
            <w:r w:rsidRPr="00E00022">
              <w:rPr>
                <w:rFonts w:ascii="Times New Roman" w:eastAsia="Times New Roman" w:hAnsi="Times New Roman" w:cs="Times New Roman"/>
                <w:sz w:val="28"/>
                <w:szCs w:val="28"/>
              </w:rPr>
              <w:lastRenderedPageBreak/>
              <w:t>1</w:t>
            </w:r>
          </w:p>
        </w:tc>
      </w:tr>
      <w:tr w:rsidR="00E00022" w:rsidRPr="00D70294" w:rsidTr="00046342">
        <w:tc>
          <w:tcPr>
            <w:tcW w:w="842" w:type="dxa"/>
          </w:tcPr>
          <w:p w:rsidR="00E00022" w:rsidRPr="00E00022" w:rsidRDefault="00E00022" w:rsidP="00E00022">
            <w:pPr>
              <w:jc w:val="both"/>
              <w:rPr>
                <w:rFonts w:ascii="Times New Roman" w:hAnsi="Times New Roman" w:cs="Times New Roman"/>
                <w:sz w:val="28"/>
                <w:szCs w:val="28"/>
                <w:lang w:val="uk-UA"/>
              </w:rPr>
            </w:pPr>
            <w:r w:rsidRPr="00E00022">
              <w:rPr>
                <w:rFonts w:ascii="Times New Roman" w:hAnsi="Times New Roman" w:cs="Times New Roman"/>
                <w:sz w:val="28"/>
                <w:szCs w:val="28"/>
                <w:lang w:val="uk-UA"/>
              </w:rPr>
              <w:lastRenderedPageBreak/>
              <w:t>4.2.</w:t>
            </w:r>
          </w:p>
        </w:tc>
        <w:tc>
          <w:tcPr>
            <w:tcW w:w="7334" w:type="dxa"/>
          </w:tcPr>
          <w:p w:rsidR="00E00022" w:rsidRPr="00E00022" w:rsidRDefault="00E00022" w:rsidP="00E00022">
            <w:pPr>
              <w:widowControl w:val="0"/>
              <w:jc w:val="both"/>
              <w:rPr>
                <w:rFonts w:ascii="Times New Roman" w:eastAsia="Times New Roman" w:hAnsi="Times New Roman" w:cs="Times New Roman"/>
                <w:sz w:val="28"/>
                <w:szCs w:val="28"/>
                <w:lang w:val="uk-UA"/>
              </w:rPr>
            </w:pPr>
            <w:r w:rsidRPr="00E00022">
              <w:rPr>
                <w:rFonts w:ascii="Times New Roman" w:eastAsia="Times New Roman" w:hAnsi="Times New Roman" w:cs="Times New Roman"/>
                <w:sz w:val="28"/>
                <w:szCs w:val="28"/>
                <w:lang w:val="uk-UA"/>
              </w:rPr>
              <w:t xml:space="preserve">Активні учасники ансамблю «Трембіта» (Підстава: подання проректора з науково-педагогічної роботи та виховання). </w:t>
            </w:r>
          </w:p>
        </w:tc>
        <w:tc>
          <w:tcPr>
            <w:tcW w:w="1451" w:type="dxa"/>
            <w:vAlign w:val="center"/>
          </w:tcPr>
          <w:p w:rsidR="00E00022" w:rsidRPr="009A3A9B" w:rsidRDefault="00E00022" w:rsidP="00E00022">
            <w:pPr>
              <w:jc w:val="center"/>
              <w:rPr>
                <w:rFonts w:ascii="Times New Roman" w:hAnsi="Times New Roman" w:cs="Times New Roman"/>
                <w:sz w:val="28"/>
                <w:szCs w:val="28"/>
                <w:lang w:val="uk-UA"/>
              </w:rPr>
            </w:pPr>
            <w:r>
              <w:rPr>
                <w:rFonts w:ascii="Times New Roman" w:hAnsi="Times New Roman" w:cs="Times New Roman"/>
                <w:sz w:val="28"/>
                <w:szCs w:val="28"/>
                <w:lang w:val="uk-UA"/>
              </w:rPr>
              <w:t>0,5</w:t>
            </w:r>
          </w:p>
        </w:tc>
      </w:tr>
      <w:tr w:rsidR="00E00022" w:rsidRPr="00D70294" w:rsidTr="00046342">
        <w:tc>
          <w:tcPr>
            <w:tcW w:w="842" w:type="dxa"/>
          </w:tcPr>
          <w:p w:rsidR="00E00022" w:rsidRPr="00E00022" w:rsidRDefault="00E00022" w:rsidP="00E00022">
            <w:pPr>
              <w:jc w:val="both"/>
              <w:rPr>
                <w:rFonts w:ascii="Times New Roman" w:hAnsi="Times New Roman" w:cs="Times New Roman"/>
                <w:sz w:val="28"/>
                <w:szCs w:val="28"/>
                <w:lang w:val="uk-UA"/>
              </w:rPr>
            </w:pPr>
            <w:r w:rsidRPr="00E00022">
              <w:rPr>
                <w:rFonts w:ascii="Times New Roman" w:hAnsi="Times New Roman" w:cs="Times New Roman"/>
                <w:sz w:val="28"/>
                <w:szCs w:val="28"/>
                <w:lang w:val="uk-UA"/>
              </w:rPr>
              <w:t>4.3.</w:t>
            </w:r>
          </w:p>
        </w:tc>
        <w:tc>
          <w:tcPr>
            <w:tcW w:w="7334" w:type="dxa"/>
          </w:tcPr>
          <w:p w:rsidR="00E00022" w:rsidRPr="00E00022" w:rsidRDefault="00E00022" w:rsidP="00E00022">
            <w:pPr>
              <w:widowControl w:val="0"/>
              <w:jc w:val="both"/>
              <w:rPr>
                <w:rFonts w:ascii="Times New Roman" w:eastAsia="Times New Roman" w:hAnsi="Times New Roman" w:cs="Times New Roman"/>
                <w:sz w:val="28"/>
                <w:szCs w:val="28"/>
                <w:lang w:val="uk-UA"/>
              </w:rPr>
            </w:pPr>
            <w:r w:rsidRPr="00E00022">
              <w:rPr>
                <w:rFonts w:ascii="Times New Roman" w:eastAsia="Times New Roman" w:hAnsi="Times New Roman" w:cs="Times New Roman"/>
                <w:sz w:val="28"/>
                <w:szCs w:val="28"/>
                <w:lang w:val="uk-UA"/>
              </w:rPr>
              <w:t xml:space="preserve">Активні учасники художніх студій Палацу «Академічний» (Підстава: подання проректора з науково-педагогічної роботи та виховання).  </w:t>
            </w:r>
          </w:p>
        </w:tc>
        <w:tc>
          <w:tcPr>
            <w:tcW w:w="1451" w:type="dxa"/>
            <w:vAlign w:val="center"/>
          </w:tcPr>
          <w:p w:rsidR="00E00022" w:rsidRPr="009A3A9B" w:rsidRDefault="00E00022" w:rsidP="00E00022">
            <w:pPr>
              <w:jc w:val="center"/>
              <w:rPr>
                <w:rFonts w:ascii="Times New Roman" w:hAnsi="Times New Roman" w:cs="Times New Roman"/>
                <w:sz w:val="28"/>
                <w:szCs w:val="28"/>
                <w:lang w:val="uk-UA"/>
              </w:rPr>
            </w:pPr>
            <w:r>
              <w:rPr>
                <w:rFonts w:ascii="Times New Roman" w:hAnsi="Times New Roman" w:cs="Times New Roman"/>
                <w:sz w:val="28"/>
                <w:szCs w:val="28"/>
                <w:lang w:val="uk-UA"/>
              </w:rPr>
              <w:t>0,5</w:t>
            </w:r>
          </w:p>
        </w:tc>
      </w:tr>
      <w:tr w:rsidR="00E00022" w:rsidRPr="00D70294" w:rsidTr="00046342">
        <w:tc>
          <w:tcPr>
            <w:tcW w:w="842" w:type="dxa"/>
          </w:tcPr>
          <w:p w:rsidR="00E00022" w:rsidRPr="00E00022" w:rsidRDefault="00E00022" w:rsidP="00E00022">
            <w:pPr>
              <w:jc w:val="both"/>
              <w:rPr>
                <w:rFonts w:ascii="Times New Roman" w:hAnsi="Times New Roman" w:cs="Times New Roman"/>
                <w:sz w:val="28"/>
                <w:szCs w:val="28"/>
                <w:lang w:val="uk-UA"/>
              </w:rPr>
            </w:pPr>
            <w:r w:rsidRPr="00E00022">
              <w:rPr>
                <w:rFonts w:ascii="Times New Roman" w:hAnsi="Times New Roman" w:cs="Times New Roman"/>
                <w:sz w:val="28"/>
                <w:szCs w:val="28"/>
                <w:lang w:val="uk-UA"/>
              </w:rPr>
              <w:t>4.4.</w:t>
            </w:r>
          </w:p>
        </w:tc>
        <w:tc>
          <w:tcPr>
            <w:tcW w:w="7334" w:type="dxa"/>
          </w:tcPr>
          <w:p w:rsidR="00E00022" w:rsidRPr="00E00022" w:rsidRDefault="00E00022" w:rsidP="00E00022">
            <w:pPr>
              <w:widowControl w:val="0"/>
              <w:jc w:val="both"/>
              <w:rPr>
                <w:rFonts w:ascii="Times New Roman" w:eastAsia="Times New Roman" w:hAnsi="Times New Roman" w:cs="Times New Roman"/>
                <w:sz w:val="28"/>
                <w:szCs w:val="28"/>
                <w:lang w:val="uk-UA"/>
              </w:rPr>
            </w:pPr>
            <w:r w:rsidRPr="00E00022">
              <w:rPr>
                <w:rFonts w:ascii="Times New Roman" w:eastAsia="Times New Roman" w:hAnsi="Times New Roman" w:cs="Times New Roman"/>
                <w:sz w:val="28"/>
                <w:szCs w:val="28"/>
                <w:lang w:val="uk-UA"/>
              </w:rPr>
              <w:t xml:space="preserve">Активна волонтерська діяльність (Підстава: членство в благодійних або громадських організаціях, які займаються </w:t>
            </w:r>
            <w:proofErr w:type="spellStart"/>
            <w:r w:rsidRPr="00E00022">
              <w:rPr>
                <w:rFonts w:ascii="Times New Roman" w:eastAsia="Times New Roman" w:hAnsi="Times New Roman" w:cs="Times New Roman"/>
                <w:sz w:val="28"/>
                <w:szCs w:val="28"/>
                <w:lang w:val="uk-UA"/>
              </w:rPr>
              <w:t>волонтерством</w:t>
            </w:r>
            <w:proofErr w:type="spellEnd"/>
            <w:r w:rsidRPr="00E00022">
              <w:rPr>
                <w:rFonts w:ascii="Times New Roman" w:eastAsia="Times New Roman" w:hAnsi="Times New Roman" w:cs="Times New Roman"/>
                <w:sz w:val="28"/>
                <w:szCs w:val="28"/>
                <w:lang w:val="uk-UA"/>
              </w:rPr>
              <w:t>, подання проректора з науково-педагогічної роботи та виховання).</w:t>
            </w:r>
          </w:p>
        </w:tc>
        <w:tc>
          <w:tcPr>
            <w:tcW w:w="1451" w:type="dxa"/>
            <w:vAlign w:val="center"/>
          </w:tcPr>
          <w:p w:rsidR="00E00022" w:rsidRPr="009A3A9B" w:rsidRDefault="00E00022" w:rsidP="00E00022">
            <w:pPr>
              <w:jc w:val="center"/>
              <w:rPr>
                <w:rFonts w:ascii="Times New Roman" w:hAnsi="Times New Roman" w:cs="Times New Roman"/>
                <w:sz w:val="28"/>
                <w:szCs w:val="28"/>
                <w:lang w:val="uk-UA"/>
              </w:rPr>
            </w:pPr>
            <w:r>
              <w:rPr>
                <w:rFonts w:ascii="Times New Roman" w:hAnsi="Times New Roman" w:cs="Times New Roman"/>
                <w:sz w:val="28"/>
                <w:szCs w:val="28"/>
                <w:lang w:val="uk-UA"/>
              </w:rPr>
              <w:t>0,5</w:t>
            </w:r>
          </w:p>
        </w:tc>
      </w:tr>
      <w:tr w:rsidR="00EE787F" w:rsidRPr="00D70294" w:rsidTr="00046342">
        <w:tc>
          <w:tcPr>
            <w:tcW w:w="842" w:type="dxa"/>
          </w:tcPr>
          <w:p w:rsidR="00EE787F" w:rsidRPr="009A3A9B" w:rsidRDefault="00EE787F" w:rsidP="007C0DAB">
            <w:pPr>
              <w:jc w:val="both"/>
              <w:rPr>
                <w:rFonts w:ascii="Times New Roman" w:hAnsi="Times New Roman" w:cs="Times New Roman"/>
                <w:b/>
                <w:sz w:val="28"/>
                <w:szCs w:val="28"/>
                <w:lang w:val="uk-UA"/>
              </w:rPr>
            </w:pPr>
            <w:r>
              <w:rPr>
                <w:rFonts w:ascii="Times New Roman" w:hAnsi="Times New Roman" w:cs="Times New Roman"/>
                <w:b/>
                <w:sz w:val="28"/>
                <w:szCs w:val="28"/>
                <w:lang w:val="uk-UA"/>
              </w:rPr>
              <w:t>5.</w:t>
            </w:r>
          </w:p>
        </w:tc>
        <w:tc>
          <w:tcPr>
            <w:tcW w:w="8785" w:type="dxa"/>
            <w:gridSpan w:val="2"/>
            <w:vAlign w:val="center"/>
          </w:tcPr>
          <w:p w:rsidR="00EE787F" w:rsidRPr="009A3A9B" w:rsidRDefault="00EE787F" w:rsidP="00EE787F">
            <w:pPr>
              <w:rPr>
                <w:rFonts w:ascii="Times New Roman" w:hAnsi="Times New Roman" w:cs="Times New Roman"/>
                <w:sz w:val="28"/>
                <w:szCs w:val="28"/>
                <w:lang w:val="uk-UA"/>
              </w:rPr>
            </w:pPr>
            <w:r w:rsidRPr="00EE787F">
              <w:rPr>
                <w:rFonts w:ascii="Times New Roman" w:hAnsi="Times New Roman" w:cs="Times New Roman"/>
                <w:sz w:val="28"/>
                <w:szCs w:val="28"/>
                <w:lang w:val="uk-UA"/>
              </w:rPr>
              <w:t>Спортивні досягнення</w:t>
            </w:r>
          </w:p>
        </w:tc>
      </w:tr>
      <w:tr w:rsidR="00EE787F" w:rsidRPr="00D70294" w:rsidTr="00046342">
        <w:tc>
          <w:tcPr>
            <w:tcW w:w="842" w:type="dxa"/>
          </w:tcPr>
          <w:p w:rsidR="00EE787F" w:rsidRPr="00EE787F" w:rsidRDefault="00EE787F" w:rsidP="00EE787F">
            <w:pPr>
              <w:jc w:val="both"/>
              <w:rPr>
                <w:rFonts w:ascii="Times New Roman" w:hAnsi="Times New Roman" w:cs="Times New Roman"/>
                <w:sz w:val="28"/>
                <w:szCs w:val="28"/>
                <w:lang w:val="uk-UA"/>
              </w:rPr>
            </w:pPr>
            <w:r w:rsidRPr="00EE787F">
              <w:rPr>
                <w:rFonts w:ascii="Times New Roman" w:hAnsi="Times New Roman" w:cs="Times New Roman"/>
                <w:sz w:val="28"/>
                <w:szCs w:val="28"/>
                <w:lang w:val="uk-UA"/>
              </w:rPr>
              <w:t>5.1.</w:t>
            </w:r>
          </w:p>
        </w:tc>
        <w:tc>
          <w:tcPr>
            <w:tcW w:w="7334" w:type="dxa"/>
          </w:tcPr>
          <w:p w:rsidR="00EE787F" w:rsidRPr="00EE787F" w:rsidRDefault="00EE787F" w:rsidP="00EE787F">
            <w:pPr>
              <w:widowControl w:val="0"/>
              <w:jc w:val="both"/>
              <w:rPr>
                <w:rFonts w:ascii="Times New Roman" w:eastAsia="Times New Roman" w:hAnsi="Times New Roman" w:cs="Times New Roman"/>
                <w:sz w:val="28"/>
                <w:szCs w:val="28"/>
                <w:lang w:val="uk-UA"/>
              </w:rPr>
            </w:pPr>
            <w:r w:rsidRPr="00EE787F">
              <w:rPr>
                <w:rFonts w:ascii="Times New Roman" w:eastAsia="Times New Roman" w:hAnsi="Times New Roman" w:cs="Times New Roman"/>
                <w:sz w:val="28"/>
                <w:szCs w:val="28"/>
                <w:lang w:val="uk-UA"/>
              </w:rPr>
              <w:t xml:space="preserve">Переможець, призер (особисто або командно) Міжнародних, Всеукраїнських спортивних змагань з різних видів спорту (Підстава: подання проректора з науково-педагогічної роботи та виховання). </w:t>
            </w:r>
          </w:p>
        </w:tc>
        <w:tc>
          <w:tcPr>
            <w:tcW w:w="1451" w:type="dxa"/>
          </w:tcPr>
          <w:p w:rsidR="00EE787F" w:rsidRPr="00EE787F" w:rsidRDefault="00EE787F" w:rsidP="00EE787F">
            <w:pPr>
              <w:widowControl w:val="0"/>
              <w:pBdr>
                <w:top w:val="nil"/>
                <w:left w:val="nil"/>
                <w:bottom w:val="nil"/>
                <w:right w:val="nil"/>
                <w:between w:val="nil"/>
              </w:pBdr>
              <w:jc w:val="center"/>
              <w:rPr>
                <w:rFonts w:ascii="Times New Roman" w:eastAsia="Times New Roman" w:hAnsi="Times New Roman" w:cs="Times New Roman"/>
                <w:sz w:val="28"/>
                <w:szCs w:val="28"/>
              </w:rPr>
            </w:pPr>
          </w:p>
          <w:p w:rsidR="00EE787F" w:rsidRPr="00EE787F" w:rsidRDefault="00EE787F" w:rsidP="00EE787F">
            <w:pPr>
              <w:widowControl w:val="0"/>
              <w:pBdr>
                <w:top w:val="nil"/>
                <w:left w:val="nil"/>
                <w:bottom w:val="nil"/>
                <w:right w:val="nil"/>
                <w:between w:val="nil"/>
              </w:pBdr>
              <w:jc w:val="center"/>
              <w:rPr>
                <w:rFonts w:ascii="Times New Roman" w:eastAsia="Times New Roman" w:hAnsi="Times New Roman" w:cs="Times New Roman"/>
                <w:sz w:val="28"/>
                <w:szCs w:val="28"/>
              </w:rPr>
            </w:pPr>
            <w:r w:rsidRPr="00EE787F">
              <w:rPr>
                <w:rFonts w:ascii="Times New Roman" w:eastAsia="Times New Roman" w:hAnsi="Times New Roman" w:cs="Times New Roman"/>
                <w:sz w:val="28"/>
                <w:szCs w:val="28"/>
              </w:rPr>
              <w:t>1</w:t>
            </w:r>
          </w:p>
        </w:tc>
      </w:tr>
      <w:tr w:rsidR="00EE787F" w:rsidRPr="00D70294" w:rsidTr="00046342">
        <w:tc>
          <w:tcPr>
            <w:tcW w:w="842" w:type="dxa"/>
          </w:tcPr>
          <w:p w:rsidR="00EE787F" w:rsidRPr="00EE787F" w:rsidRDefault="00EE787F" w:rsidP="00EE787F">
            <w:pPr>
              <w:jc w:val="both"/>
              <w:rPr>
                <w:rFonts w:ascii="Times New Roman" w:hAnsi="Times New Roman" w:cs="Times New Roman"/>
                <w:sz w:val="28"/>
                <w:szCs w:val="28"/>
                <w:lang w:val="uk-UA"/>
              </w:rPr>
            </w:pPr>
            <w:r w:rsidRPr="00EE787F">
              <w:rPr>
                <w:rFonts w:ascii="Times New Roman" w:hAnsi="Times New Roman" w:cs="Times New Roman"/>
                <w:sz w:val="28"/>
                <w:szCs w:val="28"/>
                <w:lang w:val="uk-UA"/>
              </w:rPr>
              <w:t>5.2.</w:t>
            </w:r>
          </w:p>
        </w:tc>
        <w:tc>
          <w:tcPr>
            <w:tcW w:w="7334" w:type="dxa"/>
          </w:tcPr>
          <w:p w:rsidR="00EE787F" w:rsidRPr="00EE787F" w:rsidRDefault="00EE787F" w:rsidP="00EE787F">
            <w:pPr>
              <w:widowControl w:val="0"/>
              <w:jc w:val="both"/>
              <w:rPr>
                <w:rFonts w:ascii="Times New Roman" w:eastAsia="Times New Roman" w:hAnsi="Times New Roman" w:cs="Times New Roman"/>
                <w:sz w:val="28"/>
                <w:szCs w:val="28"/>
                <w:lang w:val="uk-UA"/>
              </w:rPr>
            </w:pPr>
            <w:r w:rsidRPr="00EE787F">
              <w:rPr>
                <w:rFonts w:ascii="Times New Roman" w:eastAsia="Times New Roman" w:hAnsi="Times New Roman" w:cs="Times New Roman"/>
                <w:sz w:val="28"/>
                <w:szCs w:val="28"/>
                <w:lang w:val="uk-UA"/>
              </w:rPr>
              <w:t>Переможець або призер (особисто або командно) міських, районних, обласних спортивних змагань з різних видів спорту (Підстава: подання проректора з науково-пе</w:t>
            </w:r>
            <w:r>
              <w:rPr>
                <w:rFonts w:ascii="Times New Roman" w:eastAsia="Times New Roman" w:hAnsi="Times New Roman" w:cs="Times New Roman"/>
                <w:sz w:val="28"/>
                <w:szCs w:val="28"/>
                <w:lang w:val="uk-UA"/>
              </w:rPr>
              <w:t>дагогічної роботи та виховання).</w:t>
            </w:r>
          </w:p>
        </w:tc>
        <w:tc>
          <w:tcPr>
            <w:tcW w:w="1451" w:type="dxa"/>
          </w:tcPr>
          <w:p w:rsidR="00EE787F" w:rsidRPr="00EE787F" w:rsidRDefault="00EE787F" w:rsidP="00EE787F">
            <w:pPr>
              <w:widowControl w:val="0"/>
              <w:pBdr>
                <w:top w:val="nil"/>
                <w:left w:val="nil"/>
                <w:bottom w:val="nil"/>
                <w:right w:val="nil"/>
                <w:between w:val="nil"/>
              </w:pBdr>
              <w:jc w:val="center"/>
              <w:rPr>
                <w:rFonts w:ascii="Times New Roman" w:eastAsia="Times New Roman" w:hAnsi="Times New Roman" w:cs="Times New Roman"/>
                <w:sz w:val="28"/>
                <w:szCs w:val="28"/>
              </w:rPr>
            </w:pPr>
          </w:p>
          <w:p w:rsidR="00EE787F" w:rsidRPr="00EE787F" w:rsidRDefault="00EE787F" w:rsidP="00EE787F">
            <w:pPr>
              <w:widowControl w:val="0"/>
              <w:pBdr>
                <w:top w:val="nil"/>
                <w:left w:val="nil"/>
                <w:bottom w:val="nil"/>
                <w:right w:val="nil"/>
                <w:between w:val="nil"/>
              </w:pBdr>
              <w:jc w:val="center"/>
              <w:rPr>
                <w:rFonts w:ascii="Times New Roman" w:eastAsia="Times New Roman" w:hAnsi="Times New Roman" w:cs="Times New Roman"/>
                <w:sz w:val="28"/>
                <w:szCs w:val="28"/>
              </w:rPr>
            </w:pPr>
            <w:r w:rsidRPr="00EE787F">
              <w:rPr>
                <w:rFonts w:ascii="Times New Roman" w:eastAsia="Times New Roman" w:hAnsi="Times New Roman" w:cs="Times New Roman"/>
                <w:sz w:val="28"/>
                <w:szCs w:val="28"/>
              </w:rPr>
              <w:t>0</w:t>
            </w:r>
            <w:r>
              <w:rPr>
                <w:rFonts w:ascii="Times New Roman" w:eastAsia="Times New Roman" w:hAnsi="Times New Roman" w:cs="Times New Roman"/>
                <w:sz w:val="28"/>
                <w:szCs w:val="28"/>
                <w:lang w:val="uk-UA"/>
              </w:rPr>
              <w:t>,</w:t>
            </w:r>
            <w:r w:rsidRPr="00EE787F">
              <w:rPr>
                <w:rFonts w:ascii="Times New Roman" w:eastAsia="Times New Roman" w:hAnsi="Times New Roman" w:cs="Times New Roman"/>
                <w:sz w:val="28"/>
                <w:szCs w:val="28"/>
              </w:rPr>
              <w:t>5</w:t>
            </w:r>
          </w:p>
        </w:tc>
      </w:tr>
      <w:tr w:rsidR="00EE787F" w:rsidRPr="00D70294" w:rsidTr="00046342">
        <w:tc>
          <w:tcPr>
            <w:tcW w:w="842" w:type="dxa"/>
          </w:tcPr>
          <w:p w:rsidR="00EE787F" w:rsidRPr="00EE787F" w:rsidRDefault="00EE787F" w:rsidP="00EE787F">
            <w:pPr>
              <w:jc w:val="both"/>
              <w:rPr>
                <w:rFonts w:ascii="Times New Roman" w:hAnsi="Times New Roman" w:cs="Times New Roman"/>
                <w:sz w:val="28"/>
                <w:szCs w:val="28"/>
                <w:lang w:val="uk-UA"/>
              </w:rPr>
            </w:pPr>
            <w:r w:rsidRPr="00EE787F">
              <w:rPr>
                <w:rFonts w:ascii="Times New Roman" w:hAnsi="Times New Roman" w:cs="Times New Roman"/>
                <w:sz w:val="28"/>
                <w:szCs w:val="28"/>
                <w:lang w:val="uk-UA"/>
              </w:rPr>
              <w:t>5.3.</w:t>
            </w:r>
          </w:p>
        </w:tc>
        <w:tc>
          <w:tcPr>
            <w:tcW w:w="7334" w:type="dxa"/>
          </w:tcPr>
          <w:p w:rsidR="00EE787F" w:rsidRPr="00EE787F" w:rsidRDefault="00EE787F" w:rsidP="00EE787F">
            <w:pPr>
              <w:widowControl w:val="0"/>
              <w:jc w:val="both"/>
              <w:rPr>
                <w:rFonts w:ascii="Times New Roman" w:eastAsia="Times New Roman" w:hAnsi="Times New Roman" w:cs="Times New Roman"/>
                <w:sz w:val="28"/>
                <w:szCs w:val="28"/>
                <w:lang w:val="uk-UA"/>
              </w:rPr>
            </w:pPr>
            <w:r w:rsidRPr="00EE787F">
              <w:rPr>
                <w:rFonts w:ascii="Times New Roman" w:eastAsia="Times New Roman" w:hAnsi="Times New Roman" w:cs="Times New Roman"/>
                <w:sz w:val="28"/>
                <w:szCs w:val="28"/>
                <w:lang w:val="uk-UA"/>
              </w:rPr>
              <w:t>Учасник (особисто або командно) міських, районних, обласних, Всеукраїнських спортивних змагань з різних видів спорту (Підстава: подання проректора з науково-педагогічної роботи та виховання)</w:t>
            </w:r>
            <w:r>
              <w:rPr>
                <w:rFonts w:ascii="Times New Roman" w:hAnsi="Times New Roman" w:cs="Times New Roman"/>
                <w:sz w:val="28"/>
                <w:szCs w:val="28"/>
                <w:lang w:val="uk-UA"/>
              </w:rPr>
              <w:t xml:space="preserve"> – не більше 1 балу.</w:t>
            </w:r>
          </w:p>
        </w:tc>
        <w:tc>
          <w:tcPr>
            <w:tcW w:w="1451" w:type="dxa"/>
          </w:tcPr>
          <w:p w:rsidR="00EE787F" w:rsidRPr="00EE787F" w:rsidRDefault="00EE787F" w:rsidP="00EE787F">
            <w:pPr>
              <w:widowControl w:val="0"/>
              <w:pBdr>
                <w:top w:val="nil"/>
                <w:left w:val="nil"/>
                <w:bottom w:val="nil"/>
                <w:right w:val="nil"/>
                <w:between w:val="nil"/>
              </w:pBdr>
              <w:jc w:val="center"/>
              <w:rPr>
                <w:rFonts w:ascii="Times New Roman" w:eastAsia="Times New Roman" w:hAnsi="Times New Roman" w:cs="Times New Roman"/>
                <w:sz w:val="28"/>
                <w:szCs w:val="28"/>
              </w:rPr>
            </w:pPr>
          </w:p>
          <w:p w:rsidR="00EE787F" w:rsidRPr="00EE787F" w:rsidRDefault="00EE787F" w:rsidP="00EE787F">
            <w:pPr>
              <w:widowControl w:val="0"/>
              <w:pBdr>
                <w:top w:val="nil"/>
                <w:left w:val="nil"/>
                <w:bottom w:val="nil"/>
                <w:right w:val="nil"/>
                <w:between w:val="nil"/>
              </w:pBdr>
              <w:jc w:val="center"/>
              <w:rPr>
                <w:rFonts w:ascii="Times New Roman" w:eastAsia="Times New Roman" w:hAnsi="Times New Roman" w:cs="Times New Roman"/>
                <w:sz w:val="28"/>
                <w:szCs w:val="28"/>
              </w:rPr>
            </w:pPr>
            <w:r w:rsidRPr="00EE787F">
              <w:rPr>
                <w:rFonts w:ascii="Times New Roman" w:eastAsia="Times New Roman" w:hAnsi="Times New Roman" w:cs="Times New Roman"/>
                <w:sz w:val="28"/>
                <w:szCs w:val="28"/>
              </w:rPr>
              <w:t>0</w:t>
            </w:r>
            <w:r>
              <w:rPr>
                <w:rFonts w:ascii="Times New Roman" w:eastAsia="Times New Roman" w:hAnsi="Times New Roman" w:cs="Times New Roman"/>
                <w:sz w:val="28"/>
                <w:szCs w:val="28"/>
                <w:lang w:val="uk-UA"/>
              </w:rPr>
              <w:t>,</w:t>
            </w:r>
            <w:r w:rsidRPr="00EE787F">
              <w:rPr>
                <w:rFonts w:ascii="Times New Roman" w:eastAsia="Times New Roman" w:hAnsi="Times New Roman" w:cs="Times New Roman"/>
                <w:sz w:val="28"/>
                <w:szCs w:val="28"/>
              </w:rPr>
              <w:t>1</w:t>
            </w:r>
          </w:p>
        </w:tc>
      </w:tr>
    </w:tbl>
    <w:p w:rsidR="001D494D" w:rsidRPr="00EE787F" w:rsidRDefault="00052C81" w:rsidP="00DB1C2C">
      <w:pPr>
        <w:pStyle w:val="a3"/>
        <w:spacing w:after="0" w:line="240" w:lineRule="auto"/>
        <w:ind w:left="0" w:firstLine="708"/>
        <w:jc w:val="both"/>
        <w:rPr>
          <w:rFonts w:ascii="Times New Roman" w:hAnsi="Times New Roman"/>
          <w:sz w:val="24"/>
          <w:szCs w:val="24"/>
        </w:rPr>
      </w:pPr>
      <w:proofErr w:type="spellStart"/>
      <w:r w:rsidRPr="00EE787F">
        <w:rPr>
          <w:rFonts w:ascii="Times New Roman" w:hAnsi="Times New Roman"/>
          <w:sz w:val="24"/>
          <w:szCs w:val="24"/>
          <w:lang w:val="ru-RU"/>
        </w:rPr>
        <w:t>Примітка</w:t>
      </w:r>
      <w:proofErr w:type="spellEnd"/>
      <w:r w:rsidRPr="00EE787F">
        <w:rPr>
          <w:rFonts w:ascii="Times New Roman" w:hAnsi="Times New Roman"/>
          <w:sz w:val="24"/>
          <w:szCs w:val="24"/>
          <w:lang w:val="ru-RU"/>
        </w:rPr>
        <w:t xml:space="preserve">: </w:t>
      </w:r>
      <w:r w:rsidR="00656EEC" w:rsidRPr="00EE787F">
        <w:rPr>
          <w:rFonts w:ascii="Times New Roman" w:hAnsi="Times New Roman"/>
          <w:sz w:val="24"/>
          <w:szCs w:val="24"/>
        </w:rPr>
        <w:t>Сумарна кількість нарахованих додаткових балів не повинна перевищувати п’яти.</w:t>
      </w:r>
      <w:r w:rsidRPr="00EE787F">
        <w:rPr>
          <w:rFonts w:ascii="Times New Roman" w:hAnsi="Times New Roman"/>
          <w:sz w:val="24"/>
          <w:szCs w:val="24"/>
        </w:rPr>
        <w:t xml:space="preserve"> </w:t>
      </w:r>
      <w:r w:rsidR="001D494D" w:rsidRPr="00EE787F">
        <w:rPr>
          <w:rFonts w:ascii="Times New Roman" w:hAnsi="Times New Roman"/>
          <w:sz w:val="24"/>
          <w:szCs w:val="24"/>
        </w:rPr>
        <w:t xml:space="preserve">Якщо сума балів студента за участь у науковій діяльності, громадському житті та спортивних досягненнях перевищує визначене </w:t>
      </w:r>
      <w:r w:rsidR="00EE787F" w:rsidRPr="00EE787F">
        <w:rPr>
          <w:rFonts w:ascii="Times New Roman" w:hAnsi="Times New Roman"/>
          <w:sz w:val="24"/>
          <w:szCs w:val="24"/>
        </w:rPr>
        <w:t xml:space="preserve">Університетом </w:t>
      </w:r>
      <w:r w:rsidR="001D494D" w:rsidRPr="00EE787F">
        <w:rPr>
          <w:rFonts w:ascii="Times New Roman" w:hAnsi="Times New Roman"/>
          <w:sz w:val="24"/>
          <w:szCs w:val="24"/>
        </w:rPr>
        <w:t>максимальне значення, то його додатковий бал встановлюється рівним цьому максимальному значенню</w:t>
      </w:r>
      <w:r w:rsidRPr="00EE787F">
        <w:rPr>
          <w:rFonts w:ascii="Times New Roman" w:hAnsi="Times New Roman"/>
          <w:sz w:val="24"/>
          <w:szCs w:val="24"/>
        </w:rPr>
        <w:t xml:space="preserve"> – 5</w:t>
      </w:r>
      <w:r w:rsidR="001D494D" w:rsidRPr="00EE787F">
        <w:rPr>
          <w:rFonts w:ascii="Times New Roman" w:hAnsi="Times New Roman"/>
          <w:sz w:val="24"/>
          <w:szCs w:val="24"/>
        </w:rPr>
        <w:t>.</w:t>
      </w:r>
    </w:p>
    <w:p w:rsidR="00EE787F" w:rsidRDefault="001D494D" w:rsidP="00EE787F">
      <w:pPr>
        <w:pStyle w:val="a3"/>
        <w:numPr>
          <w:ilvl w:val="1"/>
          <w:numId w:val="17"/>
        </w:numPr>
        <w:spacing w:after="0" w:line="240" w:lineRule="auto"/>
        <w:ind w:left="0" w:firstLine="709"/>
        <w:jc w:val="both"/>
        <w:rPr>
          <w:rFonts w:ascii="Times New Roman" w:hAnsi="Times New Roman"/>
          <w:sz w:val="28"/>
          <w:szCs w:val="28"/>
        </w:rPr>
      </w:pPr>
      <w:bookmarkStart w:id="0" w:name="_GoBack"/>
      <w:bookmarkEnd w:id="0"/>
      <w:r w:rsidRPr="00EE787F">
        <w:rPr>
          <w:rFonts w:ascii="Times New Roman" w:hAnsi="Times New Roman"/>
          <w:sz w:val="28"/>
          <w:szCs w:val="28"/>
        </w:rPr>
        <w:t xml:space="preserve">У рейтингу успішності студенти впорядковуються за рейтинговим балом від більшого до меншого. </w:t>
      </w:r>
    </w:p>
    <w:p w:rsidR="006E340E" w:rsidRPr="00EE787F" w:rsidRDefault="00656EEC" w:rsidP="00EE787F">
      <w:pPr>
        <w:pStyle w:val="a3"/>
        <w:numPr>
          <w:ilvl w:val="1"/>
          <w:numId w:val="17"/>
        </w:numPr>
        <w:spacing w:after="0" w:line="240" w:lineRule="auto"/>
        <w:ind w:left="0" w:firstLine="709"/>
        <w:jc w:val="both"/>
        <w:rPr>
          <w:rFonts w:ascii="Times New Roman" w:hAnsi="Times New Roman"/>
          <w:sz w:val="28"/>
          <w:szCs w:val="28"/>
        </w:rPr>
      </w:pPr>
      <w:r w:rsidRPr="00EE787F">
        <w:rPr>
          <w:rFonts w:ascii="Times New Roman" w:hAnsi="Times New Roman"/>
          <w:sz w:val="28"/>
          <w:szCs w:val="28"/>
        </w:rPr>
        <w:t xml:space="preserve">За умови </w:t>
      </w:r>
      <w:r w:rsidR="006E340E" w:rsidRPr="00EE787F">
        <w:rPr>
          <w:rFonts w:ascii="Times New Roman" w:hAnsi="Times New Roman"/>
          <w:sz w:val="28"/>
          <w:szCs w:val="28"/>
        </w:rPr>
        <w:t xml:space="preserve">однакового рейтингового балу у двох і більше студентів </w:t>
      </w:r>
      <w:r w:rsidR="00364E30" w:rsidRPr="00EE787F">
        <w:rPr>
          <w:rFonts w:ascii="Times New Roman" w:hAnsi="Times New Roman"/>
          <w:sz w:val="28"/>
          <w:szCs w:val="28"/>
        </w:rPr>
        <w:t xml:space="preserve">вища позиція надається особі з більшим значенням складової за навчальні досягнення. При неможливості визначення місця в рейтингу за цим показником </w:t>
      </w:r>
      <w:r w:rsidR="006E340E" w:rsidRPr="00EE787F">
        <w:rPr>
          <w:rFonts w:ascii="Times New Roman" w:hAnsi="Times New Roman"/>
          <w:sz w:val="28"/>
          <w:szCs w:val="28"/>
        </w:rPr>
        <w:t xml:space="preserve">проводиться додаткове </w:t>
      </w:r>
      <w:proofErr w:type="spellStart"/>
      <w:r w:rsidR="006E340E" w:rsidRPr="00EE787F">
        <w:rPr>
          <w:rFonts w:ascii="Times New Roman" w:hAnsi="Times New Roman"/>
          <w:sz w:val="28"/>
          <w:szCs w:val="28"/>
        </w:rPr>
        <w:t>рейтингування</w:t>
      </w:r>
      <w:proofErr w:type="spellEnd"/>
      <w:r w:rsidR="006E340E" w:rsidRPr="00EE787F">
        <w:rPr>
          <w:rFonts w:ascii="Times New Roman" w:hAnsi="Times New Roman"/>
          <w:sz w:val="28"/>
          <w:szCs w:val="28"/>
        </w:rPr>
        <w:t xml:space="preserve"> </w:t>
      </w:r>
      <w:r w:rsidR="00364E30" w:rsidRPr="00EE787F">
        <w:rPr>
          <w:rFonts w:ascii="Times New Roman" w:hAnsi="Times New Roman"/>
          <w:sz w:val="28"/>
          <w:szCs w:val="28"/>
        </w:rPr>
        <w:t xml:space="preserve">студентів </w:t>
      </w:r>
      <w:r w:rsidR="006E340E" w:rsidRPr="00EE787F">
        <w:rPr>
          <w:rFonts w:ascii="Times New Roman" w:hAnsi="Times New Roman"/>
          <w:sz w:val="28"/>
          <w:szCs w:val="28"/>
        </w:rPr>
        <w:t>у такій послідовності:</w:t>
      </w:r>
    </w:p>
    <w:p w:rsidR="00EE787F" w:rsidRDefault="00EE787F" w:rsidP="00EE787F">
      <w:pPr>
        <w:pStyle w:val="a3"/>
        <w:numPr>
          <w:ilvl w:val="2"/>
          <w:numId w:val="17"/>
        </w:numPr>
        <w:spacing w:after="0" w:line="240" w:lineRule="auto"/>
        <w:ind w:left="0" w:firstLine="1418"/>
        <w:jc w:val="both"/>
        <w:rPr>
          <w:rFonts w:ascii="Times New Roman" w:hAnsi="Times New Roman"/>
          <w:sz w:val="28"/>
          <w:szCs w:val="28"/>
        </w:rPr>
      </w:pPr>
      <w:r>
        <w:rPr>
          <w:rFonts w:ascii="Times New Roman" w:hAnsi="Times New Roman"/>
          <w:sz w:val="28"/>
          <w:szCs w:val="28"/>
        </w:rPr>
        <w:t>У</w:t>
      </w:r>
      <w:r w:rsidR="00656EEC" w:rsidRPr="00EE787F">
        <w:rPr>
          <w:rFonts w:ascii="Times New Roman" w:hAnsi="Times New Roman"/>
          <w:sz w:val="28"/>
          <w:szCs w:val="28"/>
        </w:rPr>
        <w:t xml:space="preserve">раховується </w:t>
      </w:r>
      <w:r w:rsidR="006E340E" w:rsidRPr="00EE787F">
        <w:rPr>
          <w:rFonts w:ascii="Times New Roman" w:hAnsi="Times New Roman"/>
          <w:sz w:val="28"/>
          <w:szCs w:val="28"/>
        </w:rPr>
        <w:t>середньоарифметична оцінка за 200</w:t>
      </w:r>
      <w:r w:rsidR="00052C81" w:rsidRPr="00EE787F">
        <w:rPr>
          <w:rFonts w:ascii="Times New Roman" w:hAnsi="Times New Roman"/>
          <w:sz w:val="28"/>
          <w:szCs w:val="28"/>
        </w:rPr>
        <w:t>-</w:t>
      </w:r>
      <w:r w:rsidR="006E340E" w:rsidRPr="00EE787F">
        <w:rPr>
          <w:rFonts w:ascii="Times New Roman" w:hAnsi="Times New Roman"/>
          <w:sz w:val="28"/>
          <w:szCs w:val="28"/>
        </w:rPr>
        <w:t xml:space="preserve">бальною шкалою </w:t>
      </w:r>
      <w:r w:rsidR="006D355B">
        <w:rPr>
          <w:rFonts w:ascii="Times New Roman" w:hAnsi="Times New Roman"/>
          <w:sz w:val="28"/>
          <w:szCs w:val="28"/>
        </w:rPr>
        <w:t>і</w:t>
      </w:r>
      <w:r w:rsidR="006E340E" w:rsidRPr="00EE787F">
        <w:rPr>
          <w:rFonts w:ascii="Times New Roman" w:hAnsi="Times New Roman"/>
          <w:sz w:val="28"/>
          <w:szCs w:val="28"/>
        </w:rPr>
        <w:t xml:space="preserve">з </w:t>
      </w:r>
      <w:r w:rsidR="00052C81" w:rsidRPr="00EE787F">
        <w:rPr>
          <w:rFonts w:ascii="Times New Roman" w:hAnsi="Times New Roman"/>
          <w:sz w:val="28"/>
          <w:szCs w:val="28"/>
        </w:rPr>
        <w:t xml:space="preserve">завершених </w:t>
      </w:r>
      <w:r w:rsidR="006E340E" w:rsidRPr="00EE787F">
        <w:rPr>
          <w:rFonts w:ascii="Times New Roman" w:hAnsi="Times New Roman"/>
          <w:sz w:val="28"/>
          <w:szCs w:val="28"/>
        </w:rPr>
        <w:t>дисциплін, для яких навчальним планом формою семестрового контролю визначений підсумковий модульний контроль.</w:t>
      </w:r>
    </w:p>
    <w:p w:rsidR="006E340E" w:rsidRPr="00EE787F" w:rsidRDefault="00EE787F" w:rsidP="00EE787F">
      <w:pPr>
        <w:pStyle w:val="a3"/>
        <w:numPr>
          <w:ilvl w:val="2"/>
          <w:numId w:val="17"/>
        </w:numPr>
        <w:spacing w:after="0" w:line="240" w:lineRule="auto"/>
        <w:ind w:left="0" w:firstLine="1418"/>
        <w:jc w:val="both"/>
        <w:rPr>
          <w:rFonts w:ascii="Times New Roman" w:hAnsi="Times New Roman"/>
          <w:sz w:val="28"/>
          <w:szCs w:val="28"/>
        </w:rPr>
      </w:pPr>
      <w:r>
        <w:rPr>
          <w:rFonts w:ascii="Times New Roman" w:hAnsi="Times New Roman"/>
          <w:sz w:val="28"/>
          <w:szCs w:val="28"/>
        </w:rPr>
        <w:t>У</w:t>
      </w:r>
      <w:r w:rsidR="006E340E" w:rsidRPr="00EE787F">
        <w:rPr>
          <w:rFonts w:ascii="Times New Roman" w:hAnsi="Times New Roman"/>
          <w:sz w:val="28"/>
          <w:szCs w:val="28"/>
        </w:rPr>
        <w:t>раховується середньоарифметична оцінка за 200</w:t>
      </w:r>
      <w:r w:rsidR="00052C81" w:rsidRPr="00EE787F">
        <w:rPr>
          <w:rFonts w:ascii="Times New Roman" w:hAnsi="Times New Roman"/>
          <w:sz w:val="28"/>
          <w:szCs w:val="28"/>
        </w:rPr>
        <w:t>-</w:t>
      </w:r>
      <w:r w:rsidR="006E340E" w:rsidRPr="00EE787F">
        <w:rPr>
          <w:rFonts w:ascii="Times New Roman" w:hAnsi="Times New Roman"/>
          <w:sz w:val="28"/>
          <w:szCs w:val="28"/>
        </w:rPr>
        <w:t xml:space="preserve">бальною шкалою </w:t>
      </w:r>
      <w:r w:rsidR="006D355B">
        <w:rPr>
          <w:rFonts w:ascii="Times New Roman" w:hAnsi="Times New Roman"/>
          <w:sz w:val="28"/>
          <w:szCs w:val="28"/>
        </w:rPr>
        <w:t>і</w:t>
      </w:r>
      <w:r w:rsidR="006E340E" w:rsidRPr="00EE787F">
        <w:rPr>
          <w:rFonts w:ascii="Times New Roman" w:hAnsi="Times New Roman"/>
          <w:sz w:val="28"/>
          <w:szCs w:val="28"/>
        </w:rPr>
        <w:t xml:space="preserve">з </w:t>
      </w:r>
      <w:r w:rsidR="00052C81" w:rsidRPr="00EE787F">
        <w:rPr>
          <w:rFonts w:ascii="Times New Roman" w:hAnsi="Times New Roman"/>
          <w:sz w:val="28"/>
          <w:szCs w:val="28"/>
        </w:rPr>
        <w:t xml:space="preserve">завершених </w:t>
      </w:r>
      <w:r w:rsidR="006E340E" w:rsidRPr="00EE787F">
        <w:rPr>
          <w:rFonts w:ascii="Times New Roman" w:hAnsi="Times New Roman"/>
          <w:sz w:val="28"/>
          <w:szCs w:val="28"/>
        </w:rPr>
        <w:t>дисциплін, для яких навчальним планом формою семестрового контролю визначений залік.</w:t>
      </w:r>
    </w:p>
    <w:p w:rsidR="00FB4351" w:rsidRPr="00EE787F" w:rsidRDefault="00FB4351" w:rsidP="00EE787F">
      <w:pPr>
        <w:pStyle w:val="a3"/>
        <w:numPr>
          <w:ilvl w:val="1"/>
          <w:numId w:val="17"/>
        </w:numPr>
        <w:spacing w:after="0" w:line="240" w:lineRule="auto"/>
        <w:ind w:left="0" w:firstLine="709"/>
        <w:jc w:val="both"/>
        <w:rPr>
          <w:rFonts w:ascii="Times New Roman" w:hAnsi="Times New Roman"/>
          <w:sz w:val="28"/>
          <w:szCs w:val="28"/>
        </w:rPr>
      </w:pPr>
      <w:r w:rsidRPr="00EE787F">
        <w:rPr>
          <w:rFonts w:ascii="Times New Roman" w:hAnsi="Times New Roman"/>
          <w:sz w:val="28"/>
          <w:szCs w:val="28"/>
        </w:rPr>
        <w:t xml:space="preserve">Рейтинг оприлюднюється на офіційному веб-сайті </w:t>
      </w:r>
      <w:r w:rsidR="007A76D9" w:rsidRPr="00EE787F">
        <w:rPr>
          <w:rFonts w:ascii="Times New Roman" w:hAnsi="Times New Roman"/>
          <w:sz w:val="28"/>
          <w:szCs w:val="28"/>
        </w:rPr>
        <w:t xml:space="preserve">Університету </w:t>
      </w:r>
      <w:r w:rsidRPr="00EE787F">
        <w:rPr>
          <w:rFonts w:ascii="Times New Roman" w:hAnsi="Times New Roman"/>
          <w:sz w:val="28"/>
          <w:szCs w:val="28"/>
        </w:rPr>
        <w:t>не пізніше ніж через три робочих дні після його затвердження стипендіальною комісією.</w:t>
      </w:r>
    </w:p>
    <w:p w:rsidR="00520F71" w:rsidRDefault="00520F71" w:rsidP="00046342">
      <w:pPr>
        <w:pStyle w:val="3"/>
        <w:spacing w:line="240" w:lineRule="auto"/>
        <w:ind w:firstLine="708"/>
        <w:jc w:val="left"/>
        <w:rPr>
          <w:b/>
          <w:szCs w:val="28"/>
          <w:lang w:val="ru-RU"/>
        </w:rPr>
      </w:pPr>
    </w:p>
    <w:p w:rsidR="00046342" w:rsidRDefault="00046342" w:rsidP="00046342">
      <w:pPr>
        <w:pStyle w:val="3"/>
        <w:spacing w:line="240" w:lineRule="auto"/>
        <w:ind w:firstLine="708"/>
        <w:jc w:val="left"/>
        <w:rPr>
          <w:b/>
          <w:szCs w:val="28"/>
          <w:lang w:val="ru-RU"/>
        </w:rPr>
      </w:pPr>
      <w:r>
        <w:rPr>
          <w:b/>
          <w:szCs w:val="28"/>
          <w:lang w:val="ru-RU"/>
        </w:rPr>
        <w:t>Ректор</w:t>
      </w:r>
    </w:p>
    <w:p w:rsidR="004B3F55" w:rsidRPr="00D5658D" w:rsidRDefault="004B3F55" w:rsidP="00046342">
      <w:pPr>
        <w:pStyle w:val="3"/>
        <w:spacing w:line="240" w:lineRule="auto"/>
        <w:ind w:firstLine="708"/>
        <w:jc w:val="left"/>
        <w:rPr>
          <w:b/>
          <w:szCs w:val="28"/>
          <w:lang w:val="ru-RU"/>
        </w:rPr>
      </w:pPr>
      <w:r w:rsidRPr="00D5658D">
        <w:rPr>
          <w:b/>
          <w:szCs w:val="28"/>
          <w:lang w:val="ru-RU"/>
        </w:rPr>
        <w:t xml:space="preserve">закладу </w:t>
      </w:r>
      <w:proofErr w:type="spellStart"/>
      <w:r w:rsidRPr="00D5658D">
        <w:rPr>
          <w:b/>
          <w:szCs w:val="28"/>
          <w:lang w:val="ru-RU"/>
        </w:rPr>
        <w:t>вищо</w:t>
      </w:r>
      <w:proofErr w:type="spellEnd"/>
      <w:r w:rsidRPr="00D5658D">
        <w:rPr>
          <w:b/>
          <w:szCs w:val="28"/>
        </w:rPr>
        <w:t xml:space="preserve">ї </w:t>
      </w:r>
      <w:proofErr w:type="spellStart"/>
      <w:r w:rsidRPr="00D5658D">
        <w:rPr>
          <w:b/>
          <w:szCs w:val="28"/>
          <w:lang w:val="ru-RU"/>
        </w:rPr>
        <w:t>освіти</w:t>
      </w:r>
      <w:proofErr w:type="spellEnd"/>
      <w:r w:rsidRPr="00D5658D">
        <w:rPr>
          <w:b/>
          <w:szCs w:val="28"/>
          <w:lang w:val="ru-RU"/>
        </w:rPr>
        <w:t xml:space="preserve"> </w:t>
      </w:r>
      <w:r w:rsidRPr="00D5658D">
        <w:rPr>
          <w:b/>
          <w:szCs w:val="28"/>
          <w:lang w:val="ru-RU"/>
        </w:rPr>
        <w:tab/>
      </w:r>
      <w:r w:rsidRPr="00D5658D">
        <w:rPr>
          <w:b/>
          <w:szCs w:val="28"/>
          <w:lang w:val="ru-RU"/>
        </w:rPr>
        <w:tab/>
      </w:r>
      <w:r w:rsidRPr="00D5658D">
        <w:rPr>
          <w:b/>
          <w:szCs w:val="28"/>
          <w:lang w:val="ru-RU"/>
        </w:rPr>
        <w:tab/>
      </w:r>
      <w:r w:rsidRPr="00D5658D">
        <w:rPr>
          <w:b/>
          <w:szCs w:val="28"/>
          <w:lang w:val="ru-RU"/>
        </w:rPr>
        <w:tab/>
      </w:r>
      <w:r w:rsidR="00046342">
        <w:rPr>
          <w:b/>
          <w:szCs w:val="28"/>
          <w:lang w:val="ru-RU"/>
        </w:rPr>
        <w:tab/>
      </w:r>
      <w:r w:rsidR="00046342">
        <w:rPr>
          <w:b/>
          <w:szCs w:val="28"/>
          <w:lang w:val="ru-RU"/>
        </w:rPr>
        <w:tab/>
      </w:r>
      <w:r w:rsidR="00046342">
        <w:rPr>
          <w:b/>
          <w:szCs w:val="28"/>
          <w:lang w:val="ru-RU"/>
        </w:rPr>
        <w:tab/>
      </w:r>
      <w:proofErr w:type="spellStart"/>
      <w:r w:rsidRPr="00D5658D">
        <w:rPr>
          <w:b/>
          <w:szCs w:val="28"/>
          <w:lang w:val="ru-RU"/>
        </w:rPr>
        <w:t>Ігор</w:t>
      </w:r>
      <w:proofErr w:type="spellEnd"/>
      <w:r w:rsidRPr="00D5658D">
        <w:rPr>
          <w:b/>
          <w:szCs w:val="28"/>
          <w:lang w:val="ru-RU"/>
        </w:rPr>
        <w:t xml:space="preserve"> ГЕРУШ</w:t>
      </w:r>
    </w:p>
    <w:p w:rsidR="00320076" w:rsidRPr="004B3F55" w:rsidRDefault="00320076" w:rsidP="00DB1C2C">
      <w:pPr>
        <w:pStyle w:val="3"/>
        <w:spacing w:line="240" w:lineRule="auto"/>
        <w:ind w:firstLine="0"/>
        <w:jc w:val="both"/>
        <w:rPr>
          <w:szCs w:val="28"/>
          <w:lang w:val="ru-RU"/>
        </w:rPr>
      </w:pPr>
    </w:p>
    <w:p w:rsidR="004B3F55" w:rsidRDefault="004B3F55" w:rsidP="00DB1C2C">
      <w:pPr>
        <w:pStyle w:val="3"/>
        <w:spacing w:line="240" w:lineRule="auto"/>
        <w:ind w:firstLine="0"/>
        <w:jc w:val="both"/>
        <w:rPr>
          <w:szCs w:val="28"/>
          <w:lang w:val="ru-RU"/>
        </w:rPr>
      </w:pPr>
    </w:p>
    <w:p w:rsidR="0045552C" w:rsidRDefault="0045552C" w:rsidP="00DB1C2C">
      <w:pPr>
        <w:pStyle w:val="3"/>
        <w:spacing w:line="240" w:lineRule="auto"/>
        <w:ind w:firstLine="0"/>
        <w:jc w:val="both"/>
        <w:rPr>
          <w:szCs w:val="28"/>
          <w:lang w:val="ru-RU"/>
        </w:rPr>
      </w:pPr>
    </w:p>
    <w:p w:rsidR="0045552C" w:rsidRDefault="0045552C" w:rsidP="00DB1C2C">
      <w:pPr>
        <w:pStyle w:val="3"/>
        <w:spacing w:line="240" w:lineRule="auto"/>
        <w:ind w:firstLine="0"/>
        <w:jc w:val="both"/>
        <w:rPr>
          <w:szCs w:val="28"/>
          <w:lang w:val="ru-RU"/>
        </w:rPr>
      </w:pPr>
    </w:p>
    <w:p w:rsidR="0045552C" w:rsidRDefault="0045552C" w:rsidP="00DB1C2C">
      <w:pPr>
        <w:pStyle w:val="3"/>
        <w:spacing w:line="240" w:lineRule="auto"/>
        <w:ind w:firstLine="0"/>
        <w:jc w:val="both"/>
        <w:rPr>
          <w:szCs w:val="28"/>
          <w:lang w:val="ru-RU"/>
        </w:rPr>
      </w:pPr>
    </w:p>
    <w:p w:rsidR="0045552C" w:rsidRDefault="0045552C" w:rsidP="00DB1C2C">
      <w:pPr>
        <w:pStyle w:val="3"/>
        <w:spacing w:line="240" w:lineRule="auto"/>
        <w:ind w:firstLine="0"/>
        <w:jc w:val="both"/>
        <w:rPr>
          <w:szCs w:val="28"/>
          <w:lang w:val="ru-RU"/>
        </w:rPr>
      </w:pPr>
    </w:p>
    <w:p w:rsidR="0045552C" w:rsidRDefault="0045552C" w:rsidP="00DB1C2C">
      <w:pPr>
        <w:pStyle w:val="3"/>
        <w:spacing w:line="240" w:lineRule="auto"/>
        <w:ind w:firstLine="0"/>
        <w:jc w:val="both"/>
        <w:rPr>
          <w:szCs w:val="28"/>
          <w:lang w:val="ru-RU"/>
        </w:rPr>
      </w:pPr>
    </w:p>
    <w:p w:rsidR="0045552C" w:rsidRDefault="0045552C" w:rsidP="00DB1C2C">
      <w:pPr>
        <w:pStyle w:val="3"/>
        <w:spacing w:line="240" w:lineRule="auto"/>
        <w:ind w:firstLine="0"/>
        <w:jc w:val="both"/>
        <w:rPr>
          <w:szCs w:val="28"/>
          <w:lang w:val="ru-RU"/>
        </w:rPr>
      </w:pPr>
    </w:p>
    <w:p w:rsidR="0045552C" w:rsidRDefault="0045552C" w:rsidP="00DB1C2C">
      <w:pPr>
        <w:pStyle w:val="3"/>
        <w:spacing w:line="240" w:lineRule="auto"/>
        <w:ind w:firstLine="0"/>
        <w:jc w:val="both"/>
        <w:rPr>
          <w:szCs w:val="28"/>
          <w:lang w:val="ru-RU"/>
        </w:rPr>
      </w:pPr>
    </w:p>
    <w:p w:rsidR="0045552C" w:rsidRDefault="0045552C" w:rsidP="00DB1C2C">
      <w:pPr>
        <w:pStyle w:val="3"/>
        <w:spacing w:line="240" w:lineRule="auto"/>
        <w:ind w:firstLine="0"/>
        <w:jc w:val="both"/>
        <w:rPr>
          <w:szCs w:val="28"/>
          <w:lang w:val="ru-RU"/>
        </w:rPr>
      </w:pPr>
    </w:p>
    <w:p w:rsidR="0045552C" w:rsidRDefault="0045552C" w:rsidP="00DB1C2C">
      <w:pPr>
        <w:pStyle w:val="3"/>
        <w:spacing w:line="240" w:lineRule="auto"/>
        <w:ind w:firstLine="0"/>
        <w:jc w:val="both"/>
        <w:rPr>
          <w:szCs w:val="28"/>
          <w:lang w:val="ru-RU"/>
        </w:rPr>
      </w:pPr>
    </w:p>
    <w:p w:rsidR="0045552C" w:rsidRDefault="0045552C" w:rsidP="00DB1C2C">
      <w:pPr>
        <w:pStyle w:val="3"/>
        <w:spacing w:line="240" w:lineRule="auto"/>
        <w:ind w:firstLine="0"/>
        <w:jc w:val="both"/>
        <w:rPr>
          <w:szCs w:val="28"/>
          <w:lang w:val="ru-RU"/>
        </w:rPr>
      </w:pPr>
    </w:p>
    <w:p w:rsidR="0045552C" w:rsidRDefault="0045552C" w:rsidP="00DB1C2C">
      <w:pPr>
        <w:pStyle w:val="3"/>
        <w:spacing w:line="240" w:lineRule="auto"/>
        <w:ind w:firstLine="0"/>
        <w:jc w:val="both"/>
        <w:rPr>
          <w:szCs w:val="28"/>
          <w:lang w:val="ru-RU"/>
        </w:rPr>
      </w:pPr>
    </w:p>
    <w:p w:rsidR="0045552C" w:rsidRDefault="0045552C" w:rsidP="00DB1C2C">
      <w:pPr>
        <w:pStyle w:val="3"/>
        <w:spacing w:line="240" w:lineRule="auto"/>
        <w:ind w:firstLine="0"/>
        <w:jc w:val="both"/>
        <w:rPr>
          <w:szCs w:val="28"/>
          <w:lang w:val="ru-RU"/>
        </w:rPr>
      </w:pPr>
    </w:p>
    <w:p w:rsidR="00F4167F" w:rsidRDefault="00320076" w:rsidP="00DB1C2C">
      <w:pPr>
        <w:pStyle w:val="3"/>
        <w:spacing w:line="240" w:lineRule="auto"/>
        <w:ind w:firstLine="0"/>
        <w:jc w:val="both"/>
        <w:rPr>
          <w:szCs w:val="28"/>
        </w:rPr>
      </w:pPr>
      <w:r w:rsidRPr="00F4167F">
        <w:rPr>
          <w:szCs w:val="28"/>
        </w:rPr>
        <w:t>Проректор</w:t>
      </w:r>
      <w:r w:rsidR="00F4167F">
        <w:rPr>
          <w:szCs w:val="28"/>
        </w:rPr>
        <w:t xml:space="preserve"> закладу вищої освіти</w:t>
      </w:r>
    </w:p>
    <w:p w:rsidR="00320076" w:rsidRPr="00F4167F" w:rsidRDefault="00320076" w:rsidP="00DB1C2C">
      <w:pPr>
        <w:pStyle w:val="3"/>
        <w:spacing w:line="240" w:lineRule="auto"/>
        <w:ind w:firstLine="0"/>
        <w:jc w:val="both"/>
        <w:rPr>
          <w:szCs w:val="28"/>
        </w:rPr>
      </w:pPr>
      <w:r w:rsidRPr="00F4167F">
        <w:rPr>
          <w:szCs w:val="28"/>
        </w:rPr>
        <w:t xml:space="preserve">з </w:t>
      </w:r>
      <w:r w:rsidR="00F4167F">
        <w:rPr>
          <w:szCs w:val="28"/>
        </w:rPr>
        <w:t xml:space="preserve">науково-педагогічної роботи </w:t>
      </w:r>
      <w:r w:rsidR="00F4167F">
        <w:rPr>
          <w:szCs w:val="28"/>
        </w:rPr>
        <w:tab/>
      </w:r>
      <w:r w:rsidR="00F4167F">
        <w:rPr>
          <w:szCs w:val="28"/>
        </w:rPr>
        <w:tab/>
      </w:r>
      <w:r w:rsidR="00F4167F">
        <w:rPr>
          <w:szCs w:val="28"/>
        </w:rPr>
        <w:tab/>
      </w:r>
      <w:r w:rsidR="00046342">
        <w:rPr>
          <w:szCs w:val="28"/>
        </w:rPr>
        <w:t xml:space="preserve">   </w:t>
      </w:r>
      <w:r w:rsidR="00F4167F">
        <w:rPr>
          <w:szCs w:val="28"/>
        </w:rPr>
        <w:t>Володимир ХОДОРОВСЬКИЙ</w:t>
      </w:r>
    </w:p>
    <w:p w:rsidR="00320076" w:rsidRPr="00F4167F" w:rsidRDefault="00320076" w:rsidP="00DB1C2C">
      <w:pPr>
        <w:pStyle w:val="3"/>
        <w:spacing w:line="240" w:lineRule="auto"/>
        <w:ind w:firstLine="0"/>
        <w:jc w:val="both"/>
        <w:rPr>
          <w:szCs w:val="28"/>
        </w:rPr>
      </w:pPr>
    </w:p>
    <w:p w:rsidR="00F4167F" w:rsidRDefault="00320076" w:rsidP="00DB1C2C">
      <w:pPr>
        <w:pStyle w:val="3"/>
        <w:spacing w:line="240" w:lineRule="auto"/>
        <w:ind w:firstLine="0"/>
        <w:jc w:val="both"/>
        <w:rPr>
          <w:szCs w:val="28"/>
        </w:rPr>
      </w:pPr>
      <w:r w:rsidRPr="00F4167F">
        <w:rPr>
          <w:szCs w:val="28"/>
        </w:rPr>
        <w:t>Проректор</w:t>
      </w:r>
      <w:r w:rsidR="00F4167F">
        <w:rPr>
          <w:szCs w:val="28"/>
        </w:rPr>
        <w:t xml:space="preserve"> закладу вищої освіти</w:t>
      </w:r>
    </w:p>
    <w:p w:rsidR="00320076" w:rsidRPr="00F4167F" w:rsidRDefault="00320076" w:rsidP="00DB1C2C">
      <w:pPr>
        <w:pStyle w:val="3"/>
        <w:spacing w:line="240" w:lineRule="auto"/>
        <w:ind w:firstLine="0"/>
        <w:jc w:val="both"/>
        <w:rPr>
          <w:szCs w:val="28"/>
        </w:rPr>
      </w:pPr>
      <w:r w:rsidRPr="00F4167F">
        <w:rPr>
          <w:szCs w:val="28"/>
        </w:rPr>
        <w:t>з науково-педагогічної роботи</w:t>
      </w:r>
    </w:p>
    <w:p w:rsidR="00320076" w:rsidRDefault="00320076" w:rsidP="00DB1C2C">
      <w:pPr>
        <w:pStyle w:val="3"/>
        <w:spacing w:line="240" w:lineRule="auto"/>
        <w:ind w:firstLine="0"/>
        <w:jc w:val="both"/>
        <w:rPr>
          <w:szCs w:val="28"/>
        </w:rPr>
      </w:pPr>
      <w:r w:rsidRPr="00F4167F">
        <w:rPr>
          <w:szCs w:val="28"/>
        </w:rPr>
        <w:t>та виховання</w:t>
      </w:r>
      <w:r w:rsidRPr="00F4167F">
        <w:rPr>
          <w:szCs w:val="28"/>
        </w:rPr>
        <w:tab/>
      </w:r>
      <w:r w:rsidRPr="00F4167F">
        <w:rPr>
          <w:szCs w:val="28"/>
        </w:rPr>
        <w:tab/>
      </w:r>
      <w:r w:rsidRPr="00F4167F">
        <w:rPr>
          <w:szCs w:val="28"/>
        </w:rPr>
        <w:tab/>
      </w:r>
      <w:r w:rsidRPr="00F4167F">
        <w:rPr>
          <w:szCs w:val="28"/>
        </w:rPr>
        <w:tab/>
      </w:r>
      <w:r w:rsidRPr="00F4167F">
        <w:rPr>
          <w:szCs w:val="28"/>
        </w:rPr>
        <w:tab/>
      </w:r>
      <w:r w:rsidRPr="00F4167F">
        <w:rPr>
          <w:szCs w:val="28"/>
        </w:rPr>
        <w:tab/>
      </w:r>
      <w:r w:rsidR="00F4167F">
        <w:rPr>
          <w:szCs w:val="28"/>
        </w:rPr>
        <w:tab/>
      </w:r>
      <w:r w:rsidRPr="00F4167F">
        <w:rPr>
          <w:szCs w:val="28"/>
        </w:rPr>
        <w:t>Н</w:t>
      </w:r>
      <w:r w:rsidR="00F4167F">
        <w:rPr>
          <w:szCs w:val="28"/>
        </w:rPr>
        <w:t xml:space="preserve">іна </w:t>
      </w:r>
      <w:r w:rsidR="00F4167F" w:rsidRPr="00F4167F">
        <w:rPr>
          <w:szCs w:val="28"/>
        </w:rPr>
        <w:t>ЗОРІЙ</w:t>
      </w:r>
    </w:p>
    <w:p w:rsidR="00F4167F" w:rsidRDefault="00F4167F" w:rsidP="00F4167F">
      <w:pPr>
        <w:pStyle w:val="3"/>
        <w:spacing w:line="240" w:lineRule="auto"/>
        <w:ind w:firstLine="0"/>
        <w:jc w:val="both"/>
        <w:rPr>
          <w:szCs w:val="28"/>
        </w:rPr>
      </w:pPr>
    </w:p>
    <w:p w:rsidR="00F4167F" w:rsidRPr="00CE46F3" w:rsidRDefault="00F4167F" w:rsidP="00F4167F">
      <w:pPr>
        <w:pStyle w:val="3"/>
        <w:spacing w:line="240" w:lineRule="auto"/>
        <w:ind w:firstLine="0"/>
        <w:jc w:val="both"/>
        <w:rPr>
          <w:szCs w:val="28"/>
        </w:rPr>
      </w:pPr>
      <w:r w:rsidRPr="00CE46F3">
        <w:rPr>
          <w:szCs w:val="28"/>
        </w:rPr>
        <w:t>Начальник навчального відділу</w:t>
      </w:r>
    </w:p>
    <w:p w:rsidR="00F4167F" w:rsidRDefault="00F4167F" w:rsidP="00F4167F">
      <w:pPr>
        <w:pStyle w:val="3"/>
        <w:spacing w:line="240" w:lineRule="auto"/>
        <w:ind w:firstLine="0"/>
        <w:jc w:val="both"/>
        <w:rPr>
          <w:szCs w:val="28"/>
        </w:rPr>
      </w:pPr>
      <w:r>
        <w:rPr>
          <w:szCs w:val="28"/>
        </w:rPr>
        <w:t>з сектором моніторингу якості</w:t>
      </w:r>
    </w:p>
    <w:p w:rsidR="00F4167F" w:rsidRDefault="00F4167F" w:rsidP="00F4167F">
      <w:pPr>
        <w:pStyle w:val="3"/>
        <w:spacing w:line="240" w:lineRule="auto"/>
        <w:ind w:firstLine="0"/>
        <w:jc w:val="both"/>
        <w:rPr>
          <w:szCs w:val="28"/>
        </w:rPr>
      </w:pPr>
      <w:r w:rsidRPr="00CE46F3">
        <w:rPr>
          <w:szCs w:val="28"/>
        </w:rPr>
        <w:t>освіти</w:t>
      </w:r>
      <w:r>
        <w:rPr>
          <w:szCs w:val="28"/>
        </w:rPr>
        <w:t xml:space="preserve"> </w:t>
      </w:r>
      <w:r w:rsidRPr="00CE46F3">
        <w:rPr>
          <w:szCs w:val="28"/>
        </w:rPr>
        <w:t>та інформаційно-аналітичного</w:t>
      </w:r>
    </w:p>
    <w:p w:rsidR="00F4167F" w:rsidRPr="00F70CDA" w:rsidRDefault="00F4167F" w:rsidP="00F4167F">
      <w:pPr>
        <w:pStyle w:val="3"/>
        <w:spacing w:line="240" w:lineRule="auto"/>
        <w:ind w:firstLine="0"/>
        <w:jc w:val="both"/>
        <w:rPr>
          <w:szCs w:val="28"/>
        </w:rPr>
      </w:pPr>
      <w:r w:rsidRPr="00CE46F3">
        <w:rPr>
          <w:szCs w:val="28"/>
        </w:rPr>
        <w:t>забезпечення</w:t>
      </w:r>
      <w:r>
        <w:rPr>
          <w:szCs w:val="28"/>
        </w:rPr>
        <w:tab/>
      </w:r>
      <w:r>
        <w:rPr>
          <w:szCs w:val="28"/>
        </w:rPr>
        <w:tab/>
      </w:r>
      <w:r>
        <w:rPr>
          <w:szCs w:val="28"/>
        </w:rPr>
        <w:tab/>
      </w:r>
      <w:r>
        <w:rPr>
          <w:szCs w:val="28"/>
        </w:rPr>
        <w:tab/>
      </w:r>
      <w:r>
        <w:rPr>
          <w:szCs w:val="28"/>
        </w:rPr>
        <w:tab/>
      </w:r>
      <w:r>
        <w:rPr>
          <w:szCs w:val="28"/>
        </w:rPr>
        <w:tab/>
      </w:r>
      <w:r>
        <w:rPr>
          <w:szCs w:val="28"/>
        </w:rPr>
        <w:tab/>
        <w:t>Сергій САЖИН</w:t>
      </w:r>
      <w:r>
        <w:rPr>
          <w:szCs w:val="28"/>
        </w:rPr>
        <w:tab/>
      </w:r>
      <w:r>
        <w:rPr>
          <w:szCs w:val="28"/>
        </w:rPr>
        <w:tab/>
      </w:r>
    </w:p>
    <w:p w:rsidR="00F4167F" w:rsidRPr="00F70CDA" w:rsidRDefault="00F4167F" w:rsidP="00F4167F">
      <w:pPr>
        <w:pStyle w:val="3"/>
        <w:spacing w:line="240" w:lineRule="auto"/>
        <w:ind w:firstLine="0"/>
        <w:jc w:val="both"/>
        <w:rPr>
          <w:szCs w:val="28"/>
        </w:rPr>
      </w:pPr>
    </w:p>
    <w:p w:rsidR="00F4167F" w:rsidRDefault="00F4167F" w:rsidP="00F4167F">
      <w:pPr>
        <w:pStyle w:val="3"/>
        <w:spacing w:line="240" w:lineRule="auto"/>
        <w:ind w:firstLine="0"/>
        <w:jc w:val="both"/>
        <w:rPr>
          <w:szCs w:val="28"/>
        </w:rPr>
      </w:pPr>
      <w:r>
        <w:rPr>
          <w:szCs w:val="28"/>
        </w:rPr>
        <w:t>Декан факультету</w:t>
      </w:r>
    </w:p>
    <w:p w:rsidR="00F4167F" w:rsidRDefault="00F4167F" w:rsidP="00F4167F">
      <w:pPr>
        <w:pStyle w:val="3"/>
        <w:spacing w:line="240" w:lineRule="auto"/>
        <w:ind w:firstLine="0"/>
        <w:jc w:val="both"/>
        <w:rPr>
          <w:szCs w:val="28"/>
        </w:rPr>
      </w:pPr>
      <w:r>
        <w:rPr>
          <w:szCs w:val="28"/>
        </w:rPr>
        <w:t>медичного факультету</w:t>
      </w:r>
      <w:r>
        <w:rPr>
          <w:szCs w:val="28"/>
        </w:rPr>
        <w:tab/>
      </w:r>
      <w:r>
        <w:rPr>
          <w:szCs w:val="28"/>
        </w:rPr>
        <w:tab/>
      </w:r>
      <w:r>
        <w:rPr>
          <w:szCs w:val="28"/>
        </w:rPr>
        <w:tab/>
      </w:r>
      <w:r>
        <w:rPr>
          <w:szCs w:val="28"/>
        </w:rPr>
        <w:tab/>
      </w:r>
      <w:r>
        <w:rPr>
          <w:szCs w:val="28"/>
        </w:rPr>
        <w:tab/>
      </w:r>
      <w:r>
        <w:rPr>
          <w:szCs w:val="28"/>
        </w:rPr>
        <w:tab/>
        <w:t>Олександр БУРЯК</w:t>
      </w:r>
    </w:p>
    <w:p w:rsidR="00F4167F" w:rsidRDefault="00F4167F" w:rsidP="00F4167F">
      <w:pPr>
        <w:pStyle w:val="3"/>
        <w:spacing w:line="240" w:lineRule="auto"/>
        <w:ind w:firstLine="0"/>
        <w:jc w:val="both"/>
        <w:rPr>
          <w:szCs w:val="28"/>
        </w:rPr>
      </w:pPr>
    </w:p>
    <w:p w:rsidR="00F4167F" w:rsidRDefault="00F4167F" w:rsidP="00F4167F">
      <w:pPr>
        <w:pStyle w:val="3"/>
        <w:spacing w:line="240" w:lineRule="auto"/>
        <w:ind w:firstLine="0"/>
        <w:jc w:val="both"/>
        <w:rPr>
          <w:szCs w:val="28"/>
        </w:rPr>
      </w:pPr>
      <w:r>
        <w:rPr>
          <w:szCs w:val="28"/>
        </w:rPr>
        <w:t>Декан факультету</w:t>
      </w:r>
    </w:p>
    <w:p w:rsidR="00F4167F" w:rsidRDefault="00F4167F" w:rsidP="00F4167F">
      <w:pPr>
        <w:pStyle w:val="3"/>
        <w:spacing w:line="240" w:lineRule="auto"/>
        <w:ind w:firstLine="0"/>
        <w:jc w:val="both"/>
        <w:rPr>
          <w:szCs w:val="28"/>
        </w:rPr>
      </w:pPr>
      <w:r>
        <w:rPr>
          <w:szCs w:val="28"/>
        </w:rPr>
        <w:t>медико-психологічного факультету</w:t>
      </w:r>
      <w:r>
        <w:rPr>
          <w:szCs w:val="28"/>
        </w:rPr>
        <w:tab/>
      </w:r>
      <w:r>
        <w:rPr>
          <w:szCs w:val="28"/>
        </w:rPr>
        <w:tab/>
      </w:r>
      <w:r>
        <w:rPr>
          <w:szCs w:val="28"/>
        </w:rPr>
        <w:tab/>
        <w:t>Таміла СОРОКМАН</w:t>
      </w:r>
    </w:p>
    <w:p w:rsidR="00F4167F" w:rsidRDefault="00F4167F" w:rsidP="00F4167F">
      <w:pPr>
        <w:pStyle w:val="3"/>
        <w:spacing w:line="240" w:lineRule="auto"/>
        <w:ind w:firstLine="0"/>
        <w:jc w:val="both"/>
        <w:rPr>
          <w:szCs w:val="28"/>
        </w:rPr>
      </w:pPr>
    </w:p>
    <w:p w:rsidR="00F4167F" w:rsidRDefault="00F4167F" w:rsidP="00F4167F">
      <w:pPr>
        <w:pStyle w:val="3"/>
        <w:spacing w:line="240" w:lineRule="auto"/>
        <w:ind w:firstLine="0"/>
        <w:jc w:val="both"/>
        <w:rPr>
          <w:szCs w:val="28"/>
        </w:rPr>
      </w:pPr>
      <w:r>
        <w:rPr>
          <w:szCs w:val="28"/>
        </w:rPr>
        <w:t>Декан факультету</w:t>
      </w:r>
    </w:p>
    <w:p w:rsidR="00F4167F" w:rsidRDefault="00F4167F" w:rsidP="00F4167F">
      <w:pPr>
        <w:pStyle w:val="3"/>
        <w:spacing w:line="240" w:lineRule="auto"/>
        <w:ind w:firstLine="0"/>
        <w:jc w:val="both"/>
        <w:rPr>
          <w:szCs w:val="28"/>
        </w:rPr>
      </w:pPr>
      <w:r>
        <w:rPr>
          <w:szCs w:val="28"/>
        </w:rPr>
        <w:t>медико-фармацевтичного факультету</w:t>
      </w:r>
      <w:r>
        <w:rPr>
          <w:szCs w:val="28"/>
        </w:rPr>
        <w:tab/>
      </w:r>
      <w:r>
        <w:rPr>
          <w:szCs w:val="28"/>
        </w:rPr>
        <w:tab/>
      </w:r>
      <w:r>
        <w:rPr>
          <w:szCs w:val="28"/>
        </w:rPr>
        <w:tab/>
        <w:t>Надія ПАЛІБРОДА</w:t>
      </w:r>
    </w:p>
    <w:p w:rsidR="00F4167F" w:rsidRDefault="00F4167F" w:rsidP="00F4167F">
      <w:pPr>
        <w:pStyle w:val="3"/>
        <w:spacing w:line="240" w:lineRule="auto"/>
        <w:ind w:firstLine="0"/>
        <w:jc w:val="both"/>
        <w:rPr>
          <w:szCs w:val="28"/>
        </w:rPr>
      </w:pPr>
    </w:p>
    <w:p w:rsidR="00F4167F" w:rsidRDefault="00F4167F" w:rsidP="00F4167F">
      <w:pPr>
        <w:pStyle w:val="3"/>
        <w:spacing w:line="240" w:lineRule="auto"/>
        <w:ind w:firstLine="0"/>
        <w:jc w:val="both"/>
        <w:rPr>
          <w:szCs w:val="28"/>
        </w:rPr>
      </w:pPr>
      <w:r>
        <w:rPr>
          <w:szCs w:val="28"/>
        </w:rPr>
        <w:t>Декан факультету</w:t>
      </w:r>
    </w:p>
    <w:p w:rsidR="00F4167F" w:rsidRDefault="00F4167F" w:rsidP="00F4167F">
      <w:pPr>
        <w:pStyle w:val="3"/>
        <w:spacing w:line="240" w:lineRule="auto"/>
        <w:ind w:firstLine="0"/>
        <w:jc w:val="both"/>
        <w:rPr>
          <w:szCs w:val="28"/>
        </w:rPr>
      </w:pPr>
      <w:r>
        <w:rPr>
          <w:szCs w:val="28"/>
        </w:rPr>
        <w:t>стоматологічного факультету</w:t>
      </w:r>
      <w:r>
        <w:rPr>
          <w:szCs w:val="28"/>
        </w:rPr>
        <w:tab/>
      </w:r>
      <w:r>
        <w:rPr>
          <w:szCs w:val="28"/>
        </w:rPr>
        <w:tab/>
      </w:r>
      <w:r>
        <w:rPr>
          <w:szCs w:val="28"/>
        </w:rPr>
        <w:tab/>
      </w:r>
      <w:r>
        <w:rPr>
          <w:szCs w:val="28"/>
        </w:rPr>
        <w:tab/>
      </w:r>
      <w:r>
        <w:rPr>
          <w:szCs w:val="28"/>
        </w:rPr>
        <w:tab/>
        <w:t>В’ячеслав БІЛООКИЙ</w:t>
      </w:r>
    </w:p>
    <w:p w:rsidR="00F4167F" w:rsidRDefault="00F4167F" w:rsidP="00F4167F">
      <w:pPr>
        <w:pStyle w:val="3"/>
        <w:spacing w:line="240" w:lineRule="auto"/>
        <w:ind w:firstLine="0"/>
        <w:jc w:val="both"/>
        <w:rPr>
          <w:szCs w:val="28"/>
        </w:rPr>
      </w:pPr>
    </w:p>
    <w:p w:rsidR="00F4167F" w:rsidRDefault="00F4167F" w:rsidP="00F4167F">
      <w:pPr>
        <w:pStyle w:val="3"/>
        <w:spacing w:line="240" w:lineRule="auto"/>
        <w:ind w:firstLine="0"/>
        <w:jc w:val="both"/>
        <w:rPr>
          <w:szCs w:val="28"/>
        </w:rPr>
      </w:pPr>
      <w:r>
        <w:rPr>
          <w:szCs w:val="28"/>
        </w:rPr>
        <w:t>Директор закладу фахової</w:t>
      </w:r>
    </w:p>
    <w:p w:rsidR="00F4167F" w:rsidRDefault="00F4167F" w:rsidP="00F4167F">
      <w:pPr>
        <w:pStyle w:val="3"/>
        <w:spacing w:line="240" w:lineRule="auto"/>
        <w:ind w:firstLine="0"/>
        <w:jc w:val="both"/>
        <w:rPr>
          <w:szCs w:val="28"/>
        </w:rPr>
      </w:pPr>
      <w:proofErr w:type="spellStart"/>
      <w:r>
        <w:rPr>
          <w:szCs w:val="28"/>
        </w:rPr>
        <w:t>передвищої</w:t>
      </w:r>
      <w:proofErr w:type="spellEnd"/>
      <w:r>
        <w:rPr>
          <w:szCs w:val="28"/>
        </w:rPr>
        <w:t xml:space="preserve"> освіти фахового коледжу</w:t>
      </w:r>
      <w:r>
        <w:rPr>
          <w:szCs w:val="28"/>
        </w:rPr>
        <w:tab/>
      </w:r>
      <w:r>
        <w:rPr>
          <w:szCs w:val="28"/>
        </w:rPr>
        <w:tab/>
      </w:r>
      <w:r>
        <w:rPr>
          <w:szCs w:val="28"/>
        </w:rPr>
        <w:tab/>
        <w:t>Олександра ДОГОЛІЧ</w:t>
      </w:r>
    </w:p>
    <w:p w:rsidR="00F4167F" w:rsidRDefault="00F4167F" w:rsidP="00F4167F">
      <w:pPr>
        <w:pStyle w:val="3"/>
        <w:spacing w:line="240" w:lineRule="auto"/>
        <w:ind w:firstLine="0"/>
        <w:jc w:val="both"/>
        <w:rPr>
          <w:szCs w:val="28"/>
        </w:rPr>
      </w:pPr>
    </w:p>
    <w:p w:rsidR="00F4167F" w:rsidRDefault="00F4167F" w:rsidP="00F4167F">
      <w:pPr>
        <w:pStyle w:val="3"/>
        <w:spacing w:line="240" w:lineRule="auto"/>
        <w:ind w:firstLine="0"/>
        <w:jc w:val="both"/>
        <w:rPr>
          <w:szCs w:val="28"/>
          <w:lang w:val="ru-RU"/>
        </w:rPr>
      </w:pPr>
      <w:r>
        <w:rPr>
          <w:szCs w:val="28"/>
        </w:rPr>
        <w:t>В.о. г</w:t>
      </w:r>
      <w:r w:rsidRPr="00F70CDA">
        <w:rPr>
          <w:szCs w:val="28"/>
        </w:rPr>
        <w:t>олов</w:t>
      </w:r>
      <w:r>
        <w:rPr>
          <w:szCs w:val="28"/>
        </w:rPr>
        <w:t>и</w:t>
      </w:r>
      <w:r w:rsidRPr="00F70CDA">
        <w:rPr>
          <w:szCs w:val="28"/>
        </w:rPr>
        <w:t xml:space="preserve"> Студентської ради</w:t>
      </w:r>
      <w:r w:rsidRPr="00F70CDA">
        <w:rPr>
          <w:szCs w:val="28"/>
        </w:rPr>
        <w:tab/>
      </w:r>
      <w:r w:rsidRPr="00F70CDA">
        <w:rPr>
          <w:szCs w:val="28"/>
        </w:rPr>
        <w:tab/>
      </w:r>
      <w:r w:rsidRPr="00F70CDA">
        <w:rPr>
          <w:szCs w:val="28"/>
        </w:rPr>
        <w:tab/>
      </w:r>
      <w:r w:rsidRPr="00F70CDA">
        <w:rPr>
          <w:szCs w:val="28"/>
        </w:rPr>
        <w:tab/>
      </w:r>
      <w:r>
        <w:rPr>
          <w:szCs w:val="28"/>
          <w:lang w:val="ru-RU"/>
        </w:rPr>
        <w:t>Назар ХАРУК</w:t>
      </w:r>
    </w:p>
    <w:p w:rsidR="004B3F55" w:rsidRDefault="004B3F55" w:rsidP="00F4167F">
      <w:pPr>
        <w:pStyle w:val="3"/>
        <w:spacing w:line="240" w:lineRule="auto"/>
        <w:ind w:firstLine="0"/>
        <w:jc w:val="both"/>
        <w:rPr>
          <w:szCs w:val="28"/>
          <w:lang w:val="ru-RU"/>
        </w:rPr>
      </w:pPr>
    </w:p>
    <w:p w:rsidR="004B3F55" w:rsidRPr="00D5658D" w:rsidRDefault="004B3F55" w:rsidP="004B3F55">
      <w:pPr>
        <w:pStyle w:val="3"/>
        <w:spacing w:line="240" w:lineRule="auto"/>
        <w:ind w:firstLine="0"/>
        <w:jc w:val="both"/>
        <w:rPr>
          <w:szCs w:val="28"/>
        </w:rPr>
      </w:pPr>
      <w:r w:rsidRPr="00D5658D">
        <w:rPr>
          <w:szCs w:val="28"/>
        </w:rPr>
        <w:t xml:space="preserve">Заступник голови профспілкового </w:t>
      </w:r>
    </w:p>
    <w:p w:rsidR="004B3F55" w:rsidRPr="00F4167F" w:rsidRDefault="004B3F55" w:rsidP="00F4167F">
      <w:pPr>
        <w:pStyle w:val="3"/>
        <w:spacing w:line="240" w:lineRule="auto"/>
        <w:ind w:firstLine="0"/>
        <w:jc w:val="both"/>
        <w:rPr>
          <w:szCs w:val="28"/>
        </w:rPr>
      </w:pPr>
      <w:r w:rsidRPr="00D5658D">
        <w:rPr>
          <w:szCs w:val="28"/>
        </w:rPr>
        <w:t>комітету по роботі зі студентами</w:t>
      </w:r>
      <w:r w:rsidRPr="00D5658D">
        <w:rPr>
          <w:szCs w:val="28"/>
        </w:rPr>
        <w:tab/>
      </w:r>
      <w:r w:rsidRPr="00D5658D">
        <w:rPr>
          <w:szCs w:val="28"/>
        </w:rPr>
        <w:tab/>
      </w:r>
      <w:r w:rsidRPr="00D5658D">
        <w:rPr>
          <w:szCs w:val="28"/>
        </w:rPr>
        <w:tab/>
      </w:r>
      <w:r w:rsidRPr="00D5658D">
        <w:rPr>
          <w:szCs w:val="28"/>
        </w:rPr>
        <w:tab/>
        <w:t xml:space="preserve">Олександр ВОЙТЮК </w:t>
      </w:r>
    </w:p>
    <w:sectPr w:rsidR="004B3F55" w:rsidRPr="00F4167F" w:rsidSect="00046342">
      <w:footerReference w:type="default" r:id="rId25"/>
      <w:pgSz w:w="11906" w:h="16838"/>
      <w:pgMar w:top="680" w:right="851" w:bottom="68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EEA" w:rsidRDefault="000B4EEA" w:rsidP="00780DCD">
      <w:pPr>
        <w:spacing w:after="0" w:line="240" w:lineRule="auto"/>
      </w:pPr>
      <w:r>
        <w:separator/>
      </w:r>
    </w:p>
  </w:endnote>
  <w:endnote w:type="continuationSeparator" w:id="0">
    <w:p w:rsidR="000B4EEA" w:rsidRDefault="000B4EEA" w:rsidP="00780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DAB" w:rsidRPr="003565E3" w:rsidRDefault="007C0DAB">
    <w:pPr>
      <w:pStyle w:val="a4"/>
      <w:jc w:val="center"/>
      <w:rPr>
        <w:rFonts w:ascii="Times New Roman" w:hAnsi="Times New Roman"/>
        <w:sz w:val="28"/>
      </w:rPr>
    </w:pPr>
  </w:p>
  <w:p w:rsidR="007C0DAB" w:rsidRDefault="007C0DA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EEA" w:rsidRDefault="000B4EEA" w:rsidP="00780DCD">
      <w:pPr>
        <w:spacing w:after="0" w:line="240" w:lineRule="auto"/>
      </w:pPr>
      <w:r>
        <w:separator/>
      </w:r>
    </w:p>
  </w:footnote>
  <w:footnote w:type="continuationSeparator" w:id="0">
    <w:p w:rsidR="000B4EEA" w:rsidRDefault="000B4EEA" w:rsidP="00780D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C6C6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C9209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288102C"/>
    <w:multiLevelType w:val="hybridMultilevel"/>
    <w:tmpl w:val="3FCAB5DC"/>
    <w:lvl w:ilvl="0" w:tplc="D228DB6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306DAF"/>
    <w:multiLevelType w:val="hybridMultilevel"/>
    <w:tmpl w:val="2B1664F2"/>
    <w:lvl w:ilvl="0" w:tplc="D228DB6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E50B04"/>
    <w:multiLevelType w:val="hybridMultilevel"/>
    <w:tmpl w:val="A28084E2"/>
    <w:lvl w:ilvl="0" w:tplc="D228DB6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BB4074"/>
    <w:multiLevelType w:val="multilevel"/>
    <w:tmpl w:val="B8E22E34"/>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30915502"/>
    <w:multiLevelType w:val="hybridMultilevel"/>
    <w:tmpl w:val="F46C89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B6366F"/>
    <w:multiLevelType w:val="hybridMultilevel"/>
    <w:tmpl w:val="DDBAE3E8"/>
    <w:lvl w:ilvl="0" w:tplc="D228DB6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5D42A6"/>
    <w:multiLevelType w:val="multilevel"/>
    <w:tmpl w:val="19F89F36"/>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6AF28A8"/>
    <w:multiLevelType w:val="multilevel"/>
    <w:tmpl w:val="8FE0FF80"/>
    <w:lvl w:ilvl="0">
      <w:start w:val="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C7C1973"/>
    <w:multiLevelType w:val="multilevel"/>
    <w:tmpl w:val="2C9E31CC"/>
    <w:lvl w:ilvl="0">
      <w:start w:val="4"/>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E660BE5"/>
    <w:multiLevelType w:val="hybridMultilevel"/>
    <w:tmpl w:val="D85CBE18"/>
    <w:lvl w:ilvl="0" w:tplc="D228DB6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55C27D5"/>
    <w:multiLevelType w:val="multilevel"/>
    <w:tmpl w:val="8FE0FF80"/>
    <w:lvl w:ilvl="0">
      <w:start w:val="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A5C6920"/>
    <w:multiLevelType w:val="hybridMultilevel"/>
    <w:tmpl w:val="7C7E5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292145"/>
    <w:multiLevelType w:val="hybridMultilevel"/>
    <w:tmpl w:val="392241B2"/>
    <w:lvl w:ilvl="0" w:tplc="6E82F51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596415FD"/>
    <w:multiLevelType w:val="hybridMultilevel"/>
    <w:tmpl w:val="867A78A2"/>
    <w:lvl w:ilvl="0" w:tplc="D228DB6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D8E5756"/>
    <w:multiLevelType w:val="hybridMultilevel"/>
    <w:tmpl w:val="95C2D6AE"/>
    <w:lvl w:ilvl="0" w:tplc="D228DB6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0B12AA7"/>
    <w:multiLevelType w:val="hybridMultilevel"/>
    <w:tmpl w:val="03C85D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60E44F45"/>
    <w:multiLevelType w:val="multilevel"/>
    <w:tmpl w:val="8FE0FF80"/>
    <w:lvl w:ilvl="0">
      <w:start w:val="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F64232E"/>
    <w:multiLevelType w:val="multilevel"/>
    <w:tmpl w:val="ABC40BCA"/>
    <w:lvl w:ilvl="0">
      <w:start w:val="3"/>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78A7613D"/>
    <w:multiLevelType w:val="hybridMultilevel"/>
    <w:tmpl w:val="7A9AFDF8"/>
    <w:lvl w:ilvl="0" w:tplc="0422000F">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14"/>
  </w:num>
  <w:num w:numId="3">
    <w:abstractNumId w:val="20"/>
  </w:num>
  <w:num w:numId="4">
    <w:abstractNumId w:val="6"/>
  </w:num>
  <w:num w:numId="5">
    <w:abstractNumId w:val="8"/>
  </w:num>
  <w:num w:numId="6">
    <w:abstractNumId w:val="3"/>
  </w:num>
  <w:num w:numId="7">
    <w:abstractNumId w:val="13"/>
  </w:num>
  <w:num w:numId="8">
    <w:abstractNumId w:val="18"/>
  </w:num>
  <w:num w:numId="9">
    <w:abstractNumId w:val="2"/>
  </w:num>
  <w:num w:numId="10">
    <w:abstractNumId w:val="7"/>
  </w:num>
  <w:num w:numId="11">
    <w:abstractNumId w:val="11"/>
  </w:num>
  <w:num w:numId="12">
    <w:abstractNumId w:val="16"/>
  </w:num>
  <w:num w:numId="13">
    <w:abstractNumId w:val="9"/>
  </w:num>
  <w:num w:numId="14">
    <w:abstractNumId w:val="15"/>
  </w:num>
  <w:num w:numId="15">
    <w:abstractNumId w:val="12"/>
  </w:num>
  <w:num w:numId="16">
    <w:abstractNumId w:val="19"/>
  </w:num>
  <w:num w:numId="17">
    <w:abstractNumId w:val="10"/>
  </w:num>
  <w:num w:numId="18">
    <w:abstractNumId w:val="4"/>
  </w:num>
  <w:num w:numId="19">
    <w:abstractNumId w:val="17"/>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351"/>
    <w:rsid w:val="000214A7"/>
    <w:rsid w:val="00046342"/>
    <w:rsid w:val="00052C81"/>
    <w:rsid w:val="000B4EEA"/>
    <w:rsid w:val="001001FC"/>
    <w:rsid w:val="00127DF8"/>
    <w:rsid w:val="00144493"/>
    <w:rsid w:val="00154B28"/>
    <w:rsid w:val="001D494D"/>
    <w:rsid w:val="002A3D27"/>
    <w:rsid w:val="002B0E41"/>
    <w:rsid w:val="002E65F9"/>
    <w:rsid w:val="00320076"/>
    <w:rsid w:val="0034262F"/>
    <w:rsid w:val="00364E30"/>
    <w:rsid w:val="00390F0D"/>
    <w:rsid w:val="003A02F7"/>
    <w:rsid w:val="003B2F05"/>
    <w:rsid w:val="003E6C59"/>
    <w:rsid w:val="003E7FB0"/>
    <w:rsid w:val="00416790"/>
    <w:rsid w:val="00445B15"/>
    <w:rsid w:val="0045552C"/>
    <w:rsid w:val="00474DD4"/>
    <w:rsid w:val="004B3AB2"/>
    <w:rsid w:val="004B3F55"/>
    <w:rsid w:val="005040CE"/>
    <w:rsid w:val="00520F71"/>
    <w:rsid w:val="00522D59"/>
    <w:rsid w:val="00527D47"/>
    <w:rsid w:val="00532870"/>
    <w:rsid w:val="00554B0D"/>
    <w:rsid w:val="0058417A"/>
    <w:rsid w:val="00594897"/>
    <w:rsid w:val="00600842"/>
    <w:rsid w:val="00656EEC"/>
    <w:rsid w:val="0066626D"/>
    <w:rsid w:val="00681387"/>
    <w:rsid w:val="0068566A"/>
    <w:rsid w:val="006946FB"/>
    <w:rsid w:val="006B1FEB"/>
    <w:rsid w:val="006C10FD"/>
    <w:rsid w:val="006D355B"/>
    <w:rsid w:val="006E340E"/>
    <w:rsid w:val="00710201"/>
    <w:rsid w:val="00752055"/>
    <w:rsid w:val="0077384F"/>
    <w:rsid w:val="00780DCD"/>
    <w:rsid w:val="007A76D9"/>
    <w:rsid w:val="007C0DAB"/>
    <w:rsid w:val="00807D59"/>
    <w:rsid w:val="008523DE"/>
    <w:rsid w:val="008C338B"/>
    <w:rsid w:val="008D11E5"/>
    <w:rsid w:val="008E320E"/>
    <w:rsid w:val="00954836"/>
    <w:rsid w:val="009A3A9B"/>
    <w:rsid w:val="009A4461"/>
    <w:rsid w:val="009F2628"/>
    <w:rsid w:val="00A03090"/>
    <w:rsid w:val="00A31A7C"/>
    <w:rsid w:val="00A611DC"/>
    <w:rsid w:val="00A807A9"/>
    <w:rsid w:val="00A96AE1"/>
    <w:rsid w:val="00AC5DB8"/>
    <w:rsid w:val="00B168CC"/>
    <w:rsid w:val="00B435FF"/>
    <w:rsid w:val="00B60060"/>
    <w:rsid w:val="00BA0C0F"/>
    <w:rsid w:val="00BA2228"/>
    <w:rsid w:val="00C11DC6"/>
    <w:rsid w:val="00C40DBB"/>
    <w:rsid w:val="00C431E0"/>
    <w:rsid w:val="00CB0A3B"/>
    <w:rsid w:val="00CB5322"/>
    <w:rsid w:val="00CD7901"/>
    <w:rsid w:val="00D20FFB"/>
    <w:rsid w:val="00D33C1A"/>
    <w:rsid w:val="00D70294"/>
    <w:rsid w:val="00DB1C2C"/>
    <w:rsid w:val="00DE31EF"/>
    <w:rsid w:val="00E00022"/>
    <w:rsid w:val="00E05198"/>
    <w:rsid w:val="00E228CF"/>
    <w:rsid w:val="00E3081A"/>
    <w:rsid w:val="00EE787F"/>
    <w:rsid w:val="00F4167F"/>
    <w:rsid w:val="00F53C1D"/>
    <w:rsid w:val="00F6502F"/>
    <w:rsid w:val="00F83B76"/>
    <w:rsid w:val="00FB3CD8"/>
    <w:rsid w:val="00FB4351"/>
    <w:rsid w:val="00FE4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63F313-3040-4585-A51A-6831F4D9C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D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4351"/>
    <w:pPr>
      <w:ind w:left="720"/>
      <w:contextualSpacing/>
    </w:pPr>
    <w:rPr>
      <w:rFonts w:ascii="Calibri" w:eastAsia="Calibri" w:hAnsi="Calibri" w:cs="Times New Roman"/>
      <w:lang w:val="uk-UA" w:eastAsia="en-US"/>
    </w:rPr>
  </w:style>
  <w:style w:type="paragraph" w:styleId="a4">
    <w:name w:val="footer"/>
    <w:basedOn w:val="a"/>
    <w:link w:val="a5"/>
    <w:uiPriority w:val="99"/>
    <w:rsid w:val="00FB4351"/>
    <w:pPr>
      <w:tabs>
        <w:tab w:val="center" w:pos="4819"/>
        <w:tab w:val="right" w:pos="9639"/>
      </w:tabs>
      <w:spacing w:after="0" w:line="240" w:lineRule="auto"/>
    </w:pPr>
    <w:rPr>
      <w:rFonts w:ascii="Calibri" w:eastAsia="Calibri" w:hAnsi="Calibri" w:cs="Times New Roman"/>
      <w:lang w:val="uk-UA" w:eastAsia="en-US"/>
    </w:rPr>
  </w:style>
  <w:style w:type="character" w:customStyle="1" w:styleId="a5">
    <w:name w:val="Нижний колонтитул Знак"/>
    <w:basedOn w:val="a0"/>
    <w:link w:val="a4"/>
    <w:uiPriority w:val="99"/>
    <w:rsid w:val="00FB4351"/>
    <w:rPr>
      <w:rFonts w:ascii="Calibri" w:eastAsia="Calibri" w:hAnsi="Calibri" w:cs="Times New Roman"/>
      <w:lang w:val="uk-UA" w:eastAsia="en-US"/>
    </w:rPr>
  </w:style>
  <w:style w:type="paragraph" w:customStyle="1" w:styleId="Style1">
    <w:name w:val="Style1"/>
    <w:basedOn w:val="a"/>
    <w:rsid w:val="00522D59"/>
    <w:pPr>
      <w:widowControl w:val="0"/>
      <w:autoSpaceDE w:val="0"/>
      <w:autoSpaceDN w:val="0"/>
      <w:adjustRightInd w:val="0"/>
      <w:spacing w:after="0" w:line="277" w:lineRule="exact"/>
      <w:jc w:val="center"/>
    </w:pPr>
    <w:rPr>
      <w:rFonts w:ascii="Times New Roman" w:eastAsia="Times New Roman" w:hAnsi="Times New Roman" w:cs="Times New Roman"/>
      <w:sz w:val="24"/>
      <w:szCs w:val="24"/>
    </w:rPr>
  </w:style>
  <w:style w:type="character" w:customStyle="1" w:styleId="FontStyle25">
    <w:name w:val="Font Style25"/>
    <w:rsid w:val="00522D59"/>
    <w:rPr>
      <w:rFonts w:ascii="Times New Roman" w:hAnsi="Times New Roman" w:cs="Times New Roman"/>
      <w:spacing w:val="10"/>
      <w:sz w:val="22"/>
      <w:szCs w:val="22"/>
    </w:rPr>
  </w:style>
  <w:style w:type="character" w:customStyle="1" w:styleId="FontStyle15">
    <w:name w:val="Font Style15"/>
    <w:rsid w:val="00522D59"/>
    <w:rPr>
      <w:rFonts w:ascii="Times New Roman" w:hAnsi="Times New Roman" w:cs="Times New Roman"/>
      <w:b/>
      <w:bCs/>
      <w:sz w:val="22"/>
      <w:szCs w:val="22"/>
    </w:rPr>
  </w:style>
  <w:style w:type="table" w:styleId="a6">
    <w:name w:val="Table Grid"/>
    <w:basedOn w:val="a1"/>
    <w:uiPriority w:val="59"/>
    <w:rsid w:val="009A44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527D4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27D47"/>
    <w:rPr>
      <w:rFonts w:ascii="Segoe UI" w:hAnsi="Segoe UI" w:cs="Segoe UI"/>
      <w:sz w:val="18"/>
      <w:szCs w:val="18"/>
    </w:rPr>
  </w:style>
  <w:style w:type="paragraph" w:styleId="3">
    <w:name w:val="Body Text Indent 3"/>
    <w:basedOn w:val="a"/>
    <w:link w:val="30"/>
    <w:unhideWhenUsed/>
    <w:rsid w:val="00320076"/>
    <w:pPr>
      <w:spacing w:after="0" w:line="360" w:lineRule="auto"/>
      <w:ind w:firstLine="720"/>
      <w:jc w:val="center"/>
    </w:pPr>
    <w:rPr>
      <w:rFonts w:ascii="Times New Roman" w:eastAsia="Times New Roman" w:hAnsi="Times New Roman" w:cs="Times New Roman"/>
      <w:sz w:val="28"/>
      <w:szCs w:val="20"/>
      <w:lang w:val="uk-UA"/>
    </w:rPr>
  </w:style>
  <w:style w:type="character" w:customStyle="1" w:styleId="30">
    <w:name w:val="Основной текст с отступом 3 Знак"/>
    <w:basedOn w:val="a0"/>
    <w:link w:val="3"/>
    <w:rsid w:val="00320076"/>
    <w:rPr>
      <w:rFonts w:ascii="Times New Roman" w:eastAsia="Times New Roman" w:hAnsi="Times New Roman" w:cs="Times New Roman"/>
      <w:sz w:val="28"/>
      <w:szCs w:val="20"/>
      <w:lang w:val="uk-UA"/>
    </w:rPr>
  </w:style>
  <w:style w:type="paragraph" w:styleId="a9">
    <w:name w:val="Normal (Web)"/>
    <w:basedOn w:val="a"/>
    <w:uiPriority w:val="99"/>
    <w:unhideWhenUsed/>
    <w:rsid w:val="009A3A9B"/>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Indent 2"/>
    <w:basedOn w:val="a"/>
    <w:link w:val="20"/>
    <w:uiPriority w:val="99"/>
    <w:semiHidden/>
    <w:unhideWhenUsed/>
    <w:rsid w:val="00F4167F"/>
    <w:pPr>
      <w:spacing w:after="120" w:line="480" w:lineRule="auto"/>
      <w:ind w:left="283"/>
    </w:pPr>
  </w:style>
  <w:style w:type="character" w:customStyle="1" w:styleId="20">
    <w:name w:val="Основной текст с отступом 2 Знак"/>
    <w:basedOn w:val="a0"/>
    <w:link w:val="2"/>
    <w:uiPriority w:val="99"/>
    <w:semiHidden/>
    <w:rsid w:val="00F4167F"/>
  </w:style>
  <w:style w:type="paragraph" w:styleId="aa">
    <w:name w:val="header"/>
    <w:basedOn w:val="a"/>
    <w:link w:val="ab"/>
    <w:uiPriority w:val="99"/>
    <w:unhideWhenUsed/>
    <w:rsid w:val="0004634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46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60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8.wmf"/><Relationship Id="rId10" Type="http://schemas.openxmlformats.org/officeDocument/2006/relationships/image" Target="media/image2.wmf"/><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412A7-4A15-4F4D-B9CD-E644C17A3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3783</Words>
  <Characters>21567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User</cp:lastModifiedBy>
  <cp:revision>7</cp:revision>
  <cp:lastPrinted>2017-01-27T07:48:00Z</cp:lastPrinted>
  <dcterms:created xsi:type="dcterms:W3CDTF">2025-02-18T17:04:00Z</dcterms:created>
  <dcterms:modified xsi:type="dcterms:W3CDTF">2025-02-19T09:41:00Z</dcterms:modified>
</cp:coreProperties>
</file>