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00" w:rsidRDefault="006010E3" w:rsidP="006010E3">
      <w:pPr>
        <w:pStyle w:val="a3"/>
        <w:spacing w:before="2"/>
        <w:ind w:left="1865" w:right="1440"/>
        <w:rPr>
          <w:sz w:val="24"/>
          <w:szCs w:val="24"/>
        </w:rPr>
      </w:pPr>
      <w:r>
        <w:rPr>
          <w:sz w:val="24"/>
          <w:szCs w:val="24"/>
        </w:rPr>
        <w:t>Короткий опис навчальної дисципліни (анотація)</w:t>
      </w:r>
      <w:r>
        <w:rPr>
          <w:caps/>
          <w:sz w:val="24"/>
          <w:szCs w:val="24"/>
        </w:rPr>
        <w:t xml:space="preserve"> </w:t>
      </w:r>
      <w:r w:rsidRPr="006010E3">
        <w:rPr>
          <w:sz w:val="24"/>
          <w:szCs w:val="24"/>
        </w:rPr>
        <w:t>для катало</w:t>
      </w:r>
      <w:r>
        <w:rPr>
          <w:sz w:val="24"/>
          <w:szCs w:val="24"/>
        </w:rPr>
        <w:t xml:space="preserve">гу вибіркових навчальних дисциплін </w:t>
      </w:r>
      <w:r w:rsidR="001822AE" w:rsidRPr="006010E3">
        <w:rPr>
          <w:caps/>
          <w:spacing w:val="-78"/>
          <w:sz w:val="24"/>
          <w:szCs w:val="24"/>
        </w:rPr>
        <w:t xml:space="preserve"> </w:t>
      </w:r>
    </w:p>
    <w:p w:rsidR="00AC6E00" w:rsidRDefault="006935B8" w:rsidP="003C3F07">
      <w:pPr>
        <w:pStyle w:val="a3"/>
        <w:spacing w:before="2"/>
        <w:ind w:left="1865" w:right="1440"/>
        <w:rPr>
          <w:sz w:val="24"/>
          <w:szCs w:val="24"/>
        </w:rPr>
      </w:pPr>
      <w:r>
        <w:rPr>
          <w:sz w:val="24"/>
          <w:szCs w:val="24"/>
        </w:rPr>
        <w:t>ФУНКЦІОНАЛЬНА БІОХІМІЯ</w:t>
      </w:r>
    </w:p>
    <w:p w:rsidR="003C3F07" w:rsidRPr="003C3F07" w:rsidRDefault="003C3F07" w:rsidP="003C3F07">
      <w:pPr>
        <w:pStyle w:val="a3"/>
        <w:spacing w:before="2"/>
        <w:ind w:left="1865" w:right="1440"/>
        <w:rPr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945"/>
      </w:tblGrid>
      <w:tr w:rsidR="006010E3" w:rsidTr="006010E3">
        <w:trPr>
          <w:trHeight w:val="491"/>
        </w:trPr>
        <w:tc>
          <w:tcPr>
            <w:tcW w:w="2551" w:type="dxa"/>
            <w:vAlign w:val="center"/>
          </w:tcPr>
          <w:p w:rsidR="006010E3" w:rsidRDefault="006010E3" w:rsidP="008367E2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Спеціальність</w:t>
            </w:r>
          </w:p>
        </w:tc>
        <w:tc>
          <w:tcPr>
            <w:tcW w:w="6945" w:type="dxa"/>
            <w:vAlign w:val="center"/>
          </w:tcPr>
          <w:p w:rsidR="006010E3" w:rsidRPr="006010E3" w:rsidRDefault="00A23D4C" w:rsidP="006010E3">
            <w:pPr>
              <w:pStyle w:val="TableParagraph"/>
              <w:spacing w:line="249" w:lineRule="exact"/>
              <w:ind w:left="107"/>
            </w:pPr>
            <w:r>
              <w:t>ф</w:t>
            </w:r>
            <w:r w:rsidR="006010E3" w:rsidRPr="006010E3">
              <w:t>армація, промислова фармація</w:t>
            </w:r>
          </w:p>
        </w:tc>
      </w:tr>
      <w:tr w:rsidR="006010E3" w:rsidTr="006010E3">
        <w:trPr>
          <w:trHeight w:val="491"/>
        </w:trPr>
        <w:tc>
          <w:tcPr>
            <w:tcW w:w="2551" w:type="dxa"/>
            <w:vAlign w:val="center"/>
          </w:tcPr>
          <w:p w:rsidR="006010E3" w:rsidRDefault="006010E3" w:rsidP="00C63377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Освітній ступінь</w:t>
            </w:r>
          </w:p>
        </w:tc>
        <w:tc>
          <w:tcPr>
            <w:tcW w:w="6945" w:type="dxa"/>
            <w:vAlign w:val="center"/>
          </w:tcPr>
          <w:p w:rsidR="006010E3" w:rsidRPr="006010E3" w:rsidRDefault="006010E3" w:rsidP="006010E3">
            <w:pPr>
              <w:pStyle w:val="TableParagraph"/>
              <w:spacing w:line="249" w:lineRule="exact"/>
              <w:ind w:left="107"/>
            </w:pPr>
            <w:r>
              <w:t>магістр</w:t>
            </w:r>
          </w:p>
        </w:tc>
      </w:tr>
      <w:tr w:rsidR="006010E3" w:rsidTr="006010E3">
        <w:trPr>
          <w:trHeight w:val="491"/>
        </w:trPr>
        <w:tc>
          <w:tcPr>
            <w:tcW w:w="2551" w:type="dxa"/>
            <w:vAlign w:val="center"/>
          </w:tcPr>
          <w:p w:rsidR="006010E3" w:rsidRDefault="006010E3" w:rsidP="00C63377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Термін вивчення (курс)</w:t>
            </w:r>
          </w:p>
        </w:tc>
        <w:tc>
          <w:tcPr>
            <w:tcW w:w="6945" w:type="dxa"/>
            <w:vAlign w:val="center"/>
          </w:tcPr>
          <w:p w:rsidR="006010E3" w:rsidRDefault="00871A14" w:rsidP="006010E3">
            <w:pPr>
              <w:pStyle w:val="TableParagraph"/>
              <w:spacing w:line="249" w:lineRule="exact"/>
              <w:ind w:left="107"/>
            </w:pPr>
            <w:r>
              <w:t>3</w:t>
            </w:r>
            <w:r w:rsidR="006010E3">
              <w:t xml:space="preserve"> курс</w:t>
            </w:r>
          </w:p>
        </w:tc>
      </w:tr>
      <w:tr w:rsidR="006010E3" w:rsidTr="006010E3">
        <w:trPr>
          <w:trHeight w:val="491"/>
        </w:trPr>
        <w:tc>
          <w:tcPr>
            <w:tcW w:w="2551" w:type="dxa"/>
            <w:vAlign w:val="center"/>
          </w:tcPr>
          <w:p w:rsidR="006010E3" w:rsidRDefault="006010E3" w:rsidP="00C63377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Форма здобуття освіти</w:t>
            </w:r>
          </w:p>
        </w:tc>
        <w:tc>
          <w:tcPr>
            <w:tcW w:w="6945" w:type="dxa"/>
            <w:vAlign w:val="center"/>
          </w:tcPr>
          <w:p w:rsidR="006010E3" w:rsidRPr="006010E3" w:rsidRDefault="00871A14" w:rsidP="006010E3">
            <w:pPr>
              <w:pStyle w:val="TableParagraph"/>
              <w:spacing w:line="249" w:lineRule="exact"/>
              <w:ind w:left="107"/>
            </w:pPr>
            <w:r>
              <w:t xml:space="preserve">денна, </w:t>
            </w:r>
            <w:r w:rsidR="006010E3">
              <w:t>заочна</w:t>
            </w:r>
          </w:p>
        </w:tc>
      </w:tr>
      <w:tr w:rsidR="006010E3" w:rsidTr="003C3F07">
        <w:trPr>
          <w:trHeight w:val="792"/>
        </w:trPr>
        <w:tc>
          <w:tcPr>
            <w:tcW w:w="2551" w:type="dxa"/>
            <w:vAlign w:val="center"/>
          </w:tcPr>
          <w:p w:rsidR="006010E3" w:rsidRDefault="006010E3" w:rsidP="008367E2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Кафедра</w:t>
            </w:r>
          </w:p>
        </w:tc>
        <w:tc>
          <w:tcPr>
            <w:tcW w:w="6945" w:type="dxa"/>
            <w:vAlign w:val="center"/>
          </w:tcPr>
          <w:p w:rsidR="006010E3" w:rsidRPr="006010E3" w:rsidRDefault="00871A14" w:rsidP="006010E3">
            <w:pPr>
              <w:pStyle w:val="TableParagraph"/>
              <w:spacing w:line="249" w:lineRule="exact"/>
              <w:ind w:left="107"/>
            </w:pPr>
            <w:r>
              <w:t>біоорганічної і біологічної хімії та клінічної біо</w:t>
            </w:r>
            <w:r w:rsidR="006010E3" w:rsidRPr="006010E3">
              <w:t>хімії</w:t>
            </w:r>
          </w:p>
        </w:tc>
      </w:tr>
    </w:tbl>
    <w:p w:rsidR="003C3F07" w:rsidRDefault="003C3F07" w:rsidP="00A23D4C">
      <w:pPr>
        <w:jc w:val="both"/>
        <w:rPr>
          <w:b/>
        </w:rPr>
      </w:pPr>
    </w:p>
    <w:p w:rsidR="00A23D4C" w:rsidRDefault="00A23D4C" w:rsidP="00A23D4C">
      <w:pPr>
        <w:jc w:val="both"/>
      </w:pPr>
      <w:r w:rsidRPr="00A23D4C">
        <w:rPr>
          <w:b/>
        </w:rPr>
        <w:t>Короткий зміст дисципліни:</w:t>
      </w:r>
      <w:r>
        <w:t xml:space="preserve"> </w:t>
      </w:r>
    </w:p>
    <w:p w:rsidR="00871A14" w:rsidRPr="006433AA" w:rsidRDefault="005A4526" w:rsidP="006433AA">
      <w:pPr>
        <w:widowControl/>
        <w:autoSpaceDE/>
        <w:autoSpaceDN/>
        <w:contextualSpacing/>
        <w:jc w:val="both"/>
      </w:pPr>
      <w:r>
        <w:rPr>
          <w:rFonts w:eastAsia="+mn-ea"/>
          <w:bCs/>
          <w:spacing w:val="-1"/>
          <w:kern w:val="24"/>
        </w:rPr>
        <w:t>Навчальний курс</w:t>
      </w:r>
      <w:r w:rsidR="00496FE2" w:rsidRPr="00496FE2">
        <w:rPr>
          <w:rFonts w:eastAsia="+mn-ea"/>
          <w:bCs/>
          <w:spacing w:val="-1"/>
          <w:kern w:val="24"/>
        </w:rPr>
        <w:t xml:space="preserve"> «Функціональна</w:t>
      </w:r>
      <w:r w:rsidR="006935B8" w:rsidRPr="006935B8">
        <w:rPr>
          <w:rFonts w:eastAsia="+mn-ea"/>
          <w:bCs/>
          <w:kern w:val="24"/>
        </w:rPr>
        <w:t xml:space="preserve"> </w:t>
      </w:r>
      <w:r w:rsidR="00496FE2" w:rsidRPr="00496FE2">
        <w:rPr>
          <w:rFonts w:eastAsia="+mn-ea"/>
          <w:bCs/>
          <w:spacing w:val="-1"/>
          <w:kern w:val="24"/>
        </w:rPr>
        <w:t>біохімія</w:t>
      </w:r>
      <w:r w:rsidR="006935B8" w:rsidRPr="006935B8">
        <w:rPr>
          <w:rFonts w:eastAsia="+mn-ea"/>
          <w:bCs/>
          <w:spacing w:val="-1"/>
          <w:kern w:val="24"/>
        </w:rPr>
        <w:t>»</w:t>
      </w:r>
      <w:r w:rsidR="006935B8" w:rsidRPr="006935B8">
        <w:rPr>
          <w:rFonts w:eastAsia="+mn-ea"/>
          <w:bCs/>
          <w:kern w:val="24"/>
        </w:rPr>
        <w:t xml:space="preserve"> </w:t>
      </w:r>
      <w:r w:rsidR="006935B8" w:rsidRPr="006935B8">
        <w:rPr>
          <w:rFonts w:eastAsia="+mn-ea"/>
          <w:bCs/>
          <w:color w:val="000000"/>
          <w:spacing w:val="-2"/>
          <w:kern w:val="24"/>
        </w:rPr>
        <w:t xml:space="preserve">висвітлює </w:t>
      </w:r>
      <w:r w:rsidR="006935B8" w:rsidRPr="006935B8">
        <w:rPr>
          <w:rFonts w:eastAsia="+mn-ea"/>
          <w:bCs/>
          <w:color w:val="000000"/>
          <w:kern w:val="24"/>
        </w:rPr>
        <w:t xml:space="preserve">особливості метаболізму в окремих органах і тканинах </w:t>
      </w:r>
      <w:r w:rsidR="006935B8" w:rsidRPr="006935B8">
        <w:rPr>
          <w:rFonts w:eastAsia="+mn-ea"/>
          <w:bCs/>
          <w:color w:val="000000"/>
          <w:spacing w:val="-1"/>
          <w:kern w:val="24"/>
        </w:rPr>
        <w:t xml:space="preserve">організму </w:t>
      </w:r>
      <w:r w:rsidR="006935B8" w:rsidRPr="006935B8">
        <w:rPr>
          <w:rFonts w:eastAsia="+mn-ea"/>
          <w:bCs/>
          <w:color w:val="000000"/>
          <w:kern w:val="24"/>
        </w:rPr>
        <w:t>людини,</w:t>
      </w:r>
      <w:r w:rsidR="006935B8" w:rsidRPr="006935B8">
        <w:rPr>
          <w:rFonts w:eastAsia="+mn-ea"/>
          <w:bCs/>
          <w:color w:val="000000"/>
          <w:spacing w:val="1"/>
          <w:kern w:val="24"/>
        </w:rPr>
        <w:t xml:space="preserve"> </w:t>
      </w:r>
      <w:r w:rsidR="006935B8" w:rsidRPr="006935B8">
        <w:rPr>
          <w:rFonts w:eastAsia="+mn-ea"/>
          <w:bCs/>
          <w:color w:val="000000"/>
          <w:spacing w:val="-3"/>
          <w:kern w:val="24"/>
        </w:rPr>
        <w:t>їх</w:t>
      </w:r>
      <w:r w:rsidR="006935B8" w:rsidRPr="006935B8">
        <w:rPr>
          <w:rFonts w:eastAsia="+mn-ea"/>
          <w:bCs/>
          <w:color w:val="000000"/>
          <w:spacing w:val="-2"/>
          <w:kern w:val="24"/>
        </w:rPr>
        <w:t xml:space="preserve"> гормональну </w:t>
      </w:r>
      <w:r w:rsidR="006935B8" w:rsidRPr="006935B8">
        <w:rPr>
          <w:rFonts w:eastAsia="+mn-ea"/>
          <w:bCs/>
          <w:color w:val="000000"/>
          <w:spacing w:val="-1"/>
          <w:kern w:val="24"/>
        </w:rPr>
        <w:t>регуляцію;</w:t>
      </w:r>
      <w:r w:rsidR="006935B8" w:rsidRPr="006935B8">
        <w:rPr>
          <w:rFonts w:eastAsia="+mn-ea"/>
          <w:bCs/>
          <w:color w:val="000000"/>
          <w:spacing w:val="56"/>
          <w:kern w:val="24"/>
        </w:rPr>
        <w:t xml:space="preserve"> </w:t>
      </w:r>
      <w:r w:rsidR="006935B8" w:rsidRPr="006935B8">
        <w:rPr>
          <w:rFonts w:eastAsia="+mn-ea"/>
          <w:bCs/>
          <w:color w:val="000000"/>
          <w:spacing w:val="-1"/>
          <w:kern w:val="24"/>
        </w:rPr>
        <w:t xml:space="preserve">формує </w:t>
      </w:r>
      <w:r w:rsidR="006935B8" w:rsidRPr="006935B8">
        <w:rPr>
          <w:rFonts w:eastAsia="+mn-ea"/>
          <w:bCs/>
          <w:color w:val="000000"/>
          <w:spacing w:val="-2"/>
          <w:kern w:val="24"/>
        </w:rPr>
        <w:t xml:space="preserve">уявлення </w:t>
      </w:r>
      <w:r w:rsidR="006935B8" w:rsidRPr="006935B8">
        <w:rPr>
          <w:rFonts w:eastAsia="+mn-ea"/>
          <w:bCs/>
          <w:color w:val="000000"/>
          <w:kern w:val="24"/>
        </w:rPr>
        <w:t xml:space="preserve">про </w:t>
      </w:r>
      <w:r w:rsidR="006935B8" w:rsidRPr="006935B8">
        <w:rPr>
          <w:rFonts w:eastAsia="+mn-ea"/>
          <w:bCs/>
          <w:color w:val="000000"/>
          <w:spacing w:val="-1"/>
          <w:kern w:val="24"/>
        </w:rPr>
        <w:t xml:space="preserve">біохімічні механізми дії лікарських засобів (ЛЗ), </w:t>
      </w:r>
      <w:r w:rsidR="006433AA">
        <w:rPr>
          <w:rFonts w:eastAsia="+mn-ea"/>
          <w:bCs/>
          <w:color w:val="000000"/>
          <w:spacing w:val="1"/>
          <w:kern w:val="24"/>
        </w:rPr>
        <w:t>особливості</w:t>
      </w:r>
      <w:r w:rsidR="006935B8" w:rsidRPr="006935B8">
        <w:rPr>
          <w:rFonts w:eastAsia="+mn-ea"/>
          <w:bCs/>
          <w:color w:val="000000"/>
          <w:spacing w:val="1"/>
          <w:kern w:val="24"/>
        </w:rPr>
        <w:t xml:space="preserve"> </w:t>
      </w:r>
      <w:r w:rsidR="006935B8" w:rsidRPr="006935B8">
        <w:rPr>
          <w:rFonts w:eastAsia="+mn-ea"/>
          <w:bCs/>
          <w:color w:val="000000"/>
          <w:kern w:val="24"/>
        </w:rPr>
        <w:t xml:space="preserve">їх </w:t>
      </w:r>
      <w:r w:rsidR="006935B8" w:rsidRPr="006935B8">
        <w:rPr>
          <w:rFonts w:eastAsia="+mn-ea"/>
          <w:bCs/>
          <w:color w:val="000000"/>
          <w:spacing w:val="-1"/>
          <w:kern w:val="24"/>
        </w:rPr>
        <w:t xml:space="preserve">метаболізму, </w:t>
      </w:r>
      <w:r w:rsidR="006935B8" w:rsidRPr="006935B8">
        <w:rPr>
          <w:rFonts w:eastAsia="+mn-ea"/>
          <w:bCs/>
          <w:color w:val="000000"/>
          <w:kern w:val="24"/>
        </w:rPr>
        <w:t xml:space="preserve">можливу </w:t>
      </w:r>
      <w:r w:rsidR="006935B8" w:rsidRPr="006935B8">
        <w:rPr>
          <w:rFonts w:eastAsia="+mn-ea"/>
          <w:bCs/>
          <w:color w:val="000000"/>
          <w:spacing w:val="-1"/>
          <w:kern w:val="24"/>
        </w:rPr>
        <w:t xml:space="preserve">побічну дію </w:t>
      </w:r>
      <w:r w:rsidR="006935B8" w:rsidRPr="006935B8">
        <w:rPr>
          <w:rFonts w:eastAsia="+mn-ea"/>
          <w:bCs/>
          <w:color w:val="000000"/>
          <w:spacing w:val="-2"/>
          <w:kern w:val="24"/>
        </w:rPr>
        <w:t xml:space="preserve">ліків. </w:t>
      </w:r>
      <w:r w:rsidR="006935B8" w:rsidRPr="006935B8">
        <w:rPr>
          <w:rFonts w:eastAsia="+mn-ea"/>
          <w:bCs/>
          <w:color w:val="000000"/>
          <w:spacing w:val="-1"/>
          <w:kern w:val="24"/>
        </w:rPr>
        <w:t xml:space="preserve">Компетенції, набуті в курсі </w:t>
      </w:r>
      <w:r w:rsidR="006935B8" w:rsidRPr="006935B8">
        <w:rPr>
          <w:rFonts w:eastAsia="+mn-ea"/>
          <w:bCs/>
          <w:spacing w:val="-1"/>
          <w:kern w:val="24"/>
        </w:rPr>
        <w:t xml:space="preserve">«Функціональна біохімія» </w:t>
      </w:r>
      <w:r w:rsidR="006935B8" w:rsidRPr="006935B8">
        <w:rPr>
          <w:rFonts w:eastAsia="+mn-ea"/>
          <w:bCs/>
          <w:color w:val="000000"/>
          <w:spacing w:val="-1"/>
          <w:kern w:val="24"/>
        </w:rPr>
        <w:t xml:space="preserve">допомагають </w:t>
      </w:r>
      <w:r w:rsidR="00496FE2" w:rsidRPr="00496FE2">
        <w:rPr>
          <w:rFonts w:eastAsia="+mn-ea"/>
          <w:bCs/>
          <w:color w:val="000000"/>
          <w:kern w:val="24"/>
        </w:rPr>
        <w:t>у</w:t>
      </w:r>
      <w:r w:rsidR="006935B8" w:rsidRPr="006935B8">
        <w:rPr>
          <w:rFonts w:eastAsia="+mn-ea"/>
          <w:bCs/>
          <w:color w:val="000000"/>
          <w:spacing w:val="1"/>
          <w:kern w:val="24"/>
        </w:rPr>
        <w:t xml:space="preserve"> </w:t>
      </w:r>
      <w:r w:rsidR="006935B8" w:rsidRPr="006935B8">
        <w:rPr>
          <w:rFonts w:eastAsia="+mn-ea"/>
          <w:bCs/>
          <w:color w:val="000000"/>
          <w:kern w:val="24"/>
        </w:rPr>
        <w:t>пошуку ефективних</w:t>
      </w:r>
      <w:r w:rsidR="006935B8" w:rsidRPr="006935B8">
        <w:rPr>
          <w:rFonts w:eastAsia="+mn-ea"/>
          <w:bCs/>
          <w:color w:val="000000"/>
          <w:spacing w:val="1"/>
          <w:kern w:val="24"/>
        </w:rPr>
        <w:t xml:space="preserve"> </w:t>
      </w:r>
      <w:r w:rsidR="006935B8" w:rsidRPr="006935B8">
        <w:rPr>
          <w:rFonts w:eastAsia="+mn-ea"/>
          <w:bCs/>
          <w:color w:val="000000"/>
          <w:spacing w:val="-2"/>
          <w:kern w:val="24"/>
        </w:rPr>
        <w:t>шляхів</w:t>
      </w:r>
      <w:r w:rsidR="006935B8" w:rsidRPr="006935B8">
        <w:rPr>
          <w:rFonts w:eastAsia="+mn-ea"/>
          <w:bCs/>
          <w:color w:val="000000"/>
          <w:spacing w:val="-1"/>
          <w:kern w:val="24"/>
        </w:rPr>
        <w:t xml:space="preserve"> фармакологічної корекції</w:t>
      </w:r>
      <w:r w:rsidR="006935B8" w:rsidRPr="006935B8">
        <w:rPr>
          <w:rFonts w:eastAsia="+mn-ea"/>
          <w:bCs/>
          <w:color w:val="000000"/>
          <w:kern w:val="24"/>
        </w:rPr>
        <w:t xml:space="preserve"> </w:t>
      </w:r>
      <w:r w:rsidR="006935B8" w:rsidRPr="006935B8">
        <w:rPr>
          <w:rFonts w:eastAsia="+mn-ea"/>
          <w:bCs/>
          <w:color w:val="000000"/>
          <w:spacing w:val="-1"/>
          <w:kern w:val="24"/>
        </w:rPr>
        <w:t>патологічних</w:t>
      </w:r>
      <w:r w:rsidR="006935B8" w:rsidRPr="006935B8">
        <w:rPr>
          <w:rFonts w:eastAsia="+mn-ea"/>
          <w:bCs/>
          <w:color w:val="000000"/>
          <w:kern w:val="24"/>
        </w:rPr>
        <w:t xml:space="preserve"> </w:t>
      </w:r>
      <w:r w:rsidR="006935B8" w:rsidRPr="006935B8">
        <w:rPr>
          <w:rFonts w:eastAsia="+mn-ea"/>
          <w:bCs/>
          <w:color w:val="000000"/>
          <w:spacing w:val="-1"/>
          <w:kern w:val="24"/>
        </w:rPr>
        <w:t>станів,</w:t>
      </w:r>
      <w:r w:rsidR="006935B8" w:rsidRPr="006935B8">
        <w:rPr>
          <w:rFonts w:eastAsia="+mn-ea"/>
          <w:bCs/>
          <w:color w:val="000000"/>
          <w:kern w:val="24"/>
        </w:rPr>
        <w:t xml:space="preserve"> </w:t>
      </w:r>
      <w:r w:rsidR="006935B8" w:rsidRPr="006935B8">
        <w:rPr>
          <w:rFonts w:eastAsia="+mn-ea"/>
          <w:bCs/>
          <w:color w:val="000000"/>
          <w:spacing w:val="-1"/>
          <w:kern w:val="24"/>
        </w:rPr>
        <w:t>зокрема</w:t>
      </w:r>
      <w:r w:rsidR="006935B8" w:rsidRPr="006935B8">
        <w:rPr>
          <w:rFonts w:eastAsia="+mn-ea"/>
          <w:bCs/>
          <w:color w:val="000000"/>
          <w:kern w:val="24"/>
        </w:rPr>
        <w:t xml:space="preserve"> з</w:t>
      </w:r>
      <w:r w:rsidR="006935B8" w:rsidRPr="006935B8">
        <w:rPr>
          <w:rFonts w:eastAsia="+mn-ea"/>
          <w:bCs/>
          <w:color w:val="000000"/>
          <w:spacing w:val="1"/>
          <w:kern w:val="24"/>
        </w:rPr>
        <w:t xml:space="preserve"> </w:t>
      </w:r>
      <w:r w:rsidR="006935B8" w:rsidRPr="006935B8">
        <w:rPr>
          <w:rFonts w:eastAsia="+mn-ea"/>
          <w:bCs/>
          <w:color w:val="000000"/>
          <w:spacing w:val="-2"/>
          <w:kern w:val="24"/>
        </w:rPr>
        <w:t xml:space="preserve">урахуванням </w:t>
      </w:r>
      <w:r w:rsidR="006935B8" w:rsidRPr="006935B8">
        <w:rPr>
          <w:rFonts w:eastAsia="+mn-ea"/>
          <w:bCs/>
          <w:color w:val="000000"/>
          <w:spacing w:val="-1"/>
          <w:kern w:val="24"/>
        </w:rPr>
        <w:t xml:space="preserve"> вікових</w:t>
      </w:r>
      <w:r w:rsidR="006935B8" w:rsidRPr="006935B8">
        <w:rPr>
          <w:rFonts w:eastAsia="+mn-ea"/>
          <w:bCs/>
          <w:color w:val="000000"/>
          <w:spacing w:val="2"/>
          <w:kern w:val="24"/>
        </w:rPr>
        <w:t xml:space="preserve"> </w:t>
      </w:r>
      <w:r w:rsidR="006935B8" w:rsidRPr="006935B8">
        <w:rPr>
          <w:rFonts w:eastAsia="+mn-ea"/>
          <w:bCs/>
          <w:color w:val="000000"/>
          <w:kern w:val="24"/>
        </w:rPr>
        <w:t>і</w:t>
      </w:r>
      <w:r w:rsidR="006935B8" w:rsidRPr="006935B8">
        <w:rPr>
          <w:rFonts w:eastAsia="+mn-ea"/>
          <w:bCs/>
          <w:color w:val="000000"/>
          <w:spacing w:val="-6"/>
          <w:kern w:val="24"/>
        </w:rPr>
        <w:t xml:space="preserve"> </w:t>
      </w:r>
      <w:r w:rsidR="006935B8" w:rsidRPr="006935B8">
        <w:rPr>
          <w:rFonts w:eastAsia="+mn-ea"/>
          <w:bCs/>
          <w:color w:val="000000"/>
          <w:spacing w:val="-1"/>
          <w:kern w:val="24"/>
        </w:rPr>
        <w:t>гендерних</w:t>
      </w:r>
      <w:r w:rsidR="006935B8" w:rsidRPr="006935B8">
        <w:rPr>
          <w:rFonts w:eastAsia="+mn-ea"/>
          <w:bCs/>
          <w:color w:val="000000"/>
          <w:spacing w:val="-3"/>
          <w:kern w:val="24"/>
        </w:rPr>
        <w:t xml:space="preserve"> </w:t>
      </w:r>
      <w:r w:rsidR="006935B8" w:rsidRPr="006935B8">
        <w:rPr>
          <w:rFonts w:eastAsia="+mn-ea"/>
          <w:bCs/>
          <w:color w:val="000000"/>
          <w:kern w:val="24"/>
        </w:rPr>
        <w:t>особливостей</w:t>
      </w:r>
      <w:r w:rsidR="006935B8" w:rsidRPr="006935B8">
        <w:rPr>
          <w:rFonts w:eastAsia="+mn-ea"/>
          <w:bCs/>
          <w:color w:val="000000"/>
          <w:spacing w:val="-1"/>
          <w:kern w:val="24"/>
        </w:rPr>
        <w:t xml:space="preserve"> </w:t>
      </w:r>
      <w:r w:rsidR="006935B8" w:rsidRPr="006935B8">
        <w:rPr>
          <w:rFonts w:eastAsia="+mn-ea"/>
          <w:bCs/>
          <w:color w:val="000000"/>
          <w:spacing w:val="-2"/>
          <w:kern w:val="24"/>
        </w:rPr>
        <w:t>пацієнтів,</w:t>
      </w:r>
      <w:r w:rsidR="006935B8" w:rsidRPr="006935B8">
        <w:rPr>
          <w:rFonts w:eastAsia="+mn-ea"/>
          <w:bCs/>
          <w:color w:val="000000"/>
          <w:spacing w:val="5"/>
          <w:kern w:val="24"/>
        </w:rPr>
        <w:t xml:space="preserve"> </w:t>
      </w:r>
      <w:r w:rsidR="006935B8" w:rsidRPr="006935B8">
        <w:rPr>
          <w:rFonts w:eastAsia="+mn-ea"/>
          <w:bCs/>
          <w:color w:val="000000"/>
          <w:spacing w:val="-1"/>
          <w:kern w:val="24"/>
        </w:rPr>
        <w:t>наявності</w:t>
      </w:r>
      <w:r w:rsidR="006935B8" w:rsidRPr="006935B8">
        <w:rPr>
          <w:rFonts w:eastAsia="+mn-ea"/>
          <w:bCs/>
          <w:color w:val="000000"/>
          <w:spacing w:val="-7"/>
          <w:kern w:val="24"/>
        </w:rPr>
        <w:t xml:space="preserve"> </w:t>
      </w:r>
      <w:r w:rsidR="006935B8" w:rsidRPr="006935B8">
        <w:rPr>
          <w:rFonts w:eastAsia="+mn-ea"/>
          <w:bCs/>
          <w:color w:val="000000"/>
          <w:kern w:val="24"/>
        </w:rPr>
        <w:t>в</w:t>
      </w:r>
      <w:r w:rsidR="006935B8" w:rsidRPr="006935B8">
        <w:rPr>
          <w:rFonts w:eastAsia="+mn-ea"/>
          <w:bCs/>
          <w:color w:val="000000"/>
          <w:spacing w:val="4"/>
          <w:kern w:val="24"/>
        </w:rPr>
        <w:t xml:space="preserve"> </w:t>
      </w:r>
      <w:r w:rsidR="006935B8" w:rsidRPr="006935B8">
        <w:rPr>
          <w:rFonts w:eastAsia="+mn-ea"/>
          <w:bCs/>
          <w:color w:val="000000"/>
          <w:kern w:val="24"/>
        </w:rPr>
        <w:t>них</w:t>
      </w:r>
      <w:r w:rsidR="006935B8" w:rsidRPr="006935B8">
        <w:rPr>
          <w:rFonts w:eastAsia="+mn-ea"/>
          <w:bCs/>
          <w:color w:val="000000"/>
          <w:spacing w:val="-2"/>
          <w:kern w:val="24"/>
        </w:rPr>
        <w:t xml:space="preserve"> </w:t>
      </w:r>
      <w:r w:rsidR="006935B8" w:rsidRPr="006935B8">
        <w:rPr>
          <w:rFonts w:eastAsia="+mn-ea"/>
          <w:bCs/>
          <w:color w:val="000000"/>
          <w:spacing w:val="-1"/>
          <w:kern w:val="24"/>
        </w:rPr>
        <w:t>супутньої</w:t>
      </w:r>
      <w:r w:rsidR="006935B8" w:rsidRPr="006935B8">
        <w:rPr>
          <w:rFonts w:eastAsia="+mn-ea"/>
          <w:bCs/>
          <w:color w:val="000000"/>
          <w:spacing w:val="-7"/>
          <w:kern w:val="24"/>
        </w:rPr>
        <w:t xml:space="preserve"> </w:t>
      </w:r>
      <w:r w:rsidR="006935B8" w:rsidRPr="006935B8">
        <w:rPr>
          <w:rFonts w:eastAsia="+mn-ea"/>
          <w:bCs/>
          <w:color w:val="000000"/>
          <w:kern w:val="24"/>
        </w:rPr>
        <w:t>патології</w:t>
      </w:r>
      <w:r w:rsidR="006935B8" w:rsidRPr="006935B8">
        <w:rPr>
          <w:rFonts w:eastAsia="+mn-ea"/>
          <w:bCs/>
          <w:color w:val="000000"/>
          <w:spacing w:val="-6"/>
          <w:kern w:val="24"/>
        </w:rPr>
        <w:t xml:space="preserve"> </w:t>
      </w:r>
      <w:r w:rsidR="006935B8" w:rsidRPr="006935B8">
        <w:rPr>
          <w:rFonts w:eastAsia="+mn-ea"/>
          <w:bCs/>
          <w:color w:val="000000"/>
          <w:spacing w:val="1"/>
          <w:kern w:val="24"/>
        </w:rPr>
        <w:t>тощо.</w:t>
      </w:r>
      <w:r w:rsidR="00496FE2" w:rsidRPr="00496FE2">
        <w:t xml:space="preserve"> </w:t>
      </w:r>
      <w:r w:rsidR="006935B8" w:rsidRPr="006935B8">
        <w:rPr>
          <w:rFonts w:eastAsia="+mn-ea"/>
          <w:bCs/>
          <w:color w:val="000000"/>
          <w:kern w:val="24"/>
        </w:rPr>
        <w:t>У</w:t>
      </w:r>
      <w:r w:rsidR="006935B8" w:rsidRPr="006935B8">
        <w:rPr>
          <w:rFonts w:eastAsia="+mn-ea"/>
          <w:bCs/>
          <w:color w:val="000000"/>
          <w:spacing w:val="16"/>
          <w:kern w:val="24"/>
        </w:rPr>
        <w:t xml:space="preserve"> </w:t>
      </w:r>
      <w:r w:rsidR="006935B8" w:rsidRPr="006935B8">
        <w:rPr>
          <w:rFonts w:eastAsia="+mn-ea"/>
          <w:bCs/>
          <w:color w:val="000000"/>
          <w:spacing w:val="-1"/>
          <w:kern w:val="24"/>
        </w:rPr>
        <w:t>змістовому</w:t>
      </w:r>
      <w:r w:rsidR="006935B8" w:rsidRPr="006935B8">
        <w:rPr>
          <w:rFonts w:eastAsia="+mn-ea"/>
          <w:bCs/>
          <w:color w:val="000000"/>
          <w:spacing w:val="9"/>
          <w:kern w:val="24"/>
        </w:rPr>
        <w:t xml:space="preserve"> </w:t>
      </w:r>
      <w:r w:rsidR="006935B8" w:rsidRPr="006935B8">
        <w:rPr>
          <w:rFonts w:eastAsia="+mn-ea"/>
          <w:bCs/>
          <w:color w:val="000000"/>
          <w:spacing w:val="-1"/>
          <w:kern w:val="24"/>
        </w:rPr>
        <w:t>модулі</w:t>
      </w:r>
      <w:r w:rsidR="006935B8" w:rsidRPr="006935B8">
        <w:rPr>
          <w:rFonts w:eastAsia="+mn-ea"/>
          <w:bCs/>
          <w:color w:val="000000"/>
          <w:spacing w:val="15"/>
          <w:kern w:val="24"/>
        </w:rPr>
        <w:t xml:space="preserve"> </w:t>
      </w:r>
      <w:r w:rsidR="006935B8" w:rsidRPr="006935B8">
        <w:rPr>
          <w:rFonts w:eastAsia="+mn-ea"/>
          <w:bCs/>
          <w:spacing w:val="-1"/>
          <w:kern w:val="24"/>
        </w:rPr>
        <w:t>«Основи</w:t>
      </w:r>
      <w:r w:rsidR="006935B8" w:rsidRPr="006935B8">
        <w:rPr>
          <w:rFonts w:eastAsia="+mn-ea"/>
          <w:bCs/>
          <w:spacing w:val="14"/>
          <w:kern w:val="24"/>
        </w:rPr>
        <w:t xml:space="preserve"> </w:t>
      </w:r>
      <w:r w:rsidR="006935B8" w:rsidRPr="006935B8">
        <w:rPr>
          <w:rFonts w:eastAsia="+mn-ea"/>
          <w:bCs/>
          <w:spacing w:val="-1"/>
          <w:kern w:val="24"/>
        </w:rPr>
        <w:t>фармацевтичної</w:t>
      </w:r>
      <w:r w:rsidR="006935B8" w:rsidRPr="006935B8">
        <w:rPr>
          <w:rFonts w:eastAsia="+mn-ea"/>
          <w:bCs/>
          <w:spacing w:val="15"/>
          <w:kern w:val="24"/>
        </w:rPr>
        <w:t xml:space="preserve"> </w:t>
      </w:r>
      <w:r w:rsidR="006935B8" w:rsidRPr="006935B8">
        <w:rPr>
          <w:rFonts w:eastAsia="+mn-ea"/>
          <w:bCs/>
          <w:spacing w:val="-2"/>
          <w:kern w:val="24"/>
        </w:rPr>
        <w:t>біохімії</w:t>
      </w:r>
      <w:r w:rsidR="006935B8" w:rsidRPr="006935B8">
        <w:rPr>
          <w:rFonts w:eastAsia="+mn-ea"/>
          <w:bCs/>
          <w:color w:val="7030A0"/>
          <w:spacing w:val="-2"/>
          <w:kern w:val="24"/>
        </w:rPr>
        <w:t>»</w:t>
      </w:r>
      <w:r w:rsidR="006935B8" w:rsidRPr="006935B8">
        <w:rPr>
          <w:rFonts w:eastAsia="+mn-ea"/>
          <w:bCs/>
          <w:color w:val="000000"/>
          <w:spacing w:val="14"/>
          <w:kern w:val="24"/>
        </w:rPr>
        <w:t xml:space="preserve"> </w:t>
      </w:r>
      <w:r w:rsidR="006935B8" w:rsidRPr="006935B8">
        <w:rPr>
          <w:rFonts w:eastAsia="+mn-ea"/>
          <w:bCs/>
          <w:color w:val="000000"/>
          <w:spacing w:val="-1"/>
          <w:kern w:val="24"/>
        </w:rPr>
        <w:t>вивчаються</w:t>
      </w:r>
      <w:r w:rsidR="006935B8" w:rsidRPr="006935B8">
        <w:rPr>
          <w:rFonts w:eastAsia="+mn-ea"/>
          <w:bCs/>
          <w:color w:val="000000"/>
          <w:spacing w:val="19"/>
          <w:kern w:val="24"/>
        </w:rPr>
        <w:t xml:space="preserve"> </w:t>
      </w:r>
      <w:r w:rsidR="006935B8" w:rsidRPr="006935B8">
        <w:rPr>
          <w:rFonts w:eastAsia="+mn-ea"/>
          <w:bCs/>
          <w:color w:val="000000"/>
          <w:spacing w:val="-1"/>
          <w:kern w:val="24"/>
        </w:rPr>
        <w:t>ферментні</w:t>
      </w:r>
      <w:r w:rsidR="006935B8" w:rsidRPr="006935B8">
        <w:rPr>
          <w:rFonts w:eastAsia="+mn-ea"/>
          <w:bCs/>
          <w:color w:val="000000"/>
          <w:kern w:val="24"/>
        </w:rPr>
        <w:t xml:space="preserve"> </w:t>
      </w:r>
      <w:r w:rsidR="006935B8" w:rsidRPr="006935B8">
        <w:rPr>
          <w:rFonts w:eastAsia="+mn-ea"/>
          <w:bCs/>
          <w:color w:val="000000"/>
          <w:spacing w:val="-1"/>
          <w:kern w:val="24"/>
        </w:rPr>
        <w:t xml:space="preserve">системи, </w:t>
      </w:r>
      <w:r w:rsidR="006935B8" w:rsidRPr="006935B8">
        <w:rPr>
          <w:rFonts w:eastAsia="+mn-ea"/>
          <w:bCs/>
          <w:color w:val="000000"/>
          <w:spacing w:val="-2"/>
          <w:kern w:val="24"/>
        </w:rPr>
        <w:t xml:space="preserve">завдяки </w:t>
      </w:r>
      <w:r w:rsidR="006935B8" w:rsidRPr="006935B8">
        <w:rPr>
          <w:rFonts w:eastAsia="+mn-ea"/>
          <w:bCs/>
          <w:color w:val="000000"/>
          <w:spacing w:val="-1"/>
          <w:kern w:val="24"/>
        </w:rPr>
        <w:t xml:space="preserve">яким </w:t>
      </w:r>
      <w:r w:rsidR="006935B8" w:rsidRPr="006935B8">
        <w:rPr>
          <w:rFonts w:eastAsia="+mn-ea"/>
          <w:bCs/>
          <w:color w:val="000000"/>
          <w:kern w:val="24"/>
        </w:rPr>
        <w:t xml:space="preserve">у організмі людини </w:t>
      </w:r>
      <w:r w:rsidR="006935B8" w:rsidRPr="006935B8">
        <w:rPr>
          <w:rFonts w:eastAsia="+mn-ea"/>
          <w:bCs/>
          <w:color w:val="000000"/>
          <w:spacing w:val="-1"/>
          <w:kern w:val="24"/>
        </w:rPr>
        <w:t xml:space="preserve">відбувається метаболізм </w:t>
      </w:r>
      <w:r w:rsidR="006935B8" w:rsidRPr="006935B8">
        <w:rPr>
          <w:rFonts w:eastAsia="+mn-ea"/>
          <w:bCs/>
          <w:color w:val="000000"/>
          <w:spacing w:val="-2"/>
          <w:kern w:val="24"/>
        </w:rPr>
        <w:t xml:space="preserve">ліків, </w:t>
      </w:r>
      <w:r w:rsidR="006935B8" w:rsidRPr="006935B8">
        <w:rPr>
          <w:rFonts w:eastAsia="+mn-ea"/>
          <w:bCs/>
          <w:color w:val="000000"/>
          <w:kern w:val="24"/>
        </w:rPr>
        <w:t xml:space="preserve">методи </w:t>
      </w:r>
      <w:r w:rsidR="006935B8" w:rsidRPr="006935B8">
        <w:rPr>
          <w:rFonts w:eastAsia="+mn-ea"/>
          <w:bCs/>
          <w:color w:val="000000"/>
          <w:spacing w:val="-1"/>
          <w:kern w:val="24"/>
        </w:rPr>
        <w:t xml:space="preserve">виявлення </w:t>
      </w:r>
      <w:r w:rsidR="006935B8" w:rsidRPr="006935B8">
        <w:rPr>
          <w:rFonts w:eastAsia="+mn-ea"/>
          <w:bCs/>
          <w:color w:val="000000"/>
          <w:kern w:val="24"/>
        </w:rPr>
        <w:t xml:space="preserve"> </w:t>
      </w:r>
      <w:r w:rsidR="006935B8" w:rsidRPr="006935B8">
        <w:rPr>
          <w:rFonts w:eastAsia="+mn-ea"/>
          <w:bCs/>
          <w:color w:val="000000"/>
          <w:spacing w:val="-1"/>
          <w:kern w:val="24"/>
        </w:rPr>
        <w:t xml:space="preserve">метаболітів лікарських засобів (ЛЗ), </w:t>
      </w:r>
      <w:r w:rsidR="006935B8" w:rsidRPr="006935B8">
        <w:rPr>
          <w:rFonts w:eastAsia="+mn-ea"/>
          <w:bCs/>
          <w:color w:val="000000"/>
          <w:kern w:val="24"/>
        </w:rPr>
        <w:t xml:space="preserve">вплив </w:t>
      </w:r>
      <w:r w:rsidR="00496FE2">
        <w:rPr>
          <w:rFonts w:eastAsia="+mn-ea"/>
          <w:bCs/>
          <w:color w:val="000000"/>
          <w:spacing w:val="-1"/>
          <w:kern w:val="24"/>
        </w:rPr>
        <w:t xml:space="preserve">фармпрепаратів </w:t>
      </w:r>
      <w:r w:rsidR="006935B8" w:rsidRPr="006935B8">
        <w:rPr>
          <w:rFonts w:eastAsia="+mn-ea"/>
          <w:bCs/>
          <w:color w:val="000000"/>
          <w:kern w:val="24"/>
        </w:rPr>
        <w:t xml:space="preserve">на </w:t>
      </w:r>
      <w:r w:rsidR="006935B8" w:rsidRPr="006935B8">
        <w:rPr>
          <w:rFonts w:eastAsia="+mn-ea"/>
          <w:bCs/>
          <w:color w:val="000000"/>
          <w:spacing w:val="-1"/>
          <w:kern w:val="24"/>
        </w:rPr>
        <w:t xml:space="preserve">перебіг метаболічних процесів </w:t>
      </w:r>
      <w:r w:rsidR="006935B8" w:rsidRPr="006935B8">
        <w:rPr>
          <w:rFonts w:eastAsia="+mn-ea"/>
          <w:bCs/>
          <w:color w:val="000000"/>
          <w:kern w:val="24"/>
        </w:rPr>
        <w:t xml:space="preserve">в </w:t>
      </w:r>
      <w:r w:rsidR="006935B8" w:rsidRPr="006935B8">
        <w:rPr>
          <w:rFonts w:eastAsia="+mn-ea"/>
          <w:bCs/>
          <w:color w:val="000000"/>
          <w:spacing w:val="-1"/>
          <w:kern w:val="24"/>
        </w:rPr>
        <w:t xml:space="preserve">організмі </w:t>
      </w:r>
      <w:r w:rsidR="006935B8" w:rsidRPr="006935B8">
        <w:rPr>
          <w:rFonts w:eastAsia="+mn-ea"/>
          <w:bCs/>
          <w:color w:val="000000"/>
          <w:kern w:val="24"/>
        </w:rPr>
        <w:t xml:space="preserve">людини, а </w:t>
      </w:r>
      <w:r w:rsidR="006935B8" w:rsidRPr="006935B8">
        <w:rPr>
          <w:rFonts w:eastAsia="+mn-ea"/>
          <w:bCs/>
          <w:color w:val="000000"/>
          <w:spacing w:val="-1"/>
          <w:kern w:val="24"/>
        </w:rPr>
        <w:t xml:space="preserve">також </w:t>
      </w:r>
      <w:r w:rsidR="006935B8" w:rsidRPr="006935B8">
        <w:rPr>
          <w:rFonts w:eastAsia="+mn-ea"/>
          <w:bCs/>
          <w:color w:val="000000"/>
          <w:spacing w:val="-2"/>
          <w:kern w:val="24"/>
        </w:rPr>
        <w:t xml:space="preserve">зміни </w:t>
      </w:r>
      <w:r w:rsidR="006935B8" w:rsidRPr="006935B8">
        <w:rPr>
          <w:rFonts w:eastAsia="+mn-ea"/>
          <w:bCs/>
          <w:color w:val="000000"/>
          <w:spacing w:val="-1"/>
          <w:kern w:val="24"/>
        </w:rPr>
        <w:t xml:space="preserve">біохімічних </w:t>
      </w:r>
      <w:r w:rsidR="006935B8" w:rsidRPr="006935B8">
        <w:rPr>
          <w:rFonts w:eastAsia="+mn-ea"/>
          <w:bCs/>
          <w:color w:val="000000"/>
          <w:spacing w:val="-2"/>
          <w:kern w:val="24"/>
        </w:rPr>
        <w:t xml:space="preserve">показників </w:t>
      </w:r>
      <w:r w:rsidR="006935B8" w:rsidRPr="006935B8">
        <w:rPr>
          <w:rFonts w:eastAsia="+mn-ea"/>
          <w:bCs/>
          <w:color w:val="000000"/>
          <w:kern w:val="24"/>
        </w:rPr>
        <w:t xml:space="preserve">крові та сечі при </w:t>
      </w:r>
      <w:r w:rsidR="006935B8" w:rsidRPr="006935B8">
        <w:rPr>
          <w:rFonts w:eastAsia="+mn-ea"/>
          <w:bCs/>
          <w:color w:val="000000"/>
          <w:spacing w:val="-1"/>
          <w:kern w:val="24"/>
        </w:rPr>
        <w:t xml:space="preserve">вживанні </w:t>
      </w:r>
      <w:r w:rsidR="006935B8" w:rsidRPr="006935B8">
        <w:rPr>
          <w:rFonts w:eastAsia="+mn-ea"/>
          <w:bCs/>
          <w:color w:val="000000"/>
          <w:kern w:val="24"/>
        </w:rPr>
        <w:t>певних ЛЗ.</w:t>
      </w:r>
      <w:r w:rsidR="006935B8" w:rsidRPr="006935B8">
        <w:rPr>
          <w:rFonts w:eastAsia="+mn-ea"/>
          <w:bCs/>
          <w:color w:val="000000"/>
          <w:spacing w:val="1"/>
          <w:kern w:val="24"/>
        </w:rPr>
        <w:t xml:space="preserve"> </w:t>
      </w:r>
    </w:p>
    <w:p w:rsidR="001822AE" w:rsidRPr="00A23D4C" w:rsidRDefault="00CD4C66">
      <w:pPr>
        <w:rPr>
          <w:b/>
        </w:rPr>
      </w:pPr>
      <w:r w:rsidRPr="00A23D4C">
        <w:rPr>
          <w:b/>
        </w:rPr>
        <w:t>Орієнтовний перелік тем навчальних занять:</w:t>
      </w:r>
    </w:p>
    <w:p w:rsidR="006433AA" w:rsidRPr="003C3F07" w:rsidRDefault="006433AA" w:rsidP="003C3F07">
      <w:pPr>
        <w:pStyle w:val="TableParagraph"/>
        <w:spacing w:line="235" w:lineRule="auto"/>
        <w:ind w:right="362"/>
        <w:jc w:val="both"/>
        <w:rPr>
          <w:spacing w:val="-1"/>
        </w:rPr>
      </w:pPr>
      <w:r w:rsidRPr="003C3F07">
        <w:rPr>
          <w:spacing w:val="-1"/>
        </w:rPr>
        <w:t>1.</w:t>
      </w:r>
      <w:r w:rsidRPr="003C3F07">
        <w:rPr>
          <w:spacing w:val="-1"/>
        </w:rPr>
        <w:t>Біохім</w:t>
      </w:r>
      <w:r w:rsidRPr="003C3F07">
        <w:rPr>
          <w:spacing w:val="-1"/>
        </w:rPr>
        <w:t>ія ендокринної системи, молекулярні механізми дії препаратів-гормонів.</w:t>
      </w:r>
    </w:p>
    <w:p w:rsidR="00871A14" w:rsidRPr="003C3F07" w:rsidRDefault="006433AA" w:rsidP="003C3F07">
      <w:pPr>
        <w:pStyle w:val="TableParagraph"/>
        <w:spacing w:line="235" w:lineRule="auto"/>
        <w:ind w:right="362"/>
        <w:jc w:val="both"/>
      </w:pPr>
      <w:r w:rsidRPr="003C3F07">
        <w:rPr>
          <w:spacing w:val="-1"/>
        </w:rPr>
        <w:t>2.</w:t>
      </w:r>
      <w:r w:rsidRPr="003C3F07">
        <w:rPr>
          <w:spacing w:val="-1"/>
        </w:rPr>
        <w:t xml:space="preserve">Біохімічні механізми перетравлення основних харчових </w:t>
      </w:r>
      <w:proofErr w:type="spellStart"/>
      <w:r w:rsidRPr="003C3F07">
        <w:t>нутрієнтів</w:t>
      </w:r>
      <w:proofErr w:type="spellEnd"/>
      <w:r w:rsidRPr="003C3F07">
        <w:t xml:space="preserve"> – білків,</w:t>
      </w:r>
      <w:r w:rsidRPr="003C3F07">
        <w:rPr>
          <w:spacing w:val="-57"/>
        </w:rPr>
        <w:t xml:space="preserve"> </w:t>
      </w:r>
      <w:r w:rsidR="003C3F07">
        <w:rPr>
          <w:spacing w:val="-57"/>
        </w:rPr>
        <w:t xml:space="preserve"> </w:t>
      </w:r>
      <w:r w:rsidRPr="003C3F07">
        <w:t>жирів,</w:t>
      </w:r>
      <w:r w:rsidRPr="003C3F07">
        <w:rPr>
          <w:spacing w:val="9"/>
        </w:rPr>
        <w:t xml:space="preserve"> </w:t>
      </w:r>
      <w:r w:rsidRPr="003C3F07">
        <w:t>вуглеводів</w:t>
      </w:r>
      <w:r w:rsidRPr="003C3F07">
        <w:rPr>
          <w:spacing w:val="15"/>
        </w:rPr>
        <w:t xml:space="preserve"> </w:t>
      </w:r>
      <w:r w:rsidRPr="003C3F07">
        <w:t>у</w:t>
      </w:r>
      <w:r w:rsidRPr="003C3F07">
        <w:rPr>
          <w:spacing w:val="-17"/>
        </w:rPr>
        <w:t xml:space="preserve"> </w:t>
      </w:r>
      <w:r w:rsidRPr="003C3F07">
        <w:t>організмі</w:t>
      </w:r>
      <w:r w:rsidRPr="003C3F07">
        <w:t xml:space="preserve"> </w:t>
      </w:r>
      <w:r w:rsidR="003C3F07">
        <w:t>людини; лікарські засоби для покращення травлення.</w:t>
      </w:r>
    </w:p>
    <w:p w:rsidR="006433AA" w:rsidRPr="003C3F07" w:rsidRDefault="006433AA" w:rsidP="003C3F07">
      <w:pPr>
        <w:pStyle w:val="TableParagraph"/>
        <w:spacing w:line="235" w:lineRule="auto"/>
        <w:ind w:right="362"/>
        <w:jc w:val="both"/>
      </w:pPr>
      <w:r w:rsidRPr="003C3F07">
        <w:t>3.</w:t>
      </w:r>
      <w:r w:rsidRPr="003C3F07">
        <w:t>Біохімія</w:t>
      </w:r>
      <w:r w:rsidRPr="003C3F07">
        <w:rPr>
          <w:spacing w:val="-9"/>
        </w:rPr>
        <w:t xml:space="preserve"> </w:t>
      </w:r>
      <w:r w:rsidRPr="003C3F07">
        <w:t>харчування,</w:t>
      </w:r>
      <w:r w:rsidRPr="003C3F07">
        <w:rPr>
          <w:spacing w:val="-2"/>
        </w:rPr>
        <w:t xml:space="preserve"> </w:t>
      </w:r>
      <w:r w:rsidRPr="003C3F07">
        <w:t>роль</w:t>
      </w:r>
      <w:r w:rsidRPr="003C3F07">
        <w:rPr>
          <w:spacing w:val="-14"/>
        </w:rPr>
        <w:t xml:space="preserve"> </w:t>
      </w:r>
      <w:r w:rsidRPr="003C3F07">
        <w:rPr>
          <w:spacing w:val="-14"/>
        </w:rPr>
        <w:t xml:space="preserve">жиро- та водорозчинних </w:t>
      </w:r>
      <w:r w:rsidR="003C3F07">
        <w:t>вітамінів.</w:t>
      </w:r>
    </w:p>
    <w:p w:rsidR="006433AA" w:rsidRPr="003C3F07" w:rsidRDefault="006433AA" w:rsidP="003C3F07">
      <w:pPr>
        <w:pStyle w:val="TableParagraph"/>
        <w:spacing w:line="235" w:lineRule="auto"/>
        <w:ind w:right="362"/>
        <w:jc w:val="both"/>
      </w:pPr>
      <w:r w:rsidRPr="003C3F07">
        <w:rPr>
          <w:spacing w:val="-1"/>
        </w:rPr>
        <w:t>4.</w:t>
      </w:r>
      <w:r w:rsidRPr="003C3F07">
        <w:rPr>
          <w:spacing w:val="-1"/>
        </w:rPr>
        <w:t>Біохімія</w:t>
      </w:r>
      <w:r w:rsidRPr="003C3F07">
        <w:rPr>
          <w:spacing w:val="9"/>
        </w:rPr>
        <w:t xml:space="preserve"> </w:t>
      </w:r>
      <w:r w:rsidRPr="003C3F07">
        <w:rPr>
          <w:spacing w:val="-1"/>
        </w:rPr>
        <w:t>і</w:t>
      </w:r>
      <w:r w:rsidRPr="003C3F07">
        <w:rPr>
          <w:spacing w:val="-16"/>
        </w:rPr>
        <w:t xml:space="preserve"> </w:t>
      </w:r>
      <w:proofErr w:type="spellStart"/>
      <w:r w:rsidRPr="003C3F07">
        <w:rPr>
          <w:spacing w:val="-1"/>
        </w:rPr>
        <w:t>патобіохімія</w:t>
      </w:r>
      <w:proofErr w:type="spellEnd"/>
      <w:r w:rsidRPr="003C3F07">
        <w:rPr>
          <w:spacing w:val="6"/>
        </w:rPr>
        <w:t xml:space="preserve"> </w:t>
      </w:r>
      <w:r w:rsidRPr="003C3F07">
        <w:rPr>
          <w:spacing w:val="6"/>
        </w:rPr>
        <w:t xml:space="preserve">печінки та нирок. </w:t>
      </w:r>
    </w:p>
    <w:p w:rsidR="006433AA" w:rsidRPr="003C3F07" w:rsidRDefault="006433AA" w:rsidP="003C3F07">
      <w:pPr>
        <w:pStyle w:val="TableParagraph"/>
        <w:spacing w:line="235" w:lineRule="auto"/>
        <w:ind w:right="362"/>
        <w:jc w:val="both"/>
      </w:pPr>
      <w:r w:rsidRPr="003C3F07">
        <w:t xml:space="preserve">5. Біохімія і </w:t>
      </w:r>
      <w:proofErr w:type="spellStart"/>
      <w:r w:rsidRPr="003C3F07">
        <w:t>патобіохімія</w:t>
      </w:r>
      <w:proofErr w:type="spellEnd"/>
      <w:r w:rsidRPr="003C3F07">
        <w:t xml:space="preserve"> м</w:t>
      </w:r>
      <w:r w:rsidRPr="003C3F07">
        <w:t>’язової</w:t>
      </w:r>
      <w:r w:rsidRPr="003C3F07">
        <w:t>, нервової, сполучної та кісткової тканин.</w:t>
      </w:r>
    </w:p>
    <w:p w:rsidR="006433AA" w:rsidRDefault="006433AA" w:rsidP="003C3F07">
      <w:pPr>
        <w:pStyle w:val="TableParagraph"/>
        <w:spacing w:line="235" w:lineRule="auto"/>
        <w:ind w:right="362"/>
        <w:jc w:val="both"/>
      </w:pPr>
      <w:r w:rsidRPr="003C3F07">
        <w:t>6.</w:t>
      </w:r>
      <w:r w:rsidRPr="003C3F07">
        <w:t>Біохімія</w:t>
      </w:r>
      <w:r w:rsidRPr="003C3F07">
        <w:rPr>
          <w:spacing w:val="-10"/>
        </w:rPr>
        <w:t xml:space="preserve"> </w:t>
      </w:r>
      <w:r w:rsidRPr="003C3F07">
        <w:t>крові</w:t>
      </w:r>
      <w:r w:rsidRPr="003C3F07">
        <w:t>: хімічний склад</w:t>
      </w:r>
      <w:r w:rsidR="00667C9B">
        <w:t>;</w:t>
      </w:r>
      <w:bookmarkStart w:id="0" w:name="_GoBack"/>
      <w:bookmarkEnd w:id="0"/>
      <w:r w:rsidRPr="003C3F07">
        <w:t xml:space="preserve"> </w:t>
      </w:r>
      <w:r w:rsidR="0067358B">
        <w:t>дихальна, антиоксидантна</w:t>
      </w:r>
      <w:r w:rsidR="00667C9B">
        <w:t>,</w:t>
      </w:r>
      <w:r w:rsidR="0067358B">
        <w:t xml:space="preserve"> </w:t>
      </w:r>
      <w:proofErr w:type="spellStart"/>
      <w:r w:rsidRPr="003C3F07">
        <w:t>згортальна</w:t>
      </w:r>
      <w:proofErr w:type="spellEnd"/>
      <w:r w:rsidRPr="003C3F07">
        <w:t xml:space="preserve"> та </w:t>
      </w:r>
      <w:proofErr w:type="spellStart"/>
      <w:r w:rsidRPr="003C3F07">
        <w:t>протизгортальна</w:t>
      </w:r>
      <w:proofErr w:type="spellEnd"/>
      <w:r w:rsidRPr="003C3F07">
        <w:t xml:space="preserve"> системи крові, фібриноліз.</w:t>
      </w:r>
      <w:r w:rsidR="009F0DEB">
        <w:t xml:space="preserve"> </w:t>
      </w:r>
      <w:r w:rsidRPr="003C3F07">
        <w:t>Буферні системи крові. Типи порушення кислотно-лужної рівноваги</w:t>
      </w:r>
      <w:r w:rsidR="003C3F07">
        <w:t>.</w:t>
      </w:r>
    </w:p>
    <w:p w:rsidR="009F0DEB" w:rsidRPr="003C3F07" w:rsidRDefault="009F0DEB" w:rsidP="003C3F07">
      <w:pPr>
        <w:pStyle w:val="TableParagraph"/>
        <w:spacing w:line="235" w:lineRule="auto"/>
        <w:ind w:right="362"/>
        <w:jc w:val="both"/>
      </w:pPr>
      <w:r>
        <w:t>7. Біохімічні аспекти старіння, розвитку алкоголізму та наркоманії</w:t>
      </w:r>
      <w:r w:rsidR="00667C9B">
        <w:t>.</w:t>
      </w:r>
    </w:p>
    <w:p w:rsidR="009F0DEB" w:rsidRDefault="003C3F07" w:rsidP="003C3F07">
      <w:pPr>
        <w:pStyle w:val="TableParagraph"/>
        <w:spacing w:line="235" w:lineRule="auto"/>
        <w:ind w:right="362"/>
        <w:jc w:val="both"/>
      </w:pPr>
      <w:r w:rsidRPr="003C3F07">
        <w:t>8</w:t>
      </w:r>
      <w:r w:rsidR="006433AA" w:rsidRPr="003C3F07">
        <w:t xml:space="preserve">. </w:t>
      </w:r>
      <w:r w:rsidR="009F0DEB">
        <w:t>Біохімія неоплазії; біохімічні аспекти канцерогенезу.</w:t>
      </w:r>
    </w:p>
    <w:p w:rsidR="006433AA" w:rsidRPr="003C3F07" w:rsidRDefault="003C3F07" w:rsidP="003C3F07">
      <w:pPr>
        <w:pStyle w:val="TableParagraph"/>
        <w:spacing w:line="235" w:lineRule="auto"/>
        <w:ind w:right="362"/>
        <w:jc w:val="both"/>
      </w:pPr>
      <w:r w:rsidRPr="003C3F07">
        <w:rPr>
          <w:spacing w:val="-1"/>
        </w:rPr>
        <w:t>9</w:t>
      </w:r>
      <w:r w:rsidR="006433AA" w:rsidRPr="003C3F07">
        <w:rPr>
          <w:spacing w:val="-1"/>
        </w:rPr>
        <w:t>.</w:t>
      </w:r>
      <w:r w:rsidR="009F0DEB">
        <w:rPr>
          <w:spacing w:val="-1"/>
        </w:rPr>
        <w:t xml:space="preserve"> </w:t>
      </w:r>
      <w:r w:rsidR="006433AA" w:rsidRPr="003C3F07">
        <w:rPr>
          <w:spacing w:val="-1"/>
        </w:rPr>
        <w:t>Водно-сольовий</w:t>
      </w:r>
      <w:r w:rsidR="006433AA" w:rsidRPr="003C3F07">
        <w:rPr>
          <w:spacing w:val="-10"/>
        </w:rPr>
        <w:t xml:space="preserve"> </w:t>
      </w:r>
      <w:r w:rsidR="006433AA" w:rsidRPr="003C3F07">
        <w:rPr>
          <w:spacing w:val="-1"/>
        </w:rPr>
        <w:t>обмін,</w:t>
      </w:r>
      <w:r w:rsidR="006433AA" w:rsidRPr="003C3F07">
        <w:rPr>
          <w:spacing w:val="6"/>
        </w:rPr>
        <w:t xml:space="preserve"> </w:t>
      </w:r>
      <w:r w:rsidR="006433AA" w:rsidRPr="003C3F07">
        <w:rPr>
          <w:spacing w:val="-1"/>
        </w:rPr>
        <w:t>роль</w:t>
      </w:r>
      <w:r w:rsidR="006433AA" w:rsidRPr="003C3F07">
        <w:rPr>
          <w:spacing w:val="-3"/>
        </w:rPr>
        <w:t xml:space="preserve"> </w:t>
      </w:r>
      <w:r w:rsidR="006433AA" w:rsidRPr="003C3F07">
        <w:rPr>
          <w:spacing w:val="-1"/>
        </w:rPr>
        <w:t>мікроелементів</w:t>
      </w:r>
      <w:r w:rsidR="006433AA" w:rsidRPr="003C3F07">
        <w:rPr>
          <w:spacing w:val="16"/>
        </w:rPr>
        <w:t xml:space="preserve"> </w:t>
      </w:r>
      <w:r w:rsidR="006433AA" w:rsidRPr="003C3F07">
        <w:t>у</w:t>
      </w:r>
      <w:r w:rsidR="006433AA" w:rsidRPr="003C3F07">
        <w:rPr>
          <w:spacing w:val="-7"/>
        </w:rPr>
        <w:t xml:space="preserve"> </w:t>
      </w:r>
      <w:r w:rsidR="006433AA" w:rsidRPr="003C3F07">
        <w:t>організмі</w:t>
      </w:r>
      <w:r w:rsidR="006433AA" w:rsidRPr="003C3F07">
        <w:rPr>
          <w:spacing w:val="-14"/>
        </w:rPr>
        <w:t xml:space="preserve"> </w:t>
      </w:r>
      <w:r w:rsidR="006433AA" w:rsidRPr="003C3F07">
        <w:t>людини.</w:t>
      </w:r>
    </w:p>
    <w:p w:rsidR="006433AA" w:rsidRPr="003C3F07" w:rsidRDefault="003C3F07" w:rsidP="003C3F07">
      <w:pPr>
        <w:pStyle w:val="TableParagraph"/>
        <w:spacing w:line="235" w:lineRule="auto"/>
        <w:ind w:right="362"/>
        <w:jc w:val="both"/>
        <w:rPr>
          <w:spacing w:val="-1"/>
        </w:rPr>
      </w:pPr>
      <w:r w:rsidRPr="003C3F07">
        <w:rPr>
          <w:spacing w:val="-1"/>
        </w:rPr>
        <w:t>10</w:t>
      </w:r>
      <w:r w:rsidR="006433AA" w:rsidRPr="003C3F07">
        <w:rPr>
          <w:spacing w:val="-1"/>
        </w:rPr>
        <w:t xml:space="preserve">. </w:t>
      </w:r>
      <w:r w:rsidR="006433AA" w:rsidRPr="003C3F07">
        <w:rPr>
          <w:spacing w:val="-1"/>
        </w:rPr>
        <w:t xml:space="preserve">Основи фармацевтичної біохімії. </w:t>
      </w:r>
      <w:proofErr w:type="spellStart"/>
      <w:r w:rsidR="006433AA" w:rsidRPr="003C3F07">
        <w:rPr>
          <w:spacing w:val="-1"/>
        </w:rPr>
        <w:t>Біотрансформація</w:t>
      </w:r>
      <w:proofErr w:type="spellEnd"/>
      <w:r w:rsidR="006433AA" w:rsidRPr="003C3F07">
        <w:rPr>
          <w:spacing w:val="-1"/>
        </w:rPr>
        <w:t xml:space="preserve"> </w:t>
      </w:r>
      <w:proofErr w:type="spellStart"/>
      <w:r w:rsidR="009F0DEB">
        <w:t>ксенобіотиків</w:t>
      </w:r>
      <w:proofErr w:type="spellEnd"/>
      <w:r w:rsidR="009F0DEB">
        <w:t xml:space="preserve"> та </w:t>
      </w:r>
      <w:r w:rsidR="006433AA" w:rsidRPr="003C3F07">
        <w:rPr>
          <w:spacing w:val="-1"/>
        </w:rPr>
        <w:t>метаболізм</w:t>
      </w:r>
      <w:r w:rsidR="006433AA" w:rsidRPr="003C3F07">
        <w:rPr>
          <w:spacing w:val="5"/>
        </w:rPr>
        <w:t xml:space="preserve"> </w:t>
      </w:r>
      <w:r w:rsidR="006433AA" w:rsidRPr="003C3F07">
        <w:rPr>
          <w:spacing w:val="-1"/>
        </w:rPr>
        <w:t>ліків</w:t>
      </w:r>
      <w:r w:rsidR="006433AA" w:rsidRPr="003C3F07">
        <w:t>.</w:t>
      </w:r>
    </w:p>
    <w:p w:rsidR="003C3F07" w:rsidRPr="009F0DEB" w:rsidRDefault="003C3F07" w:rsidP="003C3F07">
      <w:pPr>
        <w:pStyle w:val="TableParagraph"/>
        <w:spacing w:line="235" w:lineRule="auto"/>
        <w:ind w:right="362"/>
        <w:jc w:val="both"/>
      </w:pPr>
      <w:r w:rsidRPr="003C3F07">
        <w:t xml:space="preserve">11. </w:t>
      </w:r>
      <w:r w:rsidR="009F0DEB" w:rsidRPr="003C3F07">
        <w:t xml:space="preserve">Основні спадкові та набуті </w:t>
      </w:r>
      <w:proofErr w:type="spellStart"/>
      <w:r w:rsidR="009F0DEB" w:rsidRPr="003C3F07">
        <w:t>ензимопатії</w:t>
      </w:r>
      <w:proofErr w:type="spellEnd"/>
      <w:r w:rsidR="009F0DEB" w:rsidRPr="003C3F07">
        <w:t>, їх біохімічна діагностика.</w:t>
      </w:r>
      <w:r w:rsidR="009F0DEB">
        <w:t xml:space="preserve"> Б</w:t>
      </w:r>
      <w:r w:rsidRPr="003C3F07">
        <w:t>іохімічні</w:t>
      </w:r>
      <w:r w:rsidRPr="003C3F07">
        <w:rPr>
          <w:spacing w:val="-7"/>
        </w:rPr>
        <w:t xml:space="preserve"> </w:t>
      </w:r>
      <w:r w:rsidRPr="003C3F07">
        <w:t>маркери</w:t>
      </w:r>
      <w:r w:rsidRPr="003C3F07">
        <w:rPr>
          <w:spacing w:val="12"/>
        </w:rPr>
        <w:t xml:space="preserve"> </w:t>
      </w:r>
      <w:r w:rsidRPr="003C3F07">
        <w:t>найпоширеніших</w:t>
      </w:r>
      <w:r w:rsidRPr="003C3F07">
        <w:rPr>
          <w:spacing w:val="3"/>
        </w:rPr>
        <w:t xml:space="preserve"> </w:t>
      </w:r>
      <w:r w:rsidRPr="003C3F07">
        <w:t>захворювань.</w:t>
      </w:r>
      <w:r w:rsidRPr="003C3F07">
        <w:rPr>
          <w:spacing w:val="1"/>
        </w:rPr>
        <w:t xml:space="preserve"> </w:t>
      </w:r>
    </w:p>
    <w:p w:rsidR="003C3F07" w:rsidRPr="003C3F07" w:rsidRDefault="003C3F07" w:rsidP="003C3F07">
      <w:pPr>
        <w:pStyle w:val="TableParagraph"/>
        <w:spacing w:line="235" w:lineRule="auto"/>
        <w:ind w:right="362"/>
        <w:jc w:val="both"/>
      </w:pPr>
      <w:r w:rsidRPr="003C3F07">
        <w:rPr>
          <w:spacing w:val="1"/>
        </w:rPr>
        <w:t xml:space="preserve">12. </w:t>
      </w:r>
      <w:r w:rsidRPr="003C3F07">
        <w:rPr>
          <w:spacing w:val="-1"/>
        </w:rPr>
        <w:t xml:space="preserve">Вплив </w:t>
      </w:r>
      <w:r w:rsidR="00667C9B">
        <w:rPr>
          <w:spacing w:val="-1"/>
        </w:rPr>
        <w:t xml:space="preserve">окремих </w:t>
      </w:r>
      <w:r w:rsidRPr="003C3F07">
        <w:rPr>
          <w:spacing w:val="-1"/>
        </w:rPr>
        <w:t>лікарських</w:t>
      </w:r>
      <w:r w:rsidRPr="003C3F07">
        <w:rPr>
          <w:spacing w:val="-5"/>
        </w:rPr>
        <w:t xml:space="preserve"> </w:t>
      </w:r>
      <w:r w:rsidRPr="003C3F07">
        <w:rPr>
          <w:spacing w:val="-1"/>
        </w:rPr>
        <w:t>засобів</w:t>
      </w:r>
      <w:r w:rsidRPr="003C3F07">
        <w:rPr>
          <w:spacing w:val="5"/>
        </w:rPr>
        <w:t xml:space="preserve"> </w:t>
      </w:r>
      <w:r w:rsidRPr="003C3F07">
        <w:rPr>
          <w:spacing w:val="-1"/>
        </w:rPr>
        <w:t>на</w:t>
      </w:r>
      <w:r w:rsidRPr="003C3F07">
        <w:rPr>
          <w:spacing w:val="-3"/>
        </w:rPr>
        <w:t xml:space="preserve"> </w:t>
      </w:r>
      <w:r w:rsidRPr="003C3F07">
        <w:rPr>
          <w:spacing w:val="-1"/>
        </w:rPr>
        <w:t>біохімічні</w:t>
      </w:r>
      <w:r w:rsidRPr="003C3F07">
        <w:rPr>
          <w:spacing w:val="-15"/>
        </w:rPr>
        <w:t xml:space="preserve"> </w:t>
      </w:r>
      <w:r w:rsidRPr="003C3F07">
        <w:rPr>
          <w:spacing w:val="-1"/>
        </w:rPr>
        <w:t>показники</w:t>
      </w:r>
      <w:r w:rsidRPr="003C3F07">
        <w:rPr>
          <w:spacing w:val="10"/>
        </w:rPr>
        <w:t xml:space="preserve"> </w:t>
      </w:r>
      <w:r w:rsidRPr="003C3F07">
        <w:t>біо</w:t>
      </w:r>
      <w:r w:rsidRPr="003C3F07">
        <w:t xml:space="preserve">логічних </w:t>
      </w:r>
      <w:r w:rsidRPr="003C3F07">
        <w:t>рідин</w:t>
      </w:r>
      <w:r w:rsidRPr="003C3F07">
        <w:rPr>
          <w:spacing w:val="1"/>
        </w:rPr>
        <w:t xml:space="preserve"> </w:t>
      </w:r>
      <w:r w:rsidRPr="003C3F07">
        <w:t>організму</w:t>
      </w:r>
      <w:r w:rsidRPr="003C3F07">
        <w:rPr>
          <w:spacing w:val="-21"/>
        </w:rPr>
        <w:t xml:space="preserve"> </w:t>
      </w:r>
      <w:r w:rsidRPr="003C3F07">
        <w:t>людини</w:t>
      </w:r>
      <w:r w:rsidRPr="003C3F07">
        <w:t>.</w:t>
      </w:r>
    </w:p>
    <w:p w:rsidR="00D17257" w:rsidRPr="00A23D4C" w:rsidRDefault="00D17257" w:rsidP="00D17257">
      <w:pPr>
        <w:rPr>
          <w:b/>
        </w:rPr>
      </w:pPr>
      <w:r w:rsidRPr="00A23D4C">
        <w:rPr>
          <w:b/>
        </w:rPr>
        <w:t xml:space="preserve">Перелік </w:t>
      </w:r>
      <w:proofErr w:type="spellStart"/>
      <w:r w:rsidRPr="00A23D4C">
        <w:rPr>
          <w:b/>
        </w:rPr>
        <w:t>компетентностей</w:t>
      </w:r>
      <w:proofErr w:type="spellEnd"/>
      <w:r w:rsidR="00A23D4C">
        <w:rPr>
          <w:b/>
        </w:rPr>
        <w:t>,</w:t>
      </w:r>
      <w:r w:rsidRPr="00A23D4C">
        <w:rPr>
          <w:b/>
        </w:rPr>
        <w:t xml:space="preserve"> здобуття яких</w:t>
      </w:r>
      <w:r w:rsidR="003266D5" w:rsidRPr="00A23D4C">
        <w:rPr>
          <w:b/>
        </w:rPr>
        <w:t xml:space="preserve"> буде забезпечувати навчальна дисципліна:</w:t>
      </w:r>
    </w:p>
    <w:p w:rsidR="00770060" w:rsidRPr="00770060" w:rsidRDefault="00770060" w:rsidP="004C6916">
      <w:pPr>
        <w:tabs>
          <w:tab w:val="left" w:pos="0"/>
        </w:tabs>
        <w:ind w:left="1489" w:right="1571" w:hanging="1489"/>
        <w:jc w:val="both"/>
        <w:rPr>
          <w:lang w:eastAsia="uk-UA" w:bidi="uk-UA"/>
        </w:rPr>
      </w:pPr>
      <w:r w:rsidRPr="00770060">
        <w:rPr>
          <w:b/>
          <w:position w:val="2"/>
          <w:lang w:eastAsia="uk-UA" w:bidi="uk-UA"/>
        </w:rPr>
        <w:t>ЗК 01</w:t>
      </w:r>
      <w:r w:rsidRPr="00770060">
        <w:rPr>
          <w:position w:val="2"/>
          <w:lang w:eastAsia="uk-UA" w:bidi="uk-UA"/>
        </w:rPr>
        <w:t>. Здатність до абстрактного мислення, аналізу та синтезу</w:t>
      </w:r>
      <w:r w:rsidRPr="00770060">
        <w:rPr>
          <w:lang w:eastAsia="uk-UA" w:bidi="uk-UA"/>
        </w:rPr>
        <w:t>.</w:t>
      </w:r>
    </w:p>
    <w:p w:rsidR="00770060" w:rsidRPr="00770060" w:rsidRDefault="00770060" w:rsidP="004C6916">
      <w:pPr>
        <w:tabs>
          <w:tab w:val="left" w:pos="1536"/>
        </w:tabs>
        <w:ind w:left="1489" w:right="1571" w:hanging="1489"/>
        <w:jc w:val="both"/>
        <w:rPr>
          <w:lang w:eastAsia="uk-UA" w:bidi="uk-UA"/>
        </w:rPr>
      </w:pPr>
      <w:r w:rsidRPr="00770060">
        <w:rPr>
          <w:b/>
          <w:position w:val="2"/>
          <w:lang w:eastAsia="uk-UA" w:bidi="uk-UA"/>
        </w:rPr>
        <w:t xml:space="preserve">ЗК 02. </w:t>
      </w:r>
      <w:r w:rsidRPr="00770060">
        <w:rPr>
          <w:position w:val="2"/>
          <w:lang w:eastAsia="uk-UA" w:bidi="uk-UA"/>
        </w:rPr>
        <w:t xml:space="preserve">Знання та розуміння предметної області; розуміння професійної діяльності. </w:t>
      </w:r>
    </w:p>
    <w:p w:rsidR="00770060" w:rsidRPr="00770060" w:rsidRDefault="00770060" w:rsidP="004C6916">
      <w:pPr>
        <w:tabs>
          <w:tab w:val="left" w:pos="1536"/>
        </w:tabs>
        <w:ind w:left="1489" w:right="1571" w:hanging="1489"/>
        <w:jc w:val="both"/>
        <w:rPr>
          <w:lang w:eastAsia="uk-UA" w:bidi="uk-UA"/>
        </w:rPr>
      </w:pPr>
      <w:r w:rsidRPr="00770060">
        <w:rPr>
          <w:b/>
          <w:position w:val="2"/>
          <w:lang w:eastAsia="uk-UA" w:bidi="uk-UA"/>
        </w:rPr>
        <w:t>ЗК 05</w:t>
      </w:r>
      <w:r w:rsidRPr="00770060">
        <w:rPr>
          <w:position w:val="2"/>
          <w:lang w:eastAsia="uk-UA" w:bidi="uk-UA"/>
        </w:rPr>
        <w:t>. Здатність оцінювати та забезпечувати якість виконуваних робіт</w:t>
      </w:r>
      <w:r w:rsidRPr="00770060">
        <w:rPr>
          <w:lang w:eastAsia="uk-UA" w:bidi="uk-UA"/>
        </w:rPr>
        <w:t>.</w:t>
      </w:r>
    </w:p>
    <w:p w:rsidR="00770060" w:rsidRPr="00770060" w:rsidRDefault="00770060" w:rsidP="004C6916">
      <w:pPr>
        <w:tabs>
          <w:tab w:val="left" w:pos="1536"/>
        </w:tabs>
        <w:ind w:left="1489" w:right="1571" w:hanging="1489"/>
        <w:jc w:val="both"/>
        <w:rPr>
          <w:lang w:eastAsia="uk-UA" w:bidi="uk-UA"/>
        </w:rPr>
      </w:pPr>
      <w:r w:rsidRPr="00770060">
        <w:rPr>
          <w:b/>
          <w:position w:val="2"/>
          <w:lang w:eastAsia="uk-UA" w:bidi="uk-UA"/>
        </w:rPr>
        <w:t>ЗК 06</w:t>
      </w:r>
      <w:r w:rsidRPr="00770060">
        <w:rPr>
          <w:position w:val="2"/>
          <w:lang w:eastAsia="uk-UA" w:bidi="uk-UA"/>
        </w:rPr>
        <w:t>. Здатність працювати в команді</w:t>
      </w:r>
      <w:r w:rsidRPr="00770060">
        <w:rPr>
          <w:lang w:eastAsia="uk-UA" w:bidi="uk-UA"/>
        </w:rPr>
        <w:t>.</w:t>
      </w:r>
      <w:bookmarkStart w:id="1" w:name="7.3._спеціальні_(фахові,_предметні):"/>
      <w:bookmarkEnd w:id="1"/>
    </w:p>
    <w:p w:rsidR="00770060" w:rsidRPr="00770060" w:rsidRDefault="00770060" w:rsidP="004C6916">
      <w:pPr>
        <w:tabs>
          <w:tab w:val="left" w:pos="1536"/>
        </w:tabs>
        <w:ind w:right="-51"/>
        <w:jc w:val="both"/>
        <w:rPr>
          <w:lang w:eastAsia="uk-UA" w:bidi="uk-UA"/>
        </w:rPr>
      </w:pPr>
      <w:r w:rsidRPr="00770060">
        <w:rPr>
          <w:b/>
          <w:position w:val="2"/>
          <w:lang w:eastAsia="uk-UA" w:bidi="uk-UA"/>
        </w:rPr>
        <w:t>ФК 01</w:t>
      </w:r>
      <w:r w:rsidRPr="00770060">
        <w:rPr>
          <w:position w:val="2"/>
          <w:lang w:eastAsia="uk-UA" w:bidi="uk-UA"/>
        </w:rPr>
        <w:t>. Здатність інтегрувати знання та розв’яз</w:t>
      </w:r>
      <w:r w:rsidR="004C6916">
        <w:rPr>
          <w:position w:val="2"/>
          <w:lang w:eastAsia="uk-UA" w:bidi="uk-UA"/>
        </w:rPr>
        <w:t xml:space="preserve">увати складні задачі фармації у </w:t>
      </w:r>
      <w:r w:rsidRPr="00770060">
        <w:rPr>
          <w:position w:val="2"/>
          <w:lang w:eastAsia="uk-UA" w:bidi="uk-UA"/>
        </w:rPr>
        <w:t xml:space="preserve">широких або </w:t>
      </w:r>
      <w:proofErr w:type="spellStart"/>
      <w:r w:rsidRPr="00770060">
        <w:rPr>
          <w:position w:val="2"/>
          <w:lang w:eastAsia="uk-UA" w:bidi="uk-UA"/>
        </w:rPr>
        <w:t>мультидисциплінарних</w:t>
      </w:r>
      <w:proofErr w:type="spellEnd"/>
      <w:r w:rsidRPr="00770060">
        <w:rPr>
          <w:position w:val="2"/>
          <w:lang w:eastAsia="uk-UA" w:bidi="uk-UA"/>
        </w:rPr>
        <w:t xml:space="preserve"> контекстах</w:t>
      </w:r>
      <w:r w:rsidRPr="00770060">
        <w:rPr>
          <w:lang w:eastAsia="uk-UA" w:bidi="uk-UA"/>
        </w:rPr>
        <w:t>.</w:t>
      </w:r>
    </w:p>
    <w:p w:rsidR="00770060" w:rsidRPr="00770060" w:rsidRDefault="00770060" w:rsidP="004C6916">
      <w:pPr>
        <w:tabs>
          <w:tab w:val="left" w:pos="1536"/>
        </w:tabs>
        <w:ind w:right="-51"/>
        <w:jc w:val="both"/>
        <w:rPr>
          <w:lang w:eastAsia="uk-UA" w:bidi="uk-UA"/>
        </w:rPr>
      </w:pPr>
      <w:r w:rsidRPr="00770060">
        <w:rPr>
          <w:b/>
          <w:position w:val="2"/>
          <w:lang w:eastAsia="uk-UA" w:bidi="uk-UA"/>
        </w:rPr>
        <w:t xml:space="preserve">ФК 02. </w:t>
      </w:r>
      <w:r w:rsidRPr="00770060">
        <w:rPr>
          <w:position w:val="2"/>
          <w:lang w:eastAsia="uk-UA" w:bidi="uk-UA"/>
        </w:rPr>
        <w:t xml:space="preserve">Здатність збирати, інтерпретувати та застосовувати дані, необхідні для професійної діяльності, здійснення досліджень та реалізації інноваційних </w:t>
      </w:r>
      <w:proofErr w:type="spellStart"/>
      <w:r w:rsidRPr="00770060">
        <w:rPr>
          <w:position w:val="2"/>
          <w:lang w:eastAsia="uk-UA" w:bidi="uk-UA"/>
        </w:rPr>
        <w:t>проєктів</w:t>
      </w:r>
      <w:proofErr w:type="spellEnd"/>
      <w:r w:rsidRPr="00770060">
        <w:rPr>
          <w:position w:val="2"/>
          <w:lang w:eastAsia="uk-UA" w:bidi="uk-UA"/>
        </w:rPr>
        <w:t xml:space="preserve"> у сфері фармації. </w:t>
      </w:r>
    </w:p>
    <w:p w:rsidR="00871A14" w:rsidRDefault="00770060" w:rsidP="00667C9B">
      <w:pPr>
        <w:tabs>
          <w:tab w:val="left" w:pos="1536"/>
        </w:tabs>
        <w:ind w:right="91"/>
        <w:jc w:val="both"/>
        <w:rPr>
          <w:lang w:eastAsia="uk-UA" w:bidi="uk-UA"/>
        </w:rPr>
      </w:pPr>
      <w:r w:rsidRPr="00770060">
        <w:rPr>
          <w:b/>
          <w:position w:val="2"/>
          <w:lang w:eastAsia="uk-UA" w:bidi="uk-UA"/>
        </w:rPr>
        <w:t>ФК 04</w:t>
      </w:r>
      <w:r w:rsidRPr="00770060">
        <w:rPr>
          <w:position w:val="2"/>
          <w:lang w:eastAsia="uk-UA" w:bidi="uk-UA"/>
        </w:rPr>
        <w:t>. Здатність зрозуміло і недвозначно доно</w:t>
      </w:r>
      <w:r w:rsidR="00667C9B">
        <w:rPr>
          <w:position w:val="2"/>
          <w:lang w:eastAsia="uk-UA" w:bidi="uk-UA"/>
        </w:rPr>
        <w:t xml:space="preserve">сити власні знання, висновки та </w:t>
      </w:r>
      <w:r w:rsidRPr="00770060">
        <w:rPr>
          <w:position w:val="2"/>
          <w:lang w:eastAsia="uk-UA" w:bidi="uk-UA"/>
        </w:rPr>
        <w:t>аргументацію у сфері фармації до фахівців і нефахівців, зокрема осіб, які навчаються</w:t>
      </w:r>
      <w:r w:rsidRPr="00770060">
        <w:rPr>
          <w:lang w:eastAsia="uk-UA" w:bidi="uk-UA"/>
        </w:rPr>
        <w:t>.</w:t>
      </w:r>
    </w:p>
    <w:p w:rsidR="00DD721F" w:rsidRPr="00871A14" w:rsidRDefault="00DD721F" w:rsidP="004C6916">
      <w:pPr>
        <w:tabs>
          <w:tab w:val="left" w:pos="1536"/>
        </w:tabs>
        <w:ind w:right="1571"/>
        <w:jc w:val="both"/>
        <w:rPr>
          <w:lang w:eastAsia="uk-UA" w:bidi="uk-UA"/>
        </w:rPr>
      </w:pPr>
    </w:p>
    <w:p w:rsidR="003266D5" w:rsidRPr="00A23D4C" w:rsidRDefault="003266D5" w:rsidP="00A23D4C">
      <w:pPr>
        <w:rPr>
          <w:b/>
        </w:rPr>
      </w:pPr>
      <w:r w:rsidRPr="00A23D4C">
        <w:rPr>
          <w:b/>
        </w:rPr>
        <w:t>Перелік науково-педагогічних (педагогічних) працівників, які забезпечуватимуть проведення навчальної дисципліни:</w:t>
      </w:r>
    </w:p>
    <w:p w:rsidR="00871A14" w:rsidRDefault="00871A14" w:rsidP="00605210">
      <w:pPr>
        <w:pStyle w:val="a4"/>
        <w:tabs>
          <w:tab w:val="left" w:pos="284"/>
        </w:tabs>
        <w:jc w:val="both"/>
      </w:pPr>
      <w:proofErr w:type="spellStart"/>
      <w:r>
        <w:t>Яремій</w:t>
      </w:r>
      <w:proofErr w:type="spellEnd"/>
      <w:r>
        <w:t xml:space="preserve"> Ірина</w:t>
      </w:r>
      <w:r w:rsidR="003266D5">
        <w:t xml:space="preserve"> Миколаївна, доцент закл</w:t>
      </w:r>
      <w:r>
        <w:t xml:space="preserve">аду вищої освіти кафедри біоорганічної і біологічної хімії та клінічної біохімії, </w:t>
      </w:r>
      <w:proofErr w:type="spellStart"/>
      <w:r>
        <w:t>к.біол.н</w:t>
      </w:r>
      <w:proofErr w:type="spellEnd"/>
      <w:r>
        <w:t>.</w:t>
      </w:r>
    </w:p>
    <w:p w:rsidR="003C3F07" w:rsidRDefault="003C3F07" w:rsidP="003C3F07">
      <w:pPr>
        <w:pStyle w:val="a4"/>
        <w:tabs>
          <w:tab w:val="left" w:pos="284"/>
        </w:tabs>
        <w:jc w:val="both"/>
      </w:pPr>
    </w:p>
    <w:p w:rsidR="003266D5" w:rsidRDefault="003266D5" w:rsidP="003266D5">
      <w:pPr>
        <w:pStyle w:val="a4"/>
        <w:ind w:left="720"/>
      </w:pPr>
      <w:r>
        <w:t>Завідувач кафедри</w:t>
      </w:r>
    </w:p>
    <w:p w:rsidR="003266D5" w:rsidRDefault="003C3F07" w:rsidP="003266D5">
      <w:pPr>
        <w:pStyle w:val="a4"/>
        <w:ind w:left="720"/>
      </w:pPr>
      <w:r>
        <w:t>біоорганічної і</w:t>
      </w:r>
      <w:r w:rsidR="003266D5">
        <w:t xml:space="preserve"> </w:t>
      </w:r>
      <w:r>
        <w:t>біологічної хімії та клінічної біо</w:t>
      </w:r>
      <w:r w:rsidR="003266D5">
        <w:t>хімії</w:t>
      </w:r>
    </w:p>
    <w:p w:rsidR="003266D5" w:rsidRPr="003C3F07" w:rsidRDefault="003C3F07" w:rsidP="003266D5">
      <w:pPr>
        <w:pStyle w:val="a4"/>
        <w:ind w:left="720"/>
      </w:pPr>
      <w:proofErr w:type="spellStart"/>
      <w:r>
        <w:t>к.біол.н</w:t>
      </w:r>
      <w:proofErr w:type="spellEnd"/>
      <w:r>
        <w:t>., доцент</w:t>
      </w:r>
      <w:r w:rsidR="003266D5">
        <w:tab/>
      </w:r>
      <w:r w:rsidR="003266D5">
        <w:tab/>
      </w:r>
      <w:r w:rsidR="003266D5">
        <w:tab/>
      </w:r>
      <w:r w:rsidR="003266D5">
        <w:tab/>
      </w:r>
      <w:r w:rsidR="003266D5">
        <w:tab/>
      </w:r>
      <w:r w:rsidR="003266D5">
        <w:tab/>
      </w:r>
      <w:r>
        <w:t>Надія ГРИГОР</w:t>
      </w:r>
      <w:r>
        <w:rPr>
          <w:lang w:val="en-US"/>
        </w:rPr>
        <w:t>’</w:t>
      </w:r>
      <w:r>
        <w:t>ЄВА</w:t>
      </w:r>
    </w:p>
    <w:sectPr w:rsidR="003266D5" w:rsidRPr="003C3F07" w:rsidSect="00AC6E00">
      <w:pgSz w:w="11910" w:h="16840"/>
      <w:pgMar w:top="680" w:right="880" w:bottom="280" w:left="13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3AE1"/>
    <w:multiLevelType w:val="hybridMultilevel"/>
    <w:tmpl w:val="BF2EE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A429B"/>
    <w:multiLevelType w:val="hybridMultilevel"/>
    <w:tmpl w:val="9A3C9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62161"/>
    <w:multiLevelType w:val="hybridMultilevel"/>
    <w:tmpl w:val="63262E64"/>
    <w:lvl w:ilvl="0" w:tplc="40AC8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26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A46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F89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9CF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D40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09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40A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B8C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9190A3A"/>
    <w:multiLevelType w:val="hybridMultilevel"/>
    <w:tmpl w:val="11C4F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8030C"/>
    <w:multiLevelType w:val="multilevel"/>
    <w:tmpl w:val="60C61716"/>
    <w:lvl w:ilvl="0">
      <w:start w:val="1"/>
      <w:numFmt w:val="decimal"/>
      <w:lvlText w:val="%1."/>
      <w:lvlJc w:val="left"/>
      <w:pPr>
        <w:ind w:left="908" w:hanging="188"/>
        <w:jc w:val="right"/>
      </w:pPr>
      <w:rPr>
        <w:rFonts w:hint="default"/>
        <w:b/>
        <w:bCs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66" w:hanging="36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3160" w:hanging="36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61" w:hanging="36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62" w:hanging="36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63" w:hanging="36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64" w:hanging="36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65" w:hanging="36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66" w:hanging="365"/>
      </w:pPr>
      <w:rPr>
        <w:rFonts w:hint="default"/>
        <w:lang w:val="uk-UA" w:eastAsia="en-US" w:bidi="ar-SA"/>
      </w:rPr>
    </w:lvl>
  </w:abstractNum>
  <w:abstractNum w:abstractNumId="5">
    <w:nsid w:val="608106CB"/>
    <w:multiLevelType w:val="hybridMultilevel"/>
    <w:tmpl w:val="DCEE3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00"/>
    <w:rsid w:val="00023E1B"/>
    <w:rsid w:val="00041322"/>
    <w:rsid w:val="00096518"/>
    <w:rsid w:val="00121D65"/>
    <w:rsid w:val="00160159"/>
    <w:rsid w:val="00174267"/>
    <w:rsid w:val="001822AE"/>
    <w:rsid w:val="0025290F"/>
    <w:rsid w:val="002E5834"/>
    <w:rsid w:val="00301DD7"/>
    <w:rsid w:val="00320F7B"/>
    <w:rsid w:val="003266D5"/>
    <w:rsid w:val="003C3F07"/>
    <w:rsid w:val="003E1350"/>
    <w:rsid w:val="00444D29"/>
    <w:rsid w:val="00496FE2"/>
    <w:rsid w:val="004C6916"/>
    <w:rsid w:val="005515D7"/>
    <w:rsid w:val="00592E9A"/>
    <w:rsid w:val="005A4526"/>
    <w:rsid w:val="006010E3"/>
    <w:rsid w:val="00605210"/>
    <w:rsid w:val="0060772E"/>
    <w:rsid w:val="006433AA"/>
    <w:rsid w:val="00667C9B"/>
    <w:rsid w:val="0067358B"/>
    <w:rsid w:val="006935B8"/>
    <w:rsid w:val="00770060"/>
    <w:rsid w:val="00871A14"/>
    <w:rsid w:val="008A0603"/>
    <w:rsid w:val="008E7655"/>
    <w:rsid w:val="00901203"/>
    <w:rsid w:val="00905F20"/>
    <w:rsid w:val="009D1A52"/>
    <w:rsid w:val="009F0DEB"/>
    <w:rsid w:val="00A1576C"/>
    <w:rsid w:val="00A23D4C"/>
    <w:rsid w:val="00A7162C"/>
    <w:rsid w:val="00AC6E00"/>
    <w:rsid w:val="00C63377"/>
    <w:rsid w:val="00CD4C66"/>
    <w:rsid w:val="00D17257"/>
    <w:rsid w:val="00D70897"/>
    <w:rsid w:val="00DD721F"/>
    <w:rsid w:val="00E8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6E00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6E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6E00"/>
    <w:pPr>
      <w:spacing w:before="1"/>
      <w:jc w:val="center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AC6E00"/>
  </w:style>
  <w:style w:type="paragraph" w:customStyle="1" w:styleId="TableParagraph">
    <w:name w:val="Table Paragraph"/>
    <w:basedOn w:val="a"/>
    <w:uiPriority w:val="1"/>
    <w:qFormat/>
    <w:rsid w:val="00AC6E00"/>
  </w:style>
  <w:style w:type="paragraph" w:customStyle="1" w:styleId="21">
    <w:name w:val="Заголовок 21"/>
    <w:basedOn w:val="a"/>
    <w:uiPriority w:val="1"/>
    <w:qFormat/>
    <w:rsid w:val="00301DD7"/>
    <w:pPr>
      <w:ind w:left="1815" w:hanging="241"/>
      <w:outlineLvl w:val="2"/>
    </w:pPr>
    <w:rPr>
      <w:b/>
      <w:bCs/>
      <w:sz w:val="24"/>
      <w:szCs w:val="24"/>
      <w:lang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6E00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6E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6E00"/>
    <w:pPr>
      <w:spacing w:before="1"/>
      <w:jc w:val="center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AC6E00"/>
  </w:style>
  <w:style w:type="paragraph" w:customStyle="1" w:styleId="TableParagraph">
    <w:name w:val="Table Paragraph"/>
    <w:basedOn w:val="a"/>
    <w:uiPriority w:val="1"/>
    <w:qFormat/>
    <w:rsid w:val="00AC6E00"/>
  </w:style>
  <w:style w:type="paragraph" w:customStyle="1" w:styleId="21">
    <w:name w:val="Заголовок 21"/>
    <w:basedOn w:val="a"/>
    <w:uiPriority w:val="1"/>
    <w:qFormat/>
    <w:rsid w:val="00301DD7"/>
    <w:pPr>
      <w:ind w:left="1815" w:hanging="241"/>
      <w:outlineLvl w:val="2"/>
    </w:pPr>
    <w:rPr>
      <w:b/>
      <w:bCs/>
      <w:sz w:val="24"/>
      <w:szCs w:val="24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8299">
          <w:marLeft w:val="14"/>
          <w:marRight w:val="14"/>
          <w:marTop w:val="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007">
          <w:marLeft w:val="14"/>
          <w:marRight w:val="14"/>
          <w:marTop w:val="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0896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Каталог вибіркових дисциплін</vt:lpstr>
    </vt:vector>
  </TitlesOfParts>
  <Company>Microsoft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Каталог вибіркових дисциплін</dc:title>
  <dc:creator>Dek5</dc:creator>
  <cp:lastModifiedBy>Викладач</cp:lastModifiedBy>
  <cp:revision>2</cp:revision>
  <cp:lastPrinted>2023-03-12T12:14:00Z</cp:lastPrinted>
  <dcterms:created xsi:type="dcterms:W3CDTF">2025-05-15T12:45:00Z</dcterms:created>
  <dcterms:modified xsi:type="dcterms:W3CDTF">2025-05-15T12:45:00Z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2023-03-12T00:00:00Z</vt:filetime>
  </property>
</Properties>
</file>